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9A5" w:rsidRPr="008D3DD5" w:rsidRDefault="001769A5" w:rsidP="008D3DD5">
      <w:pPr>
        <w:pStyle w:val="NormalWeb"/>
        <w:spacing w:line="240" w:lineRule="exact"/>
        <w:rPr>
          <w:rStyle w:val="Kpr"/>
          <w:rFonts w:ascii="Times New Roman" w:hAnsi="Times New Roman" w:cs="Times New Roman"/>
          <w:sz w:val="24"/>
          <w:szCs w:val="24"/>
          <w:lang w:val="en-US"/>
        </w:rPr>
      </w:pPr>
    </w:p>
    <w:tbl>
      <w:tblPr>
        <w:tblW w:w="8789" w:type="dxa"/>
        <w:jc w:val="center"/>
        <w:tblLook w:val="01E0"/>
      </w:tblPr>
      <w:tblGrid>
        <w:gridCol w:w="2930"/>
        <w:gridCol w:w="2930"/>
        <w:gridCol w:w="2929"/>
      </w:tblGrid>
      <w:tr w:rsidR="001769A5" w:rsidRPr="00CC154A" w:rsidTr="00EC7E82">
        <w:trPr>
          <w:jc w:val="center"/>
        </w:trPr>
        <w:tc>
          <w:tcPr>
            <w:tcW w:w="2930" w:type="dxa"/>
            <w:tcBorders>
              <w:top w:val="nil"/>
              <w:left w:val="nil"/>
              <w:bottom w:val="single" w:sz="4" w:space="0" w:color="660066"/>
              <w:right w:val="nil"/>
            </w:tcBorders>
            <w:vAlign w:val="center"/>
            <w:hideMark/>
          </w:tcPr>
          <w:p w:rsidR="001769A5" w:rsidRPr="00CC154A" w:rsidRDefault="001F6437" w:rsidP="001F6437">
            <w:pPr>
              <w:tabs>
                <w:tab w:val="left" w:pos="567"/>
                <w:tab w:val="center" w:pos="994"/>
                <w:tab w:val="center" w:pos="3543"/>
                <w:tab w:val="right" w:pos="6520"/>
              </w:tabs>
              <w:spacing w:after="0" w:line="240" w:lineRule="exact"/>
              <w:rPr>
                <w:rFonts w:ascii="Bookman Old Style" w:eastAsia="Times New Roman" w:hAnsi="Bookman Old Style" w:cs="Arial"/>
                <w:b/>
                <w:lang w:eastAsia="tr-TR"/>
              </w:rPr>
            </w:pPr>
            <w:r>
              <w:rPr>
                <w:rFonts w:ascii="Bookman Old Style" w:eastAsia="Times New Roman" w:hAnsi="Bookman Old Style" w:cs="Arial"/>
                <w:lang w:eastAsia="tr-TR"/>
              </w:rPr>
              <w:t xml:space="preserve">02 Ağustos </w:t>
            </w:r>
            <w:r w:rsidR="001769A5">
              <w:rPr>
                <w:rFonts w:ascii="Bookman Old Style" w:eastAsia="Times New Roman" w:hAnsi="Bookman Old Style" w:cs="Arial"/>
                <w:lang w:eastAsia="tr-TR"/>
              </w:rPr>
              <w:t xml:space="preserve">2013 </w:t>
            </w:r>
          </w:p>
        </w:tc>
        <w:tc>
          <w:tcPr>
            <w:tcW w:w="2930" w:type="dxa"/>
            <w:tcBorders>
              <w:top w:val="nil"/>
              <w:left w:val="nil"/>
              <w:bottom w:val="single" w:sz="4" w:space="0" w:color="660066"/>
              <w:right w:val="nil"/>
            </w:tcBorders>
            <w:vAlign w:val="center"/>
            <w:hideMark/>
          </w:tcPr>
          <w:p w:rsidR="001769A5" w:rsidRPr="00CC154A" w:rsidRDefault="001769A5" w:rsidP="00EC7E82">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r>
              <w:rPr>
                <w:rFonts w:ascii="Bookman Old Style" w:eastAsia="Times New Roman" w:hAnsi="Bookman Old Style" w:cs="Times New Roman"/>
                <w:b/>
                <w:color w:val="660066"/>
                <w:lang w:eastAsia="tr-TR"/>
              </w:rPr>
              <w:t xml:space="preserve">    </w:t>
            </w:r>
            <w:r w:rsidRPr="00CC154A">
              <w:rPr>
                <w:rFonts w:ascii="Bookman Old Style" w:eastAsia="Times New Roman" w:hAnsi="Bookman Old Style" w:cs="Times New Roman"/>
                <w:b/>
                <w:color w:val="660066"/>
                <w:lang w:eastAsia="tr-TR"/>
              </w:rPr>
              <w:t>Resmî Gazete</w:t>
            </w:r>
          </w:p>
        </w:tc>
        <w:tc>
          <w:tcPr>
            <w:tcW w:w="2929" w:type="dxa"/>
            <w:tcBorders>
              <w:top w:val="nil"/>
              <w:left w:val="nil"/>
              <w:bottom w:val="single" w:sz="4" w:space="0" w:color="660066"/>
              <w:right w:val="nil"/>
            </w:tcBorders>
            <w:vAlign w:val="center"/>
            <w:hideMark/>
          </w:tcPr>
          <w:p w:rsidR="001769A5" w:rsidRPr="00CC154A" w:rsidRDefault="001769A5" w:rsidP="00EC7E82">
            <w:pPr>
              <w:spacing w:before="100" w:beforeAutospacing="1" w:after="100" w:afterAutospacing="1" w:line="240" w:lineRule="auto"/>
              <w:jc w:val="right"/>
              <w:rPr>
                <w:rFonts w:ascii="Bookman Old Style" w:eastAsia="Times New Roman" w:hAnsi="Bookman Old Style" w:cs="Arial"/>
                <w:lang w:eastAsia="tr-TR"/>
              </w:rPr>
            </w:pPr>
            <w:r>
              <w:rPr>
                <w:rFonts w:ascii="Bookman Old Style" w:eastAsia="Times New Roman" w:hAnsi="Bookman Old Style" w:cs="Arial"/>
                <w:lang w:eastAsia="tr-TR"/>
              </w:rPr>
              <w:t xml:space="preserve">  </w:t>
            </w:r>
            <w:proofErr w:type="gramStart"/>
            <w:r w:rsidRPr="00CC154A">
              <w:rPr>
                <w:rFonts w:ascii="Bookman Old Style" w:eastAsia="Times New Roman" w:hAnsi="Bookman Old Style" w:cs="Arial"/>
                <w:lang w:eastAsia="tr-TR"/>
              </w:rPr>
              <w:t>Sayı : 2</w:t>
            </w:r>
            <w:r>
              <w:rPr>
                <w:rFonts w:ascii="Bookman Old Style" w:eastAsia="Times New Roman" w:hAnsi="Bookman Old Style" w:cs="Arial"/>
                <w:lang w:eastAsia="tr-TR"/>
              </w:rPr>
              <w:t>8</w:t>
            </w:r>
            <w:r w:rsidR="00FD55D8">
              <w:rPr>
                <w:rFonts w:ascii="Bookman Old Style" w:eastAsia="Times New Roman" w:hAnsi="Bookman Old Style" w:cs="Arial"/>
                <w:lang w:eastAsia="tr-TR"/>
              </w:rPr>
              <w:t>7</w:t>
            </w:r>
            <w:r w:rsidR="001F6437">
              <w:rPr>
                <w:rFonts w:ascii="Bookman Old Style" w:eastAsia="Times New Roman" w:hAnsi="Bookman Old Style" w:cs="Arial"/>
                <w:lang w:eastAsia="tr-TR"/>
              </w:rPr>
              <w:t>26</w:t>
            </w:r>
            <w:proofErr w:type="gramEnd"/>
          </w:p>
        </w:tc>
      </w:tr>
    </w:tbl>
    <w:p w:rsidR="001769A5" w:rsidRDefault="001769A5" w:rsidP="008D3DD5">
      <w:pPr>
        <w:tabs>
          <w:tab w:val="right" w:pos="6521"/>
        </w:tabs>
        <w:spacing w:line="240" w:lineRule="exact"/>
        <w:ind w:firstLine="567"/>
        <w:jc w:val="both"/>
        <w:rPr>
          <w:rFonts w:ascii="Times New Roman" w:hAnsi="Times New Roman" w:cs="Times New Roman"/>
          <w:color w:val="0000FF"/>
          <w:sz w:val="24"/>
          <w:szCs w:val="24"/>
          <w:u w:val="single"/>
          <w:lang w:val="en-US"/>
        </w:rPr>
      </w:pPr>
    </w:p>
    <w:p w:rsidR="00215019" w:rsidRPr="00215019" w:rsidRDefault="00215019" w:rsidP="001C2648">
      <w:pPr>
        <w:tabs>
          <w:tab w:val="right" w:pos="7088"/>
        </w:tabs>
        <w:spacing w:line="240" w:lineRule="exact"/>
        <w:jc w:val="both"/>
        <w:rPr>
          <w:rFonts w:ascii="Times New Roman" w:hAnsi="Times New Roman" w:cs="Times New Roman"/>
          <w:b/>
          <w:color w:val="0000CC"/>
          <w:sz w:val="24"/>
          <w:szCs w:val="24"/>
        </w:rPr>
      </w:pPr>
      <w:bookmarkStart w:id="0" w:name="Ç02"/>
      <w:bookmarkEnd w:id="0"/>
      <w:r w:rsidRPr="00215019">
        <w:rPr>
          <w:rFonts w:ascii="Times New Roman" w:hAnsi="Times New Roman" w:cs="Times New Roman"/>
          <w:b/>
          <w:color w:val="0000CC"/>
          <w:sz w:val="24"/>
          <w:szCs w:val="24"/>
        </w:rPr>
        <w:t>TÜRMOB Türkiye Serbest Muhasebeci Mali Müşavirler ve Yeminli Mali Müşavirler Odaları</w:t>
      </w:r>
      <w:r>
        <w:rPr>
          <w:rFonts w:ascii="Times New Roman" w:hAnsi="Times New Roman" w:cs="Times New Roman"/>
          <w:b/>
          <w:color w:val="0000CC"/>
          <w:sz w:val="24"/>
          <w:szCs w:val="24"/>
        </w:rPr>
        <w:t xml:space="preserve"> </w:t>
      </w:r>
      <w:r w:rsidRPr="00215019">
        <w:rPr>
          <w:rFonts w:ascii="Times New Roman" w:hAnsi="Times New Roman" w:cs="Times New Roman"/>
          <w:b/>
          <w:color w:val="0000CC"/>
          <w:sz w:val="24"/>
          <w:szCs w:val="24"/>
        </w:rPr>
        <w:t>Birliğinden:</w:t>
      </w:r>
    </w:p>
    <w:p w:rsidR="00215019" w:rsidRPr="001C2648" w:rsidRDefault="00215019" w:rsidP="00215019">
      <w:pPr>
        <w:tabs>
          <w:tab w:val="right" w:pos="6521"/>
        </w:tabs>
        <w:spacing w:line="240" w:lineRule="exact"/>
        <w:jc w:val="center"/>
        <w:rPr>
          <w:rFonts w:ascii="Times New Roman" w:hAnsi="Times New Roman" w:cs="Times New Roman"/>
          <w:b/>
          <w:sz w:val="24"/>
          <w:szCs w:val="24"/>
        </w:rPr>
      </w:pPr>
      <w:r w:rsidRPr="001C2648">
        <w:rPr>
          <w:rFonts w:ascii="Times New Roman" w:hAnsi="Times New Roman" w:cs="Times New Roman"/>
          <w:b/>
          <w:sz w:val="24"/>
          <w:szCs w:val="24"/>
        </w:rPr>
        <w:t>TÜRMOB DİSİPLİN KURULU KARARI</w:t>
      </w:r>
    </w:p>
    <w:p w:rsidR="001C2648" w:rsidRDefault="001C2648" w:rsidP="001C2648">
      <w:pPr>
        <w:spacing w:after="0" w:line="240" w:lineRule="exact"/>
        <w:jc w:val="both"/>
        <w:rPr>
          <w:rFonts w:ascii="Times New Roman" w:eastAsia="Times New Roman" w:hAnsi="Times New Roman" w:cs="Times New Roman"/>
          <w:sz w:val="24"/>
          <w:szCs w:val="24"/>
          <w:lang w:eastAsia="tr-TR"/>
        </w:rPr>
      </w:pPr>
    </w:p>
    <w:p w:rsidR="001F6437" w:rsidRDefault="001F6437" w:rsidP="001C2648">
      <w:pPr>
        <w:spacing w:after="0" w:line="240" w:lineRule="exact"/>
        <w:jc w:val="both"/>
        <w:rPr>
          <w:rFonts w:ascii="Times New Roman" w:eastAsia="Times New Roman" w:hAnsi="Times New Roman" w:cs="Times New Roman"/>
          <w:sz w:val="24"/>
          <w:szCs w:val="24"/>
          <w:lang w:eastAsia="tr-TR"/>
        </w:rPr>
      </w:pPr>
      <w:r w:rsidRPr="001F6437">
        <w:rPr>
          <w:rFonts w:ascii="Times New Roman" w:eastAsia="Times New Roman" w:hAnsi="Times New Roman" w:cs="Times New Roman"/>
          <w:sz w:val="24"/>
          <w:szCs w:val="24"/>
          <w:lang w:eastAsia="tr-TR"/>
        </w:rPr>
        <w:t xml:space="preserve">1 - Muğla Serbest Muhasebeci Mali Müşavirler Odası üyesi Serbest Muhasebeci Mali Müşavir İlker </w:t>
      </w:r>
      <w:proofErr w:type="spellStart"/>
      <w:r w:rsidRPr="001F6437">
        <w:rPr>
          <w:rFonts w:ascii="Times New Roman" w:eastAsia="Times New Roman" w:hAnsi="Times New Roman" w:cs="Times New Roman"/>
          <w:sz w:val="24"/>
          <w:szCs w:val="24"/>
          <w:lang w:eastAsia="tr-TR"/>
        </w:rPr>
        <w:t>AKYEL’e</w:t>
      </w:r>
      <w:proofErr w:type="spellEnd"/>
      <w:r w:rsidRPr="001F6437">
        <w:rPr>
          <w:rFonts w:ascii="Times New Roman" w:eastAsia="Times New Roman" w:hAnsi="Times New Roman" w:cs="Times New Roman"/>
          <w:sz w:val="24"/>
          <w:szCs w:val="24"/>
          <w:lang w:eastAsia="tr-TR"/>
        </w:rPr>
        <w:t xml:space="preserve"> “6 Ay Geçici Olarak Mesleki Faaliyetten Alıkoyma” cezası verilmiştir. Cezanın uygulanmasına 29.06.2013 tarihinde başlanmış olup, ceza 29.12.2013 tarihinde son bulacaktır.</w:t>
      </w:r>
    </w:p>
    <w:p w:rsidR="001C2648" w:rsidRDefault="001C2648" w:rsidP="001C2648">
      <w:pPr>
        <w:spacing w:after="0" w:line="240" w:lineRule="exact"/>
        <w:jc w:val="both"/>
        <w:rPr>
          <w:rFonts w:ascii="Times New Roman" w:eastAsia="Times New Roman" w:hAnsi="Times New Roman" w:cs="Times New Roman"/>
          <w:sz w:val="24"/>
          <w:szCs w:val="24"/>
          <w:lang w:eastAsia="tr-TR"/>
        </w:rPr>
      </w:pPr>
    </w:p>
    <w:p w:rsidR="001F6437" w:rsidRDefault="001F6437" w:rsidP="001C2648">
      <w:pPr>
        <w:spacing w:after="0" w:line="240" w:lineRule="exact"/>
        <w:jc w:val="both"/>
        <w:rPr>
          <w:rFonts w:ascii="Times New Roman" w:eastAsia="Times New Roman" w:hAnsi="Times New Roman" w:cs="Times New Roman"/>
          <w:sz w:val="24"/>
          <w:szCs w:val="24"/>
          <w:lang w:eastAsia="tr-TR"/>
        </w:rPr>
      </w:pPr>
      <w:r w:rsidRPr="001F6437">
        <w:rPr>
          <w:rFonts w:ascii="Times New Roman" w:eastAsia="Times New Roman" w:hAnsi="Times New Roman" w:cs="Times New Roman"/>
          <w:sz w:val="24"/>
          <w:szCs w:val="24"/>
          <w:lang w:eastAsia="tr-TR"/>
        </w:rPr>
        <w:t xml:space="preserve">2 - Ankara Yeminli Mali Müşavirler Odası üyesi Yeminli Mali Müşavir Mehmet Atilla </w:t>
      </w:r>
      <w:proofErr w:type="spellStart"/>
      <w:r w:rsidRPr="001F6437">
        <w:rPr>
          <w:rFonts w:ascii="Times New Roman" w:eastAsia="Times New Roman" w:hAnsi="Times New Roman" w:cs="Times New Roman"/>
          <w:sz w:val="24"/>
          <w:szCs w:val="24"/>
          <w:lang w:eastAsia="tr-TR"/>
        </w:rPr>
        <w:t>ÇABUK’a</w:t>
      </w:r>
      <w:proofErr w:type="spellEnd"/>
      <w:r w:rsidRPr="001F6437">
        <w:rPr>
          <w:rFonts w:ascii="Times New Roman" w:eastAsia="Times New Roman" w:hAnsi="Times New Roman" w:cs="Times New Roman"/>
          <w:sz w:val="24"/>
          <w:szCs w:val="24"/>
          <w:lang w:eastAsia="tr-TR"/>
        </w:rPr>
        <w:t xml:space="preserve"> “12 Ay Geçici Olarak Mesleki Faaliyetten Alıkoyma” cezası verilmiştir. Cezanın uygulanmasına 20.07.2013 tarihinde başlanmış olup, ceza 20.07.2014 tarihinde son bulacaktır.</w:t>
      </w:r>
    </w:p>
    <w:p w:rsidR="001C2648" w:rsidRDefault="001C2648" w:rsidP="001C2648">
      <w:pPr>
        <w:spacing w:after="0" w:line="240" w:lineRule="exact"/>
        <w:jc w:val="both"/>
        <w:rPr>
          <w:rFonts w:ascii="Times New Roman" w:eastAsia="Times New Roman" w:hAnsi="Times New Roman" w:cs="Times New Roman"/>
          <w:sz w:val="24"/>
          <w:szCs w:val="24"/>
          <w:lang w:eastAsia="tr-TR"/>
        </w:rPr>
      </w:pPr>
    </w:p>
    <w:p w:rsidR="001F6437" w:rsidRDefault="001F6437" w:rsidP="001C2648">
      <w:pPr>
        <w:spacing w:after="0" w:line="240" w:lineRule="exact"/>
        <w:jc w:val="both"/>
        <w:rPr>
          <w:rFonts w:ascii="Times New Roman" w:eastAsia="Times New Roman" w:hAnsi="Times New Roman" w:cs="Times New Roman"/>
          <w:sz w:val="24"/>
          <w:szCs w:val="24"/>
          <w:lang w:eastAsia="tr-TR"/>
        </w:rPr>
      </w:pPr>
      <w:r w:rsidRPr="001F6437">
        <w:rPr>
          <w:rFonts w:ascii="Times New Roman" w:eastAsia="Times New Roman" w:hAnsi="Times New Roman" w:cs="Times New Roman"/>
          <w:sz w:val="24"/>
          <w:szCs w:val="24"/>
          <w:lang w:eastAsia="tr-TR"/>
        </w:rPr>
        <w:t xml:space="preserve">3 - Ankara Yeminli Mali Müşavirler Odası üyesi Yeminli Mali Müşavir Ahmet </w:t>
      </w:r>
      <w:proofErr w:type="spellStart"/>
      <w:r w:rsidRPr="001F6437">
        <w:rPr>
          <w:rFonts w:ascii="Times New Roman" w:eastAsia="Times New Roman" w:hAnsi="Times New Roman" w:cs="Times New Roman"/>
          <w:sz w:val="24"/>
          <w:szCs w:val="24"/>
          <w:lang w:eastAsia="tr-TR"/>
        </w:rPr>
        <w:t>KARAARSLAN’a</w:t>
      </w:r>
      <w:proofErr w:type="spellEnd"/>
      <w:r w:rsidRPr="001F6437">
        <w:rPr>
          <w:rFonts w:ascii="Times New Roman" w:eastAsia="Times New Roman" w:hAnsi="Times New Roman" w:cs="Times New Roman"/>
          <w:sz w:val="24"/>
          <w:szCs w:val="24"/>
          <w:lang w:eastAsia="tr-TR"/>
        </w:rPr>
        <w:t xml:space="preserve"> “12 Ay Geçici Olarak Mesleki Faaliyetten Alıkoyma” cezası verilmiştir. Cezanın uygulanmasına 20.07.2013 tarihinde başlanmış olup, ceza 20.07.2014 tarihinde son bulacaktır.</w:t>
      </w:r>
    </w:p>
    <w:p w:rsidR="001C2648" w:rsidRDefault="001C2648" w:rsidP="001C2648">
      <w:pPr>
        <w:spacing w:after="0" w:line="240" w:lineRule="exact"/>
        <w:jc w:val="both"/>
        <w:rPr>
          <w:rFonts w:ascii="Times New Roman" w:eastAsia="Times New Roman" w:hAnsi="Times New Roman" w:cs="Times New Roman"/>
          <w:sz w:val="24"/>
          <w:szCs w:val="24"/>
          <w:lang w:eastAsia="tr-TR"/>
        </w:rPr>
      </w:pPr>
    </w:p>
    <w:p w:rsidR="001F6437" w:rsidRDefault="001F6437" w:rsidP="001C2648">
      <w:pPr>
        <w:spacing w:after="0" w:line="240" w:lineRule="exact"/>
        <w:jc w:val="both"/>
        <w:rPr>
          <w:rFonts w:ascii="Times New Roman" w:eastAsia="Times New Roman" w:hAnsi="Times New Roman" w:cs="Times New Roman"/>
          <w:sz w:val="24"/>
          <w:szCs w:val="24"/>
          <w:lang w:eastAsia="tr-TR"/>
        </w:rPr>
      </w:pPr>
      <w:r w:rsidRPr="001F6437">
        <w:rPr>
          <w:rFonts w:ascii="Times New Roman" w:eastAsia="Times New Roman" w:hAnsi="Times New Roman" w:cs="Times New Roman"/>
          <w:sz w:val="24"/>
          <w:szCs w:val="24"/>
          <w:lang w:eastAsia="tr-TR"/>
        </w:rPr>
        <w:t xml:space="preserve">4 - Ankara Yeminli Mali Müşavirler Odası üyesi Yeminli Mali Müşavir Hüsnü </w:t>
      </w:r>
      <w:proofErr w:type="spellStart"/>
      <w:r w:rsidRPr="001F6437">
        <w:rPr>
          <w:rFonts w:ascii="Times New Roman" w:eastAsia="Times New Roman" w:hAnsi="Times New Roman" w:cs="Times New Roman"/>
          <w:sz w:val="24"/>
          <w:szCs w:val="24"/>
          <w:lang w:eastAsia="tr-TR"/>
        </w:rPr>
        <w:t>TORTOP’a</w:t>
      </w:r>
      <w:proofErr w:type="spellEnd"/>
      <w:r w:rsidRPr="001F6437">
        <w:rPr>
          <w:rFonts w:ascii="Times New Roman" w:eastAsia="Times New Roman" w:hAnsi="Times New Roman" w:cs="Times New Roman"/>
          <w:sz w:val="24"/>
          <w:szCs w:val="24"/>
          <w:lang w:eastAsia="tr-TR"/>
        </w:rPr>
        <w:t xml:space="preserve"> “6 Ay Geçici Olarak Mesleki Faaliyetten Alıkoyma” cezası verilmiştir. Yeminli Mali Müşavirin daha önce almış olduğu “12 Ay Geçici Olarak Mesleki Faaliyetten Alıkoyma” cezası 04.06.2014 tarihinde sona ereceğinden, cezanın uygulanmasına 05.06.2014 tarihinde başlanacak olup, ceza 05.12.2014 tarihinde son bulacaktır.</w:t>
      </w:r>
    </w:p>
    <w:p w:rsidR="001C2648" w:rsidRDefault="001C2648" w:rsidP="001C2648">
      <w:pPr>
        <w:spacing w:after="0" w:line="240" w:lineRule="exact"/>
        <w:jc w:val="both"/>
        <w:rPr>
          <w:rFonts w:ascii="Times New Roman" w:eastAsia="Times New Roman" w:hAnsi="Times New Roman" w:cs="Times New Roman"/>
          <w:sz w:val="24"/>
          <w:szCs w:val="24"/>
          <w:lang w:eastAsia="tr-TR"/>
        </w:rPr>
      </w:pPr>
    </w:p>
    <w:p w:rsidR="001F6437" w:rsidRDefault="001F6437" w:rsidP="001C2648">
      <w:pPr>
        <w:spacing w:after="0" w:line="240" w:lineRule="exact"/>
        <w:jc w:val="both"/>
        <w:rPr>
          <w:rFonts w:ascii="Times New Roman" w:eastAsia="Times New Roman" w:hAnsi="Times New Roman" w:cs="Times New Roman"/>
          <w:sz w:val="24"/>
          <w:szCs w:val="24"/>
          <w:lang w:eastAsia="tr-TR"/>
        </w:rPr>
      </w:pPr>
      <w:r w:rsidRPr="001F6437">
        <w:rPr>
          <w:rFonts w:ascii="Times New Roman" w:eastAsia="Times New Roman" w:hAnsi="Times New Roman" w:cs="Times New Roman"/>
          <w:sz w:val="24"/>
          <w:szCs w:val="24"/>
          <w:lang w:eastAsia="tr-TR"/>
        </w:rPr>
        <w:t xml:space="preserve">5 - Aydın Serbest Muhasebeci Mali Müşavirler Odası üyesi Serbest Muhasebeci Mali Müşavir Hümeyra </w:t>
      </w:r>
      <w:proofErr w:type="spellStart"/>
      <w:r w:rsidRPr="001F6437">
        <w:rPr>
          <w:rFonts w:ascii="Times New Roman" w:eastAsia="Times New Roman" w:hAnsi="Times New Roman" w:cs="Times New Roman"/>
          <w:sz w:val="24"/>
          <w:szCs w:val="24"/>
          <w:lang w:eastAsia="tr-TR"/>
        </w:rPr>
        <w:t>AKINCI’ya</w:t>
      </w:r>
      <w:proofErr w:type="spellEnd"/>
      <w:r w:rsidRPr="001F6437">
        <w:rPr>
          <w:rFonts w:ascii="Times New Roman" w:eastAsia="Times New Roman" w:hAnsi="Times New Roman" w:cs="Times New Roman"/>
          <w:sz w:val="24"/>
          <w:szCs w:val="24"/>
          <w:lang w:eastAsia="tr-TR"/>
        </w:rPr>
        <w:t xml:space="preserve"> “12 Ay Geçici Olarak Mesleki Faaliyetten Alıkoyma” cezası verilmiştir. Cezanın uygulanmasına 05.07.2013 tarihinde başlanmış olup, ceza 05.07.2014 tarihinde son bulacaktır.</w:t>
      </w:r>
    </w:p>
    <w:p w:rsidR="001C2648" w:rsidRDefault="001C2648" w:rsidP="001C2648">
      <w:pPr>
        <w:spacing w:after="0" w:line="240" w:lineRule="exact"/>
        <w:jc w:val="both"/>
        <w:rPr>
          <w:rFonts w:ascii="Times New Roman" w:eastAsia="Times New Roman" w:hAnsi="Times New Roman" w:cs="Times New Roman"/>
          <w:sz w:val="24"/>
          <w:szCs w:val="24"/>
          <w:lang w:eastAsia="tr-TR"/>
        </w:rPr>
      </w:pPr>
    </w:p>
    <w:p w:rsidR="001F6437" w:rsidRDefault="001F6437" w:rsidP="001C2648">
      <w:pPr>
        <w:spacing w:after="0" w:line="240" w:lineRule="exact"/>
        <w:jc w:val="both"/>
        <w:rPr>
          <w:rFonts w:ascii="Times New Roman" w:eastAsia="Times New Roman" w:hAnsi="Times New Roman" w:cs="Times New Roman"/>
          <w:sz w:val="24"/>
          <w:szCs w:val="24"/>
          <w:lang w:eastAsia="tr-TR"/>
        </w:rPr>
      </w:pPr>
      <w:r w:rsidRPr="001F6437">
        <w:rPr>
          <w:rFonts w:ascii="Times New Roman" w:eastAsia="Times New Roman" w:hAnsi="Times New Roman" w:cs="Times New Roman"/>
          <w:sz w:val="24"/>
          <w:szCs w:val="24"/>
          <w:lang w:eastAsia="tr-TR"/>
        </w:rPr>
        <w:t xml:space="preserve">6 - Adana Serbest Muhasebeci Mali Müşavirler Odası Disiplin Kurulu’nun 27.03.2013 gün ve 2013/025 sayılı kararı </w:t>
      </w:r>
      <w:proofErr w:type="gramStart"/>
      <w:r w:rsidRPr="001F6437">
        <w:rPr>
          <w:rFonts w:ascii="Times New Roman" w:eastAsia="Times New Roman" w:hAnsi="Times New Roman" w:cs="Times New Roman"/>
          <w:sz w:val="24"/>
          <w:szCs w:val="24"/>
          <w:lang w:eastAsia="tr-TR"/>
        </w:rPr>
        <w:t>ile,</w:t>
      </w:r>
      <w:proofErr w:type="gramEnd"/>
      <w:r w:rsidRPr="001F6437">
        <w:rPr>
          <w:rFonts w:ascii="Times New Roman" w:eastAsia="Times New Roman" w:hAnsi="Times New Roman" w:cs="Times New Roman"/>
          <w:sz w:val="24"/>
          <w:szCs w:val="24"/>
          <w:lang w:eastAsia="tr-TR"/>
        </w:rPr>
        <w:t xml:space="preserve"> Serbest Muhasebeci Mali Müşavir Rıfat </w:t>
      </w:r>
      <w:proofErr w:type="spellStart"/>
      <w:r w:rsidRPr="001F6437">
        <w:rPr>
          <w:rFonts w:ascii="Times New Roman" w:eastAsia="Times New Roman" w:hAnsi="Times New Roman" w:cs="Times New Roman"/>
          <w:sz w:val="24"/>
          <w:szCs w:val="24"/>
          <w:lang w:eastAsia="tr-TR"/>
        </w:rPr>
        <w:t>BATTAL’a</w:t>
      </w:r>
      <w:proofErr w:type="spellEnd"/>
      <w:r w:rsidRPr="001F6437">
        <w:rPr>
          <w:rFonts w:ascii="Times New Roman" w:eastAsia="Times New Roman" w:hAnsi="Times New Roman" w:cs="Times New Roman"/>
          <w:sz w:val="24"/>
          <w:szCs w:val="24"/>
          <w:lang w:eastAsia="tr-TR"/>
        </w:rPr>
        <w:t xml:space="preserve"> “12 Ay Geçici Olarak Mesleki Faaliyetten Alıkoyma” cezası verilmiş, süresinde itiraz edilmeyen ceza kendiliğinden kesinleşmiştir. Serbest Muhasebeci Mali Müşavirin daha önce almış olduğu “12 Ay Geçici Olarak Mesleki Faaliyetten Alıkoyma” cezası 16.04.2014 tarihinde sona ereceğinden, cezanın uygulanmasına 17.04.2014 tarihine başlanacak olup, 17.04.2015 tarihinde son bulacaktır.</w:t>
      </w:r>
    </w:p>
    <w:p w:rsidR="001C2648" w:rsidRDefault="001C2648" w:rsidP="001C2648">
      <w:pPr>
        <w:spacing w:after="0" w:line="240" w:lineRule="exact"/>
        <w:jc w:val="both"/>
        <w:rPr>
          <w:rFonts w:ascii="Times New Roman" w:eastAsia="Times New Roman" w:hAnsi="Times New Roman" w:cs="Times New Roman"/>
          <w:sz w:val="24"/>
          <w:szCs w:val="24"/>
          <w:lang w:eastAsia="tr-TR"/>
        </w:rPr>
      </w:pPr>
    </w:p>
    <w:p w:rsidR="001F6437" w:rsidRPr="001F6437" w:rsidRDefault="001F6437" w:rsidP="001C2648">
      <w:pPr>
        <w:spacing w:after="0" w:line="240" w:lineRule="exact"/>
        <w:jc w:val="both"/>
        <w:rPr>
          <w:rFonts w:ascii="Times New Roman" w:eastAsia="Times New Roman" w:hAnsi="Times New Roman" w:cs="Times New Roman"/>
          <w:sz w:val="24"/>
          <w:szCs w:val="24"/>
          <w:lang w:eastAsia="tr-TR"/>
        </w:rPr>
      </w:pPr>
      <w:r w:rsidRPr="001F6437">
        <w:rPr>
          <w:rFonts w:ascii="Times New Roman" w:eastAsia="Times New Roman" w:hAnsi="Times New Roman" w:cs="Times New Roman"/>
          <w:sz w:val="24"/>
          <w:szCs w:val="24"/>
          <w:lang w:eastAsia="tr-TR"/>
        </w:rPr>
        <w:t xml:space="preserve">7 - Adana Serbest Muhasebeci Mali Müşavirler Odası Disiplin Kurulu’nun 27.03.2013 gün ve 2013/026 sayılı kararı </w:t>
      </w:r>
      <w:proofErr w:type="gramStart"/>
      <w:r w:rsidRPr="001F6437">
        <w:rPr>
          <w:rFonts w:ascii="Times New Roman" w:eastAsia="Times New Roman" w:hAnsi="Times New Roman" w:cs="Times New Roman"/>
          <w:sz w:val="24"/>
          <w:szCs w:val="24"/>
          <w:lang w:eastAsia="tr-TR"/>
        </w:rPr>
        <w:t>ile,</w:t>
      </w:r>
      <w:proofErr w:type="gramEnd"/>
      <w:r w:rsidRPr="001F6437">
        <w:rPr>
          <w:rFonts w:ascii="Times New Roman" w:eastAsia="Times New Roman" w:hAnsi="Times New Roman" w:cs="Times New Roman"/>
          <w:sz w:val="24"/>
          <w:szCs w:val="24"/>
          <w:lang w:eastAsia="tr-TR"/>
        </w:rPr>
        <w:t xml:space="preserve"> Serbest Muhasebeci Mali Müşavir Rıfat </w:t>
      </w:r>
      <w:proofErr w:type="spellStart"/>
      <w:r w:rsidRPr="001F6437">
        <w:rPr>
          <w:rFonts w:ascii="Times New Roman" w:eastAsia="Times New Roman" w:hAnsi="Times New Roman" w:cs="Times New Roman"/>
          <w:sz w:val="24"/>
          <w:szCs w:val="24"/>
          <w:lang w:eastAsia="tr-TR"/>
        </w:rPr>
        <w:t>BATTAL’a</w:t>
      </w:r>
      <w:proofErr w:type="spellEnd"/>
      <w:r w:rsidRPr="001F6437">
        <w:rPr>
          <w:rFonts w:ascii="Times New Roman" w:eastAsia="Times New Roman" w:hAnsi="Times New Roman" w:cs="Times New Roman"/>
          <w:sz w:val="24"/>
          <w:szCs w:val="24"/>
          <w:lang w:eastAsia="tr-TR"/>
        </w:rPr>
        <w:t xml:space="preserve"> “12 Ay Geçici Olarak Mesleki Faaliyetten Alıkoyma” cezası verilmiş, süresinde itiraz edilmeyen ceza kendiliğinden kesinleşmiştir. Serbest Muhasebeci Mali Müşavirin daha önce almış olduğu “12 Ay Geçici Olarak Mesleki Faaliyetten Alıkoyma” cezası 17.04.2015 tarihinde sona ereceğinden, cezanın uygulanmasına 18.04.2015 tarihine başlanacak olup, 18.04.2016 tarihinde son bulacaktır.</w:t>
      </w:r>
    </w:p>
    <w:p w:rsidR="001769A5" w:rsidRPr="00FD5422" w:rsidRDefault="001769A5" w:rsidP="00FD5422">
      <w:pPr>
        <w:tabs>
          <w:tab w:val="right" w:pos="6521"/>
        </w:tabs>
        <w:spacing w:line="240" w:lineRule="exact"/>
        <w:ind w:firstLine="567"/>
        <w:jc w:val="both"/>
        <w:rPr>
          <w:rFonts w:ascii="Times New Roman" w:hAnsi="Times New Roman" w:cs="Times New Roman"/>
          <w:color w:val="0000FF"/>
          <w:sz w:val="24"/>
          <w:szCs w:val="24"/>
          <w:u w:val="single"/>
          <w:lang w:val="en-US"/>
        </w:rPr>
      </w:pPr>
    </w:p>
    <w:sectPr w:rsidR="001769A5" w:rsidRPr="00FD5422" w:rsidSect="00291B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67FB1"/>
    <w:multiLevelType w:val="hybridMultilevel"/>
    <w:tmpl w:val="A9AA5564"/>
    <w:lvl w:ilvl="0" w:tplc="04023B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154A"/>
    <w:rsid w:val="00013E0C"/>
    <w:rsid w:val="000460AA"/>
    <w:rsid w:val="0005248A"/>
    <w:rsid w:val="00086BB6"/>
    <w:rsid w:val="00093B2E"/>
    <w:rsid w:val="00093F83"/>
    <w:rsid w:val="000B56DD"/>
    <w:rsid w:val="000B7F28"/>
    <w:rsid w:val="000F19C6"/>
    <w:rsid w:val="000F7C6B"/>
    <w:rsid w:val="000F7D15"/>
    <w:rsid w:val="00115573"/>
    <w:rsid w:val="001355B5"/>
    <w:rsid w:val="00160C00"/>
    <w:rsid w:val="001667E7"/>
    <w:rsid w:val="001769A5"/>
    <w:rsid w:val="00185831"/>
    <w:rsid w:val="00185E7A"/>
    <w:rsid w:val="00192136"/>
    <w:rsid w:val="0019319B"/>
    <w:rsid w:val="001A5A8D"/>
    <w:rsid w:val="001C2648"/>
    <w:rsid w:val="001C76EA"/>
    <w:rsid w:val="001F6437"/>
    <w:rsid w:val="00215019"/>
    <w:rsid w:val="002377E2"/>
    <w:rsid w:val="00250988"/>
    <w:rsid w:val="002521A8"/>
    <w:rsid w:val="0027174A"/>
    <w:rsid w:val="00291B71"/>
    <w:rsid w:val="002A49F8"/>
    <w:rsid w:val="002D5A30"/>
    <w:rsid w:val="00303FFA"/>
    <w:rsid w:val="00320D6B"/>
    <w:rsid w:val="00365F65"/>
    <w:rsid w:val="00372675"/>
    <w:rsid w:val="00377440"/>
    <w:rsid w:val="00383007"/>
    <w:rsid w:val="00387A5A"/>
    <w:rsid w:val="00390674"/>
    <w:rsid w:val="00390A8A"/>
    <w:rsid w:val="003B7491"/>
    <w:rsid w:val="003E15C8"/>
    <w:rsid w:val="00414FDE"/>
    <w:rsid w:val="00453D65"/>
    <w:rsid w:val="004719D0"/>
    <w:rsid w:val="00481A48"/>
    <w:rsid w:val="004854CA"/>
    <w:rsid w:val="004C05A5"/>
    <w:rsid w:val="004D4145"/>
    <w:rsid w:val="00507158"/>
    <w:rsid w:val="00523269"/>
    <w:rsid w:val="00535841"/>
    <w:rsid w:val="005604E3"/>
    <w:rsid w:val="00566CBD"/>
    <w:rsid w:val="005718A1"/>
    <w:rsid w:val="00597F7F"/>
    <w:rsid w:val="005B03E6"/>
    <w:rsid w:val="005B17F5"/>
    <w:rsid w:val="005C0387"/>
    <w:rsid w:val="005C0CDB"/>
    <w:rsid w:val="005C6831"/>
    <w:rsid w:val="0063487B"/>
    <w:rsid w:val="00647F85"/>
    <w:rsid w:val="006561D0"/>
    <w:rsid w:val="00656598"/>
    <w:rsid w:val="00676A2B"/>
    <w:rsid w:val="00695674"/>
    <w:rsid w:val="006B2DB0"/>
    <w:rsid w:val="006C3200"/>
    <w:rsid w:val="006D792D"/>
    <w:rsid w:val="00731FA7"/>
    <w:rsid w:val="00736894"/>
    <w:rsid w:val="00736A1A"/>
    <w:rsid w:val="00753EDE"/>
    <w:rsid w:val="007C17AF"/>
    <w:rsid w:val="007C21DA"/>
    <w:rsid w:val="007F0EE9"/>
    <w:rsid w:val="007F5639"/>
    <w:rsid w:val="00801B55"/>
    <w:rsid w:val="00807400"/>
    <w:rsid w:val="00811613"/>
    <w:rsid w:val="008531CA"/>
    <w:rsid w:val="008759D4"/>
    <w:rsid w:val="00886DC3"/>
    <w:rsid w:val="008C04B5"/>
    <w:rsid w:val="008D3DD5"/>
    <w:rsid w:val="008F0232"/>
    <w:rsid w:val="0090478E"/>
    <w:rsid w:val="0092665F"/>
    <w:rsid w:val="00931409"/>
    <w:rsid w:val="00936837"/>
    <w:rsid w:val="00995085"/>
    <w:rsid w:val="009E4C35"/>
    <w:rsid w:val="009E763E"/>
    <w:rsid w:val="00A16A6E"/>
    <w:rsid w:val="00A41AB5"/>
    <w:rsid w:val="00A55571"/>
    <w:rsid w:val="00A5561F"/>
    <w:rsid w:val="00A825A8"/>
    <w:rsid w:val="00A94081"/>
    <w:rsid w:val="00A97E86"/>
    <w:rsid w:val="00AC7C43"/>
    <w:rsid w:val="00AD417B"/>
    <w:rsid w:val="00AF7E13"/>
    <w:rsid w:val="00B505F6"/>
    <w:rsid w:val="00B52A5C"/>
    <w:rsid w:val="00B66BFF"/>
    <w:rsid w:val="00B80B72"/>
    <w:rsid w:val="00BC261A"/>
    <w:rsid w:val="00C13EBF"/>
    <w:rsid w:val="00C2625E"/>
    <w:rsid w:val="00C60BED"/>
    <w:rsid w:val="00CC154A"/>
    <w:rsid w:val="00D45DE8"/>
    <w:rsid w:val="00D5261F"/>
    <w:rsid w:val="00D73AE2"/>
    <w:rsid w:val="00D827E9"/>
    <w:rsid w:val="00DB4CB7"/>
    <w:rsid w:val="00E0167D"/>
    <w:rsid w:val="00E16CFD"/>
    <w:rsid w:val="00E21926"/>
    <w:rsid w:val="00E23DEE"/>
    <w:rsid w:val="00E73201"/>
    <w:rsid w:val="00E73795"/>
    <w:rsid w:val="00E831AA"/>
    <w:rsid w:val="00EA11C4"/>
    <w:rsid w:val="00EA4D8C"/>
    <w:rsid w:val="00EB41FC"/>
    <w:rsid w:val="00EB5A0B"/>
    <w:rsid w:val="00EC0679"/>
    <w:rsid w:val="00ED6108"/>
    <w:rsid w:val="00EF2CF8"/>
    <w:rsid w:val="00F02993"/>
    <w:rsid w:val="00F03CCD"/>
    <w:rsid w:val="00F53A28"/>
    <w:rsid w:val="00F56DDA"/>
    <w:rsid w:val="00F647B7"/>
    <w:rsid w:val="00F71D72"/>
    <w:rsid w:val="00F8096C"/>
    <w:rsid w:val="00FD5422"/>
    <w:rsid w:val="00FD55D8"/>
    <w:rsid w:val="00FF4134"/>
    <w:rsid w:val="00FF4C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B71"/>
  </w:style>
  <w:style w:type="paragraph" w:styleId="Balk5">
    <w:name w:val="heading 5"/>
    <w:basedOn w:val="Normal"/>
    <w:next w:val="Normal"/>
    <w:link w:val="Balk5Char"/>
    <w:uiPriority w:val="9"/>
    <w:qFormat/>
    <w:rsid w:val="005C0CDB"/>
    <w:pPr>
      <w:spacing w:before="240" w:after="60" w:line="240" w:lineRule="auto"/>
      <w:outlineLvl w:val="4"/>
    </w:pPr>
    <w:rPr>
      <w:rFonts w:ascii="Times New Roman" w:eastAsia="Times New Roman" w:hAnsi="Times New Roman" w:cs="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Char"/>
    <w:basedOn w:val="Normal"/>
    <w:uiPriority w:val="99"/>
    <w:unhideWhenUsed/>
    <w:qFormat/>
    <w:rsid w:val="00CC154A"/>
    <w:pPr>
      <w:spacing w:after="0" w:line="240" w:lineRule="auto"/>
    </w:pPr>
    <w:rPr>
      <w:rFonts w:ascii="Tahoma" w:eastAsia="Times New Roman" w:hAnsi="Tahoma" w:cs="Tahoma"/>
      <w:sz w:val="16"/>
      <w:szCs w:val="16"/>
      <w:lang w:eastAsia="tr-TR"/>
    </w:rPr>
  </w:style>
  <w:style w:type="character" w:customStyle="1" w:styleId="Balk5Char">
    <w:name w:val="Başlık 5 Char"/>
    <w:basedOn w:val="VarsaylanParagrafYazTipi"/>
    <w:link w:val="Balk5"/>
    <w:uiPriority w:val="9"/>
    <w:rsid w:val="005C0CDB"/>
    <w:rPr>
      <w:rFonts w:ascii="Times New Roman" w:eastAsia="Times New Roman" w:hAnsi="Times New Roman" w:cs="Times New Roman"/>
      <w:b/>
      <w:bCs/>
      <w:i/>
      <w:iCs/>
      <w:sz w:val="26"/>
      <w:szCs w:val="26"/>
      <w:lang w:eastAsia="tr-TR"/>
    </w:rPr>
  </w:style>
  <w:style w:type="paragraph" w:styleId="ListeParagraf">
    <w:name w:val="List Paragraph"/>
    <w:basedOn w:val="Normal"/>
    <w:uiPriority w:val="34"/>
    <w:qFormat/>
    <w:rsid w:val="008C04B5"/>
    <w:pPr>
      <w:ind w:left="720"/>
      <w:contextualSpacing/>
    </w:pPr>
  </w:style>
  <w:style w:type="character" w:customStyle="1" w:styleId="spelle">
    <w:name w:val="spelle"/>
    <w:basedOn w:val="VarsaylanParagrafYazTipi"/>
    <w:rsid w:val="00B80B72"/>
  </w:style>
  <w:style w:type="character" w:styleId="Kpr">
    <w:name w:val="Hyperlink"/>
    <w:basedOn w:val="VarsaylanParagrafYazTipi"/>
    <w:uiPriority w:val="99"/>
    <w:semiHidden/>
    <w:unhideWhenUsed/>
    <w:rsid w:val="00E73201"/>
    <w:rPr>
      <w:color w:val="0000FF"/>
      <w:u w:val="single"/>
    </w:rPr>
  </w:style>
</w:styles>
</file>

<file path=word/webSettings.xml><?xml version="1.0" encoding="utf-8"?>
<w:webSettings xmlns:r="http://schemas.openxmlformats.org/officeDocument/2006/relationships" xmlns:w="http://schemas.openxmlformats.org/wordprocessingml/2006/main">
  <w:divs>
    <w:div w:id="38208383">
      <w:bodyDiv w:val="1"/>
      <w:marLeft w:val="0"/>
      <w:marRight w:val="0"/>
      <w:marTop w:val="0"/>
      <w:marBottom w:val="0"/>
      <w:divBdr>
        <w:top w:val="none" w:sz="0" w:space="0" w:color="auto"/>
        <w:left w:val="none" w:sz="0" w:space="0" w:color="auto"/>
        <w:bottom w:val="none" w:sz="0" w:space="0" w:color="auto"/>
        <w:right w:val="none" w:sz="0" w:space="0" w:color="auto"/>
      </w:divBdr>
      <w:divsChild>
        <w:div w:id="1743526440">
          <w:marLeft w:val="0"/>
          <w:marRight w:val="0"/>
          <w:marTop w:val="0"/>
          <w:marBottom w:val="0"/>
          <w:divBdr>
            <w:top w:val="none" w:sz="0" w:space="0" w:color="auto"/>
            <w:left w:val="none" w:sz="0" w:space="0" w:color="auto"/>
            <w:bottom w:val="none" w:sz="0" w:space="0" w:color="auto"/>
            <w:right w:val="none" w:sz="0" w:space="0" w:color="auto"/>
          </w:divBdr>
        </w:div>
      </w:divsChild>
    </w:div>
    <w:div w:id="42608407">
      <w:bodyDiv w:val="1"/>
      <w:marLeft w:val="0"/>
      <w:marRight w:val="0"/>
      <w:marTop w:val="0"/>
      <w:marBottom w:val="0"/>
      <w:divBdr>
        <w:top w:val="none" w:sz="0" w:space="0" w:color="auto"/>
        <w:left w:val="none" w:sz="0" w:space="0" w:color="auto"/>
        <w:bottom w:val="none" w:sz="0" w:space="0" w:color="auto"/>
        <w:right w:val="none" w:sz="0" w:space="0" w:color="auto"/>
      </w:divBdr>
      <w:divsChild>
        <w:div w:id="1590115199">
          <w:marLeft w:val="0"/>
          <w:marRight w:val="0"/>
          <w:marTop w:val="0"/>
          <w:marBottom w:val="0"/>
          <w:divBdr>
            <w:top w:val="none" w:sz="0" w:space="0" w:color="auto"/>
            <w:left w:val="none" w:sz="0" w:space="0" w:color="auto"/>
            <w:bottom w:val="none" w:sz="0" w:space="0" w:color="auto"/>
            <w:right w:val="none" w:sz="0" w:space="0" w:color="auto"/>
          </w:divBdr>
        </w:div>
      </w:divsChild>
    </w:div>
    <w:div w:id="85852491">
      <w:bodyDiv w:val="1"/>
      <w:marLeft w:val="0"/>
      <w:marRight w:val="0"/>
      <w:marTop w:val="0"/>
      <w:marBottom w:val="0"/>
      <w:divBdr>
        <w:top w:val="none" w:sz="0" w:space="0" w:color="auto"/>
        <w:left w:val="none" w:sz="0" w:space="0" w:color="auto"/>
        <w:bottom w:val="none" w:sz="0" w:space="0" w:color="auto"/>
        <w:right w:val="none" w:sz="0" w:space="0" w:color="auto"/>
      </w:divBdr>
      <w:divsChild>
        <w:div w:id="633602995">
          <w:marLeft w:val="0"/>
          <w:marRight w:val="0"/>
          <w:marTop w:val="0"/>
          <w:marBottom w:val="0"/>
          <w:divBdr>
            <w:top w:val="none" w:sz="0" w:space="0" w:color="auto"/>
            <w:left w:val="none" w:sz="0" w:space="0" w:color="auto"/>
            <w:bottom w:val="none" w:sz="0" w:space="0" w:color="auto"/>
            <w:right w:val="none" w:sz="0" w:space="0" w:color="auto"/>
          </w:divBdr>
        </w:div>
      </w:divsChild>
    </w:div>
    <w:div w:id="113448790">
      <w:bodyDiv w:val="1"/>
      <w:marLeft w:val="0"/>
      <w:marRight w:val="0"/>
      <w:marTop w:val="0"/>
      <w:marBottom w:val="0"/>
      <w:divBdr>
        <w:top w:val="none" w:sz="0" w:space="0" w:color="auto"/>
        <w:left w:val="none" w:sz="0" w:space="0" w:color="auto"/>
        <w:bottom w:val="none" w:sz="0" w:space="0" w:color="auto"/>
        <w:right w:val="none" w:sz="0" w:space="0" w:color="auto"/>
      </w:divBdr>
      <w:divsChild>
        <w:div w:id="815102498">
          <w:marLeft w:val="0"/>
          <w:marRight w:val="0"/>
          <w:marTop w:val="0"/>
          <w:marBottom w:val="0"/>
          <w:divBdr>
            <w:top w:val="none" w:sz="0" w:space="0" w:color="auto"/>
            <w:left w:val="none" w:sz="0" w:space="0" w:color="auto"/>
            <w:bottom w:val="none" w:sz="0" w:space="0" w:color="auto"/>
            <w:right w:val="none" w:sz="0" w:space="0" w:color="auto"/>
          </w:divBdr>
        </w:div>
      </w:divsChild>
    </w:div>
    <w:div w:id="138233182">
      <w:bodyDiv w:val="1"/>
      <w:marLeft w:val="0"/>
      <w:marRight w:val="0"/>
      <w:marTop w:val="0"/>
      <w:marBottom w:val="0"/>
      <w:divBdr>
        <w:top w:val="none" w:sz="0" w:space="0" w:color="auto"/>
        <w:left w:val="none" w:sz="0" w:space="0" w:color="auto"/>
        <w:bottom w:val="none" w:sz="0" w:space="0" w:color="auto"/>
        <w:right w:val="none" w:sz="0" w:space="0" w:color="auto"/>
      </w:divBdr>
      <w:divsChild>
        <w:div w:id="1538810740">
          <w:marLeft w:val="0"/>
          <w:marRight w:val="0"/>
          <w:marTop w:val="0"/>
          <w:marBottom w:val="0"/>
          <w:divBdr>
            <w:top w:val="none" w:sz="0" w:space="0" w:color="auto"/>
            <w:left w:val="none" w:sz="0" w:space="0" w:color="auto"/>
            <w:bottom w:val="none" w:sz="0" w:space="0" w:color="auto"/>
            <w:right w:val="none" w:sz="0" w:space="0" w:color="auto"/>
          </w:divBdr>
        </w:div>
      </w:divsChild>
    </w:div>
    <w:div w:id="145778475">
      <w:bodyDiv w:val="1"/>
      <w:marLeft w:val="0"/>
      <w:marRight w:val="0"/>
      <w:marTop w:val="0"/>
      <w:marBottom w:val="0"/>
      <w:divBdr>
        <w:top w:val="none" w:sz="0" w:space="0" w:color="auto"/>
        <w:left w:val="none" w:sz="0" w:space="0" w:color="auto"/>
        <w:bottom w:val="none" w:sz="0" w:space="0" w:color="auto"/>
        <w:right w:val="none" w:sz="0" w:space="0" w:color="auto"/>
      </w:divBdr>
      <w:divsChild>
        <w:div w:id="991904359">
          <w:marLeft w:val="0"/>
          <w:marRight w:val="0"/>
          <w:marTop w:val="0"/>
          <w:marBottom w:val="0"/>
          <w:divBdr>
            <w:top w:val="none" w:sz="0" w:space="0" w:color="auto"/>
            <w:left w:val="none" w:sz="0" w:space="0" w:color="auto"/>
            <w:bottom w:val="none" w:sz="0" w:space="0" w:color="auto"/>
            <w:right w:val="none" w:sz="0" w:space="0" w:color="auto"/>
          </w:divBdr>
        </w:div>
      </w:divsChild>
    </w:div>
    <w:div w:id="290945301">
      <w:bodyDiv w:val="1"/>
      <w:marLeft w:val="0"/>
      <w:marRight w:val="0"/>
      <w:marTop w:val="0"/>
      <w:marBottom w:val="0"/>
      <w:divBdr>
        <w:top w:val="none" w:sz="0" w:space="0" w:color="auto"/>
        <w:left w:val="none" w:sz="0" w:space="0" w:color="auto"/>
        <w:bottom w:val="none" w:sz="0" w:space="0" w:color="auto"/>
        <w:right w:val="none" w:sz="0" w:space="0" w:color="auto"/>
      </w:divBdr>
      <w:divsChild>
        <w:div w:id="1291210141">
          <w:marLeft w:val="0"/>
          <w:marRight w:val="0"/>
          <w:marTop w:val="0"/>
          <w:marBottom w:val="0"/>
          <w:divBdr>
            <w:top w:val="none" w:sz="0" w:space="0" w:color="auto"/>
            <w:left w:val="none" w:sz="0" w:space="0" w:color="auto"/>
            <w:bottom w:val="none" w:sz="0" w:space="0" w:color="auto"/>
            <w:right w:val="none" w:sz="0" w:space="0" w:color="auto"/>
          </w:divBdr>
        </w:div>
      </w:divsChild>
    </w:div>
    <w:div w:id="305135891">
      <w:bodyDiv w:val="1"/>
      <w:marLeft w:val="0"/>
      <w:marRight w:val="0"/>
      <w:marTop w:val="0"/>
      <w:marBottom w:val="0"/>
      <w:divBdr>
        <w:top w:val="none" w:sz="0" w:space="0" w:color="auto"/>
        <w:left w:val="none" w:sz="0" w:space="0" w:color="auto"/>
        <w:bottom w:val="none" w:sz="0" w:space="0" w:color="auto"/>
        <w:right w:val="none" w:sz="0" w:space="0" w:color="auto"/>
      </w:divBdr>
      <w:divsChild>
        <w:div w:id="894195755">
          <w:marLeft w:val="0"/>
          <w:marRight w:val="0"/>
          <w:marTop w:val="0"/>
          <w:marBottom w:val="0"/>
          <w:divBdr>
            <w:top w:val="none" w:sz="0" w:space="0" w:color="auto"/>
            <w:left w:val="none" w:sz="0" w:space="0" w:color="auto"/>
            <w:bottom w:val="none" w:sz="0" w:space="0" w:color="auto"/>
            <w:right w:val="none" w:sz="0" w:space="0" w:color="auto"/>
          </w:divBdr>
        </w:div>
      </w:divsChild>
    </w:div>
    <w:div w:id="323166529">
      <w:bodyDiv w:val="1"/>
      <w:marLeft w:val="0"/>
      <w:marRight w:val="0"/>
      <w:marTop w:val="0"/>
      <w:marBottom w:val="0"/>
      <w:divBdr>
        <w:top w:val="none" w:sz="0" w:space="0" w:color="auto"/>
        <w:left w:val="none" w:sz="0" w:space="0" w:color="auto"/>
        <w:bottom w:val="none" w:sz="0" w:space="0" w:color="auto"/>
        <w:right w:val="none" w:sz="0" w:space="0" w:color="auto"/>
      </w:divBdr>
      <w:divsChild>
        <w:div w:id="1784377012">
          <w:marLeft w:val="0"/>
          <w:marRight w:val="0"/>
          <w:marTop w:val="0"/>
          <w:marBottom w:val="0"/>
          <w:divBdr>
            <w:top w:val="none" w:sz="0" w:space="0" w:color="auto"/>
            <w:left w:val="none" w:sz="0" w:space="0" w:color="auto"/>
            <w:bottom w:val="none" w:sz="0" w:space="0" w:color="auto"/>
            <w:right w:val="none" w:sz="0" w:space="0" w:color="auto"/>
          </w:divBdr>
        </w:div>
      </w:divsChild>
    </w:div>
    <w:div w:id="349139285">
      <w:bodyDiv w:val="1"/>
      <w:marLeft w:val="0"/>
      <w:marRight w:val="0"/>
      <w:marTop w:val="0"/>
      <w:marBottom w:val="0"/>
      <w:divBdr>
        <w:top w:val="none" w:sz="0" w:space="0" w:color="auto"/>
        <w:left w:val="none" w:sz="0" w:space="0" w:color="auto"/>
        <w:bottom w:val="none" w:sz="0" w:space="0" w:color="auto"/>
        <w:right w:val="none" w:sz="0" w:space="0" w:color="auto"/>
      </w:divBdr>
      <w:divsChild>
        <w:div w:id="1924338817">
          <w:marLeft w:val="0"/>
          <w:marRight w:val="0"/>
          <w:marTop w:val="0"/>
          <w:marBottom w:val="0"/>
          <w:divBdr>
            <w:top w:val="none" w:sz="0" w:space="0" w:color="auto"/>
            <w:left w:val="none" w:sz="0" w:space="0" w:color="auto"/>
            <w:bottom w:val="none" w:sz="0" w:space="0" w:color="auto"/>
            <w:right w:val="none" w:sz="0" w:space="0" w:color="auto"/>
          </w:divBdr>
        </w:div>
      </w:divsChild>
    </w:div>
    <w:div w:id="361367893">
      <w:bodyDiv w:val="1"/>
      <w:marLeft w:val="0"/>
      <w:marRight w:val="0"/>
      <w:marTop w:val="0"/>
      <w:marBottom w:val="0"/>
      <w:divBdr>
        <w:top w:val="none" w:sz="0" w:space="0" w:color="auto"/>
        <w:left w:val="none" w:sz="0" w:space="0" w:color="auto"/>
        <w:bottom w:val="none" w:sz="0" w:space="0" w:color="auto"/>
        <w:right w:val="none" w:sz="0" w:space="0" w:color="auto"/>
      </w:divBdr>
      <w:divsChild>
        <w:div w:id="2048799388">
          <w:marLeft w:val="0"/>
          <w:marRight w:val="0"/>
          <w:marTop w:val="0"/>
          <w:marBottom w:val="0"/>
          <w:divBdr>
            <w:top w:val="none" w:sz="0" w:space="0" w:color="auto"/>
            <w:left w:val="none" w:sz="0" w:space="0" w:color="auto"/>
            <w:bottom w:val="none" w:sz="0" w:space="0" w:color="auto"/>
            <w:right w:val="none" w:sz="0" w:space="0" w:color="auto"/>
          </w:divBdr>
        </w:div>
      </w:divsChild>
    </w:div>
    <w:div w:id="375357250">
      <w:bodyDiv w:val="1"/>
      <w:marLeft w:val="0"/>
      <w:marRight w:val="0"/>
      <w:marTop w:val="0"/>
      <w:marBottom w:val="0"/>
      <w:divBdr>
        <w:top w:val="none" w:sz="0" w:space="0" w:color="auto"/>
        <w:left w:val="none" w:sz="0" w:space="0" w:color="auto"/>
        <w:bottom w:val="none" w:sz="0" w:space="0" w:color="auto"/>
        <w:right w:val="none" w:sz="0" w:space="0" w:color="auto"/>
      </w:divBdr>
      <w:divsChild>
        <w:div w:id="177818356">
          <w:marLeft w:val="0"/>
          <w:marRight w:val="0"/>
          <w:marTop w:val="0"/>
          <w:marBottom w:val="0"/>
          <w:divBdr>
            <w:top w:val="none" w:sz="0" w:space="0" w:color="auto"/>
            <w:left w:val="none" w:sz="0" w:space="0" w:color="auto"/>
            <w:bottom w:val="none" w:sz="0" w:space="0" w:color="auto"/>
            <w:right w:val="none" w:sz="0" w:space="0" w:color="auto"/>
          </w:divBdr>
        </w:div>
      </w:divsChild>
    </w:div>
    <w:div w:id="398526630">
      <w:bodyDiv w:val="1"/>
      <w:marLeft w:val="0"/>
      <w:marRight w:val="0"/>
      <w:marTop w:val="0"/>
      <w:marBottom w:val="0"/>
      <w:divBdr>
        <w:top w:val="none" w:sz="0" w:space="0" w:color="auto"/>
        <w:left w:val="none" w:sz="0" w:space="0" w:color="auto"/>
        <w:bottom w:val="none" w:sz="0" w:space="0" w:color="auto"/>
        <w:right w:val="none" w:sz="0" w:space="0" w:color="auto"/>
      </w:divBdr>
      <w:divsChild>
        <w:div w:id="1727142874">
          <w:marLeft w:val="0"/>
          <w:marRight w:val="0"/>
          <w:marTop w:val="0"/>
          <w:marBottom w:val="0"/>
          <w:divBdr>
            <w:top w:val="none" w:sz="0" w:space="0" w:color="auto"/>
            <w:left w:val="none" w:sz="0" w:space="0" w:color="auto"/>
            <w:bottom w:val="none" w:sz="0" w:space="0" w:color="auto"/>
            <w:right w:val="none" w:sz="0" w:space="0" w:color="auto"/>
          </w:divBdr>
        </w:div>
      </w:divsChild>
    </w:div>
    <w:div w:id="410737917">
      <w:bodyDiv w:val="1"/>
      <w:marLeft w:val="0"/>
      <w:marRight w:val="0"/>
      <w:marTop w:val="0"/>
      <w:marBottom w:val="0"/>
      <w:divBdr>
        <w:top w:val="none" w:sz="0" w:space="0" w:color="auto"/>
        <w:left w:val="none" w:sz="0" w:space="0" w:color="auto"/>
        <w:bottom w:val="none" w:sz="0" w:space="0" w:color="auto"/>
        <w:right w:val="none" w:sz="0" w:space="0" w:color="auto"/>
      </w:divBdr>
      <w:divsChild>
        <w:div w:id="1855536193">
          <w:marLeft w:val="0"/>
          <w:marRight w:val="0"/>
          <w:marTop w:val="0"/>
          <w:marBottom w:val="0"/>
          <w:divBdr>
            <w:top w:val="none" w:sz="0" w:space="0" w:color="auto"/>
            <w:left w:val="none" w:sz="0" w:space="0" w:color="auto"/>
            <w:bottom w:val="none" w:sz="0" w:space="0" w:color="auto"/>
            <w:right w:val="none" w:sz="0" w:space="0" w:color="auto"/>
          </w:divBdr>
        </w:div>
      </w:divsChild>
    </w:div>
    <w:div w:id="457338231">
      <w:bodyDiv w:val="1"/>
      <w:marLeft w:val="0"/>
      <w:marRight w:val="0"/>
      <w:marTop w:val="0"/>
      <w:marBottom w:val="0"/>
      <w:divBdr>
        <w:top w:val="none" w:sz="0" w:space="0" w:color="auto"/>
        <w:left w:val="none" w:sz="0" w:space="0" w:color="auto"/>
        <w:bottom w:val="none" w:sz="0" w:space="0" w:color="auto"/>
        <w:right w:val="none" w:sz="0" w:space="0" w:color="auto"/>
      </w:divBdr>
      <w:divsChild>
        <w:div w:id="1591238076">
          <w:marLeft w:val="0"/>
          <w:marRight w:val="0"/>
          <w:marTop w:val="0"/>
          <w:marBottom w:val="0"/>
          <w:divBdr>
            <w:top w:val="none" w:sz="0" w:space="0" w:color="auto"/>
            <w:left w:val="none" w:sz="0" w:space="0" w:color="auto"/>
            <w:bottom w:val="none" w:sz="0" w:space="0" w:color="auto"/>
            <w:right w:val="none" w:sz="0" w:space="0" w:color="auto"/>
          </w:divBdr>
        </w:div>
      </w:divsChild>
    </w:div>
    <w:div w:id="474492828">
      <w:bodyDiv w:val="1"/>
      <w:marLeft w:val="0"/>
      <w:marRight w:val="0"/>
      <w:marTop w:val="0"/>
      <w:marBottom w:val="0"/>
      <w:divBdr>
        <w:top w:val="none" w:sz="0" w:space="0" w:color="auto"/>
        <w:left w:val="none" w:sz="0" w:space="0" w:color="auto"/>
        <w:bottom w:val="none" w:sz="0" w:space="0" w:color="auto"/>
        <w:right w:val="none" w:sz="0" w:space="0" w:color="auto"/>
      </w:divBdr>
    </w:div>
    <w:div w:id="519701720">
      <w:bodyDiv w:val="1"/>
      <w:marLeft w:val="0"/>
      <w:marRight w:val="0"/>
      <w:marTop w:val="0"/>
      <w:marBottom w:val="0"/>
      <w:divBdr>
        <w:top w:val="none" w:sz="0" w:space="0" w:color="auto"/>
        <w:left w:val="none" w:sz="0" w:space="0" w:color="auto"/>
        <w:bottom w:val="none" w:sz="0" w:space="0" w:color="auto"/>
        <w:right w:val="none" w:sz="0" w:space="0" w:color="auto"/>
      </w:divBdr>
      <w:divsChild>
        <w:div w:id="607809331">
          <w:marLeft w:val="0"/>
          <w:marRight w:val="0"/>
          <w:marTop w:val="0"/>
          <w:marBottom w:val="0"/>
          <w:divBdr>
            <w:top w:val="none" w:sz="0" w:space="0" w:color="auto"/>
            <w:left w:val="none" w:sz="0" w:space="0" w:color="auto"/>
            <w:bottom w:val="none" w:sz="0" w:space="0" w:color="auto"/>
            <w:right w:val="none" w:sz="0" w:space="0" w:color="auto"/>
          </w:divBdr>
        </w:div>
      </w:divsChild>
    </w:div>
    <w:div w:id="531577309">
      <w:bodyDiv w:val="1"/>
      <w:marLeft w:val="0"/>
      <w:marRight w:val="0"/>
      <w:marTop w:val="0"/>
      <w:marBottom w:val="0"/>
      <w:divBdr>
        <w:top w:val="none" w:sz="0" w:space="0" w:color="auto"/>
        <w:left w:val="none" w:sz="0" w:space="0" w:color="auto"/>
        <w:bottom w:val="none" w:sz="0" w:space="0" w:color="auto"/>
        <w:right w:val="none" w:sz="0" w:space="0" w:color="auto"/>
      </w:divBdr>
      <w:divsChild>
        <w:div w:id="1501114312">
          <w:marLeft w:val="0"/>
          <w:marRight w:val="0"/>
          <w:marTop w:val="0"/>
          <w:marBottom w:val="0"/>
          <w:divBdr>
            <w:top w:val="none" w:sz="0" w:space="0" w:color="auto"/>
            <w:left w:val="none" w:sz="0" w:space="0" w:color="auto"/>
            <w:bottom w:val="none" w:sz="0" w:space="0" w:color="auto"/>
            <w:right w:val="none" w:sz="0" w:space="0" w:color="auto"/>
          </w:divBdr>
        </w:div>
      </w:divsChild>
    </w:div>
    <w:div w:id="646709266">
      <w:bodyDiv w:val="1"/>
      <w:marLeft w:val="0"/>
      <w:marRight w:val="0"/>
      <w:marTop w:val="0"/>
      <w:marBottom w:val="0"/>
      <w:divBdr>
        <w:top w:val="none" w:sz="0" w:space="0" w:color="auto"/>
        <w:left w:val="none" w:sz="0" w:space="0" w:color="auto"/>
        <w:bottom w:val="none" w:sz="0" w:space="0" w:color="auto"/>
        <w:right w:val="none" w:sz="0" w:space="0" w:color="auto"/>
      </w:divBdr>
      <w:divsChild>
        <w:div w:id="2072650051">
          <w:marLeft w:val="0"/>
          <w:marRight w:val="0"/>
          <w:marTop w:val="0"/>
          <w:marBottom w:val="0"/>
          <w:divBdr>
            <w:top w:val="none" w:sz="0" w:space="0" w:color="auto"/>
            <w:left w:val="none" w:sz="0" w:space="0" w:color="auto"/>
            <w:bottom w:val="none" w:sz="0" w:space="0" w:color="auto"/>
            <w:right w:val="none" w:sz="0" w:space="0" w:color="auto"/>
          </w:divBdr>
        </w:div>
      </w:divsChild>
    </w:div>
    <w:div w:id="671222994">
      <w:bodyDiv w:val="1"/>
      <w:marLeft w:val="0"/>
      <w:marRight w:val="0"/>
      <w:marTop w:val="0"/>
      <w:marBottom w:val="0"/>
      <w:divBdr>
        <w:top w:val="none" w:sz="0" w:space="0" w:color="auto"/>
        <w:left w:val="none" w:sz="0" w:space="0" w:color="auto"/>
        <w:bottom w:val="none" w:sz="0" w:space="0" w:color="auto"/>
        <w:right w:val="none" w:sz="0" w:space="0" w:color="auto"/>
      </w:divBdr>
      <w:divsChild>
        <w:div w:id="1327131817">
          <w:marLeft w:val="0"/>
          <w:marRight w:val="0"/>
          <w:marTop w:val="0"/>
          <w:marBottom w:val="0"/>
          <w:divBdr>
            <w:top w:val="none" w:sz="0" w:space="0" w:color="auto"/>
            <w:left w:val="none" w:sz="0" w:space="0" w:color="auto"/>
            <w:bottom w:val="none" w:sz="0" w:space="0" w:color="auto"/>
            <w:right w:val="none" w:sz="0" w:space="0" w:color="auto"/>
          </w:divBdr>
        </w:div>
      </w:divsChild>
    </w:div>
    <w:div w:id="711425179">
      <w:bodyDiv w:val="1"/>
      <w:marLeft w:val="0"/>
      <w:marRight w:val="0"/>
      <w:marTop w:val="0"/>
      <w:marBottom w:val="0"/>
      <w:divBdr>
        <w:top w:val="none" w:sz="0" w:space="0" w:color="auto"/>
        <w:left w:val="none" w:sz="0" w:space="0" w:color="auto"/>
        <w:bottom w:val="none" w:sz="0" w:space="0" w:color="auto"/>
        <w:right w:val="none" w:sz="0" w:space="0" w:color="auto"/>
      </w:divBdr>
      <w:divsChild>
        <w:div w:id="1066952072">
          <w:marLeft w:val="0"/>
          <w:marRight w:val="0"/>
          <w:marTop w:val="0"/>
          <w:marBottom w:val="0"/>
          <w:divBdr>
            <w:top w:val="none" w:sz="0" w:space="0" w:color="auto"/>
            <w:left w:val="none" w:sz="0" w:space="0" w:color="auto"/>
            <w:bottom w:val="none" w:sz="0" w:space="0" w:color="auto"/>
            <w:right w:val="none" w:sz="0" w:space="0" w:color="auto"/>
          </w:divBdr>
        </w:div>
      </w:divsChild>
    </w:div>
    <w:div w:id="724991722">
      <w:bodyDiv w:val="1"/>
      <w:marLeft w:val="0"/>
      <w:marRight w:val="0"/>
      <w:marTop w:val="0"/>
      <w:marBottom w:val="0"/>
      <w:divBdr>
        <w:top w:val="none" w:sz="0" w:space="0" w:color="auto"/>
        <w:left w:val="none" w:sz="0" w:space="0" w:color="auto"/>
        <w:bottom w:val="none" w:sz="0" w:space="0" w:color="auto"/>
        <w:right w:val="none" w:sz="0" w:space="0" w:color="auto"/>
      </w:divBdr>
      <w:divsChild>
        <w:div w:id="434791075">
          <w:marLeft w:val="0"/>
          <w:marRight w:val="0"/>
          <w:marTop w:val="0"/>
          <w:marBottom w:val="0"/>
          <w:divBdr>
            <w:top w:val="none" w:sz="0" w:space="0" w:color="auto"/>
            <w:left w:val="none" w:sz="0" w:space="0" w:color="auto"/>
            <w:bottom w:val="none" w:sz="0" w:space="0" w:color="auto"/>
            <w:right w:val="none" w:sz="0" w:space="0" w:color="auto"/>
          </w:divBdr>
        </w:div>
      </w:divsChild>
    </w:div>
    <w:div w:id="736784974">
      <w:bodyDiv w:val="1"/>
      <w:marLeft w:val="0"/>
      <w:marRight w:val="0"/>
      <w:marTop w:val="0"/>
      <w:marBottom w:val="0"/>
      <w:divBdr>
        <w:top w:val="none" w:sz="0" w:space="0" w:color="auto"/>
        <w:left w:val="none" w:sz="0" w:space="0" w:color="auto"/>
        <w:bottom w:val="none" w:sz="0" w:space="0" w:color="auto"/>
        <w:right w:val="none" w:sz="0" w:space="0" w:color="auto"/>
      </w:divBdr>
      <w:divsChild>
        <w:div w:id="1881897146">
          <w:marLeft w:val="0"/>
          <w:marRight w:val="0"/>
          <w:marTop w:val="0"/>
          <w:marBottom w:val="0"/>
          <w:divBdr>
            <w:top w:val="none" w:sz="0" w:space="0" w:color="auto"/>
            <w:left w:val="none" w:sz="0" w:space="0" w:color="auto"/>
            <w:bottom w:val="none" w:sz="0" w:space="0" w:color="auto"/>
            <w:right w:val="none" w:sz="0" w:space="0" w:color="auto"/>
          </w:divBdr>
        </w:div>
      </w:divsChild>
    </w:div>
    <w:div w:id="840237128">
      <w:bodyDiv w:val="1"/>
      <w:marLeft w:val="0"/>
      <w:marRight w:val="0"/>
      <w:marTop w:val="0"/>
      <w:marBottom w:val="0"/>
      <w:divBdr>
        <w:top w:val="none" w:sz="0" w:space="0" w:color="auto"/>
        <w:left w:val="none" w:sz="0" w:space="0" w:color="auto"/>
        <w:bottom w:val="none" w:sz="0" w:space="0" w:color="auto"/>
        <w:right w:val="none" w:sz="0" w:space="0" w:color="auto"/>
      </w:divBdr>
      <w:divsChild>
        <w:div w:id="1309899672">
          <w:marLeft w:val="0"/>
          <w:marRight w:val="0"/>
          <w:marTop w:val="0"/>
          <w:marBottom w:val="0"/>
          <w:divBdr>
            <w:top w:val="none" w:sz="0" w:space="0" w:color="auto"/>
            <w:left w:val="none" w:sz="0" w:space="0" w:color="auto"/>
            <w:bottom w:val="none" w:sz="0" w:space="0" w:color="auto"/>
            <w:right w:val="none" w:sz="0" w:space="0" w:color="auto"/>
          </w:divBdr>
        </w:div>
      </w:divsChild>
    </w:div>
    <w:div w:id="858273703">
      <w:bodyDiv w:val="1"/>
      <w:marLeft w:val="0"/>
      <w:marRight w:val="0"/>
      <w:marTop w:val="0"/>
      <w:marBottom w:val="0"/>
      <w:divBdr>
        <w:top w:val="none" w:sz="0" w:space="0" w:color="auto"/>
        <w:left w:val="none" w:sz="0" w:space="0" w:color="auto"/>
        <w:bottom w:val="none" w:sz="0" w:space="0" w:color="auto"/>
        <w:right w:val="none" w:sz="0" w:space="0" w:color="auto"/>
      </w:divBdr>
      <w:divsChild>
        <w:div w:id="1059477084">
          <w:marLeft w:val="0"/>
          <w:marRight w:val="0"/>
          <w:marTop w:val="0"/>
          <w:marBottom w:val="0"/>
          <w:divBdr>
            <w:top w:val="none" w:sz="0" w:space="0" w:color="auto"/>
            <w:left w:val="none" w:sz="0" w:space="0" w:color="auto"/>
            <w:bottom w:val="none" w:sz="0" w:space="0" w:color="auto"/>
            <w:right w:val="none" w:sz="0" w:space="0" w:color="auto"/>
          </w:divBdr>
        </w:div>
      </w:divsChild>
    </w:div>
    <w:div w:id="859046421">
      <w:bodyDiv w:val="1"/>
      <w:marLeft w:val="0"/>
      <w:marRight w:val="0"/>
      <w:marTop w:val="0"/>
      <w:marBottom w:val="0"/>
      <w:divBdr>
        <w:top w:val="none" w:sz="0" w:space="0" w:color="auto"/>
        <w:left w:val="none" w:sz="0" w:space="0" w:color="auto"/>
        <w:bottom w:val="none" w:sz="0" w:space="0" w:color="auto"/>
        <w:right w:val="none" w:sz="0" w:space="0" w:color="auto"/>
      </w:divBdr>
    </w:div>
    <w:div w:id="875657853">
      <w:bodyDiv w:val="1"/>
      <w:marLeft w:val="0"/>
      <w:marRight w:val="0"/>
      <w:marTop w:val="0"/>
      <w:marBottom w:val="0"/>
      <w:divBdr>
        <w:top w:val="none" w:sz="0" w:space="0" w:color="auto"/>
        <w:left w:val="none" w:sz="0" w:space="0" w:color="auto"/>
        <w:bottom w:val="none" w:sz="0" w:space="0" w:color="auto"/>
        <w:right w:val="none" w:sz="0" w:space="0" w:color="auto"/>
      </w:divBdr>
      <w:divsChild>
        <w:div w:id="127092258">
          <w:marLeft w:val="0"/>
          <w:marRight w:val="0"/>
          <w:marTop w:val="0"/>
          <w:marBottom w:val="0"/>
          <w:divBdr>
            <w:top w:val="none" w:sz="0" w:space="0" w:color="auto"/>
            <w:left w:val="none" w:sz="0" w:space="0" w:color="auto"/>
            <w:bottom w:val="none" w:sz="0" w:space="0" w:color="auto"/>
            <w:right w:val="none" w:sz="0" w:space="0" w:color="auto"/>
          </w:divBdr>
        </w:div>
      </w:divsChild>
    </w:div>
    <w:div w:id="922301710">
      <w:bodyDiv w:val="1"/>
      <w:marLeft w:val="0"/>
      <w:marRight w:val="0"/>
      <w:marTop w:val="0"/>
      <w:marBottom w:val="0"/>
      <w:divBdr>
        <w:top w:val="none" w:sz="0" w:space="0" w:color="auto"/>
        <w:left w:val="none" w:sz="0" w:space="0" w:color="auto"/>
        <w:bottom w:val="none" w:sz="0" w:space="0" w:color="auto"/>
        <w:right w:val="none" w:sz="0" w:space="0" w:color="auto"/>
      </w:divBdr>
      <w:divsChild>
        <w:div w:id="1276328228">
          <w:marLeft w:val="0"/>
          <w:marRight w:val="0"/>
          <w:marTop w:val="0"/>
          <w:marBottom w:val="0"/>
          <w:divBdr>
            <w:top w:val="none" w:sz="0" w:space="0" w:color="auto"/>
            <w:left w:val="none" w:sz="0" w:space="0" w:color="auto"/>
            <w:bottom w:val="none" w:sz="0" w:space="0" w:color="auto"/>
            <w:right w:val="none" w:sz="0" w:space="0" w:color="auto"/>
          </w:divBdr>
        </w:div>
      </w:divsChild>
    </w:div>
    <w:div w:id="955065267">
      <w:bodyDiv w:val="1"/>
      <w:marLeft w:val="0"/>
      <w:marRight w:val="0"/>
      <w:marTop w:val="0"/>
      <w:marBottom w:val="0"/>
      <w:divBdr>
        <w:top w:val="none" w:sz="0" w:space="0" w:color="auto"/>
        <w:left w:val="none" w:sz="0" w:space="0" w:color="auto"/>
        <w:bottom w:val="none" w:sz="0" w:space="0" w:color="auto"/>
        <w:right w:val="none" w:sz="0" w:space="0" w:color="auto"/>
      </w:divBdr>
      <w:divsChild>
        <w:div w:id="1831022380">
          <w:marLeft w:val="0"/>
          <w:marRight w:val="0"/>
          <w:marTop w:val="0"/>
          <w:marBottom w:val="0"/>
          <w:divBdr>
            <w:top w:val="none" w:sz="0" w:space="0" w:color="auto"/>
            <w:left w:val="none" w:sz="0" w:space="0" w:color="auto"/>
            <w:bottom w:val="none" w:sz="0" w:space="0" w:color="auto"/>
            <w:right w:val="none" w:sz="0" w:space="0" w:color="auto"/>
          </w:divBdr>
        </w:div>
      </w:divsChild>
    </w:div>
    <w:div w:id="983705749">
      <w:bodyDiv w:val="1"/>
      <w:marLeft w:val="0"/>
      <w:marRight w:val="0"/>
      <w:marTop w:val="0"/>
      <w:marBottom w:val="0"/>
      <w:divBdr>
        <w:top w:val="none" w:sz="0" w:space="0" w:color="auto"/>
        <w:left w:val="none" w:sz="0" w:space="0" w:color="auto"/>
        <w:bottom w:val="none" w:sz="0" w:space="0" w:color="auto"/>
        <w:right w:val="none" w:sz="0" w:space="0" w:color="auto"/>
      </w:divBdr>
      <w:divsChild>
        <w:div w:id="367680366">
          <w:marLeft w:val="0"/>
          <w:marRight w:val="0"/>
          <w:marTop w:val="0"/>
          <w:marBottom w:val="0"/>
          <w:divBdr>
            <w:top w:val="none" w:sz="0" w:space="0" w:color="auto"/>
            <w:left w:val="none" w:sz="0" w:space="0" w:color="auto"/>
            <w:bottom w:val="none" w:sz="0" w:space="0" w:color="auto"/>
            <w:right w:val="none" w:sz="0" w:space="0" w:color="auto"/>
          </w:divBdr>
        </w:div>
      </w:divsChild>
    </w:div>
    <w:div w:id="1000621401">
      <w:bodyDiv w:val="1"/>
      <w:marLeft w:val="0"/>
      <w:marRight w:val="0"/>
      <w:marTop w:val="0"/>
      <w:marBottom w:val="0"/>
      <w:divBdr>
        <w:top w:val="none" w:sz="0" w:space="0" w:color="auto"/>
        <w:left w:val="none" w:sz="0" w:space="0" w:color="auto"/>
        <w:bottom w:val="none" w:sz="0" w:space="0" w:color="auto"/>
        <w:right w:val="none" w:sz="0" w:space="0" w:color="auto"/>
      </w:divBdr>
      <w:divsChild>
        <w:div w:id="1101726662">
          <w:marLeft w:val="0"/>
          <w:marRight w:val="0"/>
          <w:marTop w:val="0"/>
          <w:marBottom w:val="0"/>
          <w:divBdr>
            <w:top w:val="none" w:sz="0" w:space="0" w:color="auto"/>
            <w:left w:val="none" w:sz="0" w:space="0" w:color="auto"/>
            <w:bottom w:val="none" w:sz="0" w:space="0" w:color="auto"/>
            <w:right w:val="none" w:sz="0" w:space="0" w:color="auto"/>
          </w:divBdr>
        </w:div>
      </w:divsChild>
    </w:div>
    <w:div w:id="1000698635">
      <w:bodyDiv w:val="1"/>
      <w:marLeft w:val="0"/>
      <w:marRight w:val="0"/>
      <w:marTop w:val="0"/>
      <w:marBottom w:val="0"/>
      <w:divBdr>
        <w:top w:val="none" w:sz="0" w:space="0" w:color="auto"/>
        <w:left w:val="none" w:sz="0" w:space="0" w:color="auto"/>
        <w:bottom w:val="none" w:sz="0" w:space="0" w:color="auto"/>
        <w:right w:val="none" w:sz="0" w:space="0" w:color="auto"/>
      </w:divBdr>
      <w:divsChild>
        <w:div w:id="154028502">
          <w:marLeft w:val="0"/>
          <w:marRight w:val="0"/>
          <w:marTop w:val="0"/>
          <w:marBottom w:val="0"/>
          <w:divBdr>
            <w:top w:val="none" w:sz="0" w:space="0" w:color="auto"/>
            <w:left w:val="none" w:sz="0" w:space="0" w:color="auto"/>
            <w:bottom w:val="none" w:sz="0" w:space="0" w:color="auto"/>
            <w:right w:val="none" w:sz="0" w:space="0" w:color="auto"/>
          </w:divBdr>
        </w:div>
      </w:divsChild>
    </w:div>
    <w:div w:id="1034843962">
      <w:bodyDiv w:val="1"/>
      <w:marLeft w:val="0"/>
      <w:marRight w:val="0"/>
      <w:marTop w:val="0"/>
      <w:marBottom w:val="0"/>
      <w:divBdr>
        <w:top w:val="none" w:sz="0" w:space="0" w:color="auto"/>
        <w:left w:val="none" w:sz="0" w:space="0" w:color="auto"/>
        <w:bottom w:val="none" w:sz="0" w:space="0" w:color="auto"/>
        <w:right w:val="none" w:sz="0" w:space="0" w:color="auto"/>
      </w:divBdr>
      <w:divsChild>
        <w:div w:id="1245988130">
          <w:marLeft w:val="0"/>
          <w:marRight w:val="0"/>
          <w:marTop w:val="0"/>
          <w:marBottom w:val="0"/>
          <w:divBdr>
            <w:top w:val="none" w:sz="0" w:space="0" w:color="auto"/>
            <w:left w:val="none" w:sz="0" w:space="0" w:color="auto"/>
            <w:bottom w:val="none" w:sz="0" w:space="0" w:color="auto"/>
            <w:right w:val="none" w:sz="0" w:space="0" w:color="auto"/>
          </w:divBdr>
        </w:div>
      </w:divsChild>
    </w:div>
    <w:div w:id="1073166096">
      <w:bodyDiv w:val="1"/>
      <w:marLeft w:val="0"/>
      <w:marRight w:val="0"/>
      <w:marTop w:val="0"/>
      <w:marBottom w:val="0"/>
      <w:divBdr>
        <w:top w:val="none" w:sz="0" w:space="0" w:color="auto"/>
        <w:left w:val="none" w:sz="0" w:space="0" w:color="auto"/>
        <w:bottom w:val="none" w:sz="0" w:space="0" w:color="auto"/>
        <w:right w:val="none" w:sz="0" w:space="0" w:color="auto"/>
      </w:divBdr>
      <w:divsChild>
        <w:div w:id="351804336">
          <w:marLeft w:val="0"/>
          <w:marRight w:val="0"/>
          <w:marTop w:val="0"/>
          <w:marBottom w:val="0"/>
          <w:divBdr>
            <w:top w:val="none" w:sz="0" w:space="0" w:color="auto"/>
            <w:left w:val="none" w:sz="0" w:space="0" w:color="auto"/>
            <w:bottom w:val="none" w:sz="0" w:space="0" w:color="auto"/>
            <w:right w:val="none" w:sz="0" w:space="0" w:color="auto"/>
          </w:divBdr>
        </w:div>
      </w:divsChild>
    </w:div>
    <w:div w:id="1108886513">
      <w:bodyDiv w:val="1"/>
      <w:marLeft w:val="0"/>
      <w:marRight w:val="0"/>
      <w:marTop w:val="0"/>
      <w:marBottom w:val="0"/>
      <w:divBdr>
        <w:top w:val="none" w:sz="0" w:space="0" w:color="auto"/>
        <w:left w:val="none" w:sz="0" w:space="0" w:color="auto"/>
        <w:bottom w:val="none" w:sz="0" w:space="0" w:color="auto"/>
        <w:right w:val="none" w:sz="0" w:space="0" w:color="auto"/>
      </w:divBdr>
      <w:divsChild>
        <w:div w:id="1077703823">
          <w:marLeft w:val="0"/>
          <w:marRight w:val="0"/>
          <w:marTop w:val="0"/>
          <w:marBottom w:val="0"/>
          <w:divBdr>
            <w:top w:val="none" w:sz="0" w:space="0" w:color="auto"/>
            <w:left w:val="none" w:sz="0" w:space="0" w:color="auto"/>
            <w:bottom w:val="none" w:sz="0" w:space="0" w:color="auto"/>
            <w:right w:val="none" w:sz="0" w:space="0" w:color="auto"/>
          </w:divBdr>
        </w:div>
      </w:divsChild>
    </w:div>
    <w:div w:id="1145589259">
      <w:bodyDiv w:val="1"/>
      <w:marLeft w:val="0"/>
      <w:marRight w:val="0"/>
      <w:marTop w:val="0"/>
      <w:marBottom w:val="0"/>
      <w:divBdr>
        <w:top w:val="none" w:sz="0" w:space="0" w:color="auto"/>
        <w:left w:val="none" w:sz="0" w:space="0" w:color="auto"/>
        <w:bottom w:val="none" w:sz="0" w:space="0" w:color="auto"/>
        <w:right w:val="none" w:sz="0" w:space="0" w:color="auto"/>
      </w:divBdr>
      <w:divsChild>
        <w:div w:id="1834182795">
          <w:marLeft w:val="0"/>
          <w:marRight w:val="0"/>
          <w:marTop w:val="0"/>
          <w:marBottom w:val="0"/>
          <w:divBdr>
            <w:top w:val="none" w:sz="0" w:space="0" w:color="auto"/>
            <w:left w:val="none" w:sz="0" w:space="0" w:color="auto"/>
            <w:bottom w:val="none" w:sz="0" w:space="0" w:color="auto"/>
            <w:right w:val="none" w:sz="0" w:space="0" w:color="auto"/>
          </w:divBdr>
        </w:div>
      </w:divsChild>
    </w:div>
    <w:div w:id="1151361816">
      <w:bodyDiv w:val="1"/>
      <w:marLeft w:val="0"/>
      <w:marRight w:val="0"/>
      <w:marTop w:val="0"/>
      <w:marBottom w:val="0"/>
      <w:divBdr>
        <w:top w:val="none" w:sz="0" w:space="0" w:color="auto"/>
        <w:left w:val="none" w:sz="0" w:space="0" w:color="auto"/>
        <w:bottom w:val="none" w:sz="0" w:space="0" w:color="auto"/>
        <w:right w:val="none" w:sz="0" w:space="0" w:color="auto"/>
      </w:divBdr>
      <w:divsChild>
        <w:div w:id="1372992317">
          <w:marLeft w:val="0"/>
          <w:marRight w:val="0"/>
          <w:marTop w:val="0"/>
          <w:marBottom w:val="0"/>
          <w:divBdr>
            <w:top w:val="none" w:sz="0" w:space="0" w:color="auto"/>
            <w:left w:val="none" w:sz="0" w:space="0" w:color="auto"/>
            <w:bottom w:val="none" w:sz="0" w:space="0" w:color="auto"/>
            <w:right w:val="none" w:sz="0" w:space="0" w:color="auto"/>
          </w:divBdr>
        </w:div>
      </w:divsChild>
    </w:div>
    <w:div w:id="1163854819">
      <w:bodyDiv w:val="1"/>
      <w:marLeft w:val="0"/>
      <w:marRight w:val="0"/>
      <w:marTop w:val="0"/>
      <w:marBottom w:val="0"/>
      <w:divBdr>
        <w:top w:val="none" w:sz="0" w:space="0" w:color="auto"/>
        <w:left w:val="none" w:sz="0" w:space="0" w:color="auto"/>
        <w:bottom w:val="none" w:sz="0" w:space="0" w:color="auto"/>
        <w:right w:val="none" w:sz="0" w:space="0" w:color="auto"/>
      </w:divBdr>
      <w:divsChild>
        <w:div w:id="809784481">
          <w:marLeft w:val="0"/>
          <w:marRight w:val="0"/>
          <w:marTop w:val="0"/>
          <w:marBottom w:val="0"/>
          <w:divBdr>
            <w:top w:val="none" w:sz="0" w:space="0" w:color="auto"/>
            <w:left w:val="none" w:sz="0" w:space="0" w:color="auto"/>
            <w:bottom w:val="none" w:sz="0" w:space="0" w:color="auto"/>
            <w:right w:val="none" w:sz="0" w:space="0" w:color="auto"/>
          </w:divBdr>
        </w:div>
      </w:divsChild>
    </w:div>
    <w:div w:id="1182933610">
      <w:bodyDiv w:val="1"/>
      <w:marLeft w:val="0"/>
      <w:marRight w:val="0"/>
      <w:marTop w:val="0"/>
      <w:marBottom w:val="0"/>
      <w:divBdr>
        <w:top w:val="none" w:sz="0" w:space="0" w:color="auto"/>
        <w:left w:val="none" w:sz="0" w:space="0" w:color="auto"/>
        <w:bottom w:val="none" w:sz="0" w:space="0" w:color="auto"/>
        <w:right w:val="none" w:sz="0" w:space="0" w:color="auto"/>
      </w:divBdr>
      <w:divsChild>
        <w:div w:id="557133662">
          <w:marLeft w:val="0"/>
          <w:marRight w:val="0"/>
          <w:marTop w:val="0"/>
          <w:marBottom w:val="0"/>
          <w:divBdr>
            <w:top w:val="none" w:sz="0" w:space="0" w:color="auto"/>
            <w:left w:val="none" w:sz="0" w:space="0" w:color="auto"/>
            <w:bottom w:val="none" w:sz="0" w:space="0" w:color="auto"/>
            <w:right w:val="none" w:sz="0" w:space="0" w:color="auto"/>
          </w:divBdr>
        </w:div>
      </w:divsChild>
    </w:div>
    <w:div w:id="1187981945">
      <w:bodyDiv w:val="1"/>
      <w:marLeft w:val="0"/>
      <w:marRight w:val="0"/>
      <w:marTop w:val="0"/>
      <w:marBottom w:val="0"/>
      <w:divBdr>
        <w:top w:val="none" w:sz="0" w:space="0" w:color="auto"/>
        <w:left w:val="none" w:sz="0" w:space="0" w:color="auto"/>
        <w:bottom w:val="none" w:sz="0" w:space="0" w:color="auto"/>
        <w:right w:val="none" w:sz="0" w:space="0" w:color="auto"/>
      </w:divBdr>
      <w:divsChild>
        <w:div w:id="1063873315">
          <w:marLeft w:val="0"/>
          <w:marRight w:val="0"/>
          <w:marTop w:val="0"/>
          <w:marBottom w:val="0"/>
          <w:divBdr>
            <w:top w:val="none" w:sz="0" w:space="0" w:color="auto"/>
            <w:left w:val="none" w:sz="0" w:space="0" w:color="auto"/>
            <w:bottom w:val="none" w:sz="0" w:space="0" w:color="auto"/>
            <w:right w:val="none" w:sz="0" w:space="0" w:color="auto"/>
          </w:divBdr>
        </w:div>
      </w:divsChild>
    </w:div>
    <w:div w:id="1199394215">
      <w:bodyDiv w:val="1"/>
      <w:marLeft w:val="0"/>
      <w:marRight w:val="0"/>
      <w:marTop w:val="0"/>
      <w:marBottom w:val="0"/>
      <w:divBdr>
        <w:top w:val="none" w:sz="0" w:space="0" w:color="auto"/>
        <w:left w:val="none" w:sz="0" w:space="0" w:color="auto"/>
        <w:bottom w:val="none" w:sz="0" w:space="0" w:color="auto"/>
        <w:right w:val="none" w:sz="0" w:space="0" w:color="auto"/>
      </w:divBdr>
      <w:divsChild>
        <w:div w:id="1866363720">
          <w:marLeft w:val="0"/>
          <w:marRight w:val="0"/>
          <w:marTop w:val="0"/>
          <w:marBottom w:val="0"/>
          <w:divBdr>
            <w:top w:val="none" w:sz="0" w:space="0" w:color="auto"/>
            <w:left w:val="none" w:sz="0" w:space="0" w:color="auto"/>
            <w:bottom w:val="none" w:sz="0" w:space="0" w:color="auto"/>
            <w:right w:val="none" w:sz="0" w:space="0" w:color="auto"/>
          </w:divBdr>
        </w:div>
      </w:divsChild>
    </w:div>
    <w:div w:id="1232082079">
      <w:bodyDiv w:val="1"/>
      <w:marLeft w:val="0"/>
      <w:marRight w:val="0"/>
      <w:marTop w:val="0"/>
      <w:marBottom w:val="0"/>
      <w:divBdr>
        <w:top w:val="none" w:sz="0" w:space="0" w:color="auto"/>
        <w:left w:val="none" w:sz="0" w:space="0" w:color="auto"/>
        <w:bottom w:val="none" w:sz="0" w:space="0" w:color="auto"/>
        <w:right w:val="none" w:sz="0" w:space="0" w:color="auto"/>
      </w:divBdr>
      <w:divsChild>
        <w:div w:id="1873956411">
          <w:marLeft w:val="0"/>
          <w:marRight w:val="0"/>
          <w:marTop w:val="0"/>
          <w:marBottom w:val="0"/>
          <w:divBdr>
            <w:top w:val="none" w:sz="0" w:space="0" w:color="auto"/>
            <w:left w:val="none" w:sz="0" w:space="0" w:color="auto"/>
            <w:bottom w:val="none" w:sz="0" w:space="0" w:color="auto"/>
            <w:right w:val="none" w:sz="0" w:space="0" w:color="auto"/>
          </w:divBdr>
        </w:div>
      </w:divsChild>
    </w:div>
    <w:div w:id="1316298791">
      <w:bodyDiv w:val="1"/>
      <w:marLeft w:val="0"/>
      <w:marRight w:val="0"/>
      <w:marTop w:val="0"/>
      <w:marBottom w:val="0"/>
      <w:divBdr>
        <w:top w:val="none" w:sz="0" w:space="0" w:color="auto"/>
        <w:left w:val="none" w:sz="0" w:space="0" w:color="auto"/>
        <w:bottom w:val="none" w:sz="0" w:space="0" w:color="auto"/>
        <w:right w:val="none" w:sz="0" w:space="0" w:color="auto"/>
      </w:divBdr>
      <w:divsChild>
        <w:div w:id="314839777">
          <w:marLeft w:val="0"/>
          <w:marRight w:val="0"/>
          <w:marTop w:val="0"/>
          <w:marBottom w:val="0"/>
          <w:divBdr>
            <w:top w:val="none" w:sz="0" w:space="0" w:color="auto"/>
            <w:left w:val="none" w:sz="0" w:space="0" w:color="auto"/>
            <w:bottom w:val="none" w:sz="0" w:space="0" w:color="auto"/>
            <w:right w:val="none" w:sz="0" w:space="0" w:color="auto"/>
          </w:divBdr>
        </w:div>
      </w:divsChild>
    </w:div>
    <w:div w:id="1330522619">
      <w:bodyDiv w:val="1"/>
      <w:marLeft w:val="0"/>
      <w:marRight w:val="0"/>
      <w:marTop w:val="0"/>
      <w:marBottom w:val="0"/>
      <w:divBdr>
        <w:top w:val="none" w:sz="0" w:space="0" w:color="auto"/>
        <w:left w:val="none" w:sz="0" w:space="0" w:color="auto"/>
        <w:bottom w:val="none" w:sz="0" w:space="0" w:color="auto"/>
        <w:right w:val="none" w:sz="0" w:space="0" w:color="auto"/>
      </w:divBdr>
      <w:divsChild>
        <w:div w:id="231238325">
          <w:marLeft w:val="0"/>
          <w:marRight w:val="0"/>
          <w:marTop w:val="0"/>
          <w:marBottom w:val="0"/>
          <w:divBdr>
            <w:top w:val="none" w:sz="0" w:space="0" w:color="auto"/>
            <w:left w:val="none" w:sz="0" w:space="0" w:color="auto"/>
            <w:bottom w:val="none" w:sz="0" w:space="0" w:color="auto"/>
            <w:right w:val="none" w:sz="0" w:space="0" w:color="auto"/>
          </w:divBdr>
        </w:div>
      </w:divsChild>
    </w:div>
    <w:div w:id="1360400587">
      <w:bodyDiv w:val="1"/>
      <w:marLeft w:val="0"/>
      <w:marRight w:val="0"/>
      <w:marTop w:val="0"/>
      <w:marBottom w:val="0"/>
      <w:divBdr>
        <w:top w:val="none" w:sz="0" w:space="0" w:color="auto"/>
        <w:left w:val="none" w:sz="0" w:space="0" w:color="auto"/>
        <w:bottom w:val="none" w:sz="0" w:space="0" w:color="auto"/>
        <w:right w:val="none" w:sz="0" w:space="0" w:color="auto"/>
      </w:divBdr>
      <w:divsChild>
        <w:div w:id="437335890">
          <w:marLeft w:val="0"/>
          <w:marRight w:val="0"/>
          <w:marTop w:val="0"/>
          <w:marBottom w:val="0"/>
          <w:divBdr>
            <w:top w:val="none" w:sz="0" w:space="0" w:color="auto"/>
            <w:left w:val="none" w:sz="0" w:space="0" w:color="auto"/>
            <w:bottom w:val="none" w:sz="0" w:space="0" w:color="auto"/>
            <w:right w:val="none" w:sz="0" w:space="0" w:color="auto"/>
          </w:divBdr>
        </w:div>
      </w:divsChild>
    </w:div>
    <w:div w:id="1400326817">
      <w:bodyDiv w:val="1"/>
      <w:marLeft w:val="0"/>
      <w:marRight w:val="0"/>
      <w:marTop w:val="0"/>
      <w:marBottom w:val="0"/>
      <w:divBdr>
        <w:top w:val="none" w:sz="0" w:space="0" w:color="auto"/>
        <w:left w:val="none" w:sz="0" w:space="0" w:color="auto"/>
        <w:bottom w:val="none" w:sz="0" w:space="0" w:color="auto"/>
        <w:right w:val="none" w:sz="0" w:space="0" w:color="auto"/>
      </w:divBdr>
      <w:divsChild>
        <w:div w:id="189799281">
          <w:marLeft w:val="0"/>
          <w:marRight w:val="0"/>
          <w:marTop w:val="0"/>
          <w:marBottom w:val="0"/>
          <w:divBdr>
            <w:top w:val="none" w:sz="0" w:space="0" w:color="auto"/>
            <w:left w:val="none" w:sz="0" w:space="0" w:color="auto"/>
            <w:bottom w:val="none" w:sz="0" w:space="0" w:color="auto"/>
            <w:right w:val="none" w:sz="0" w:space="0" w:color="auto"/>
          </w:divBdr>
        </w:div>
      </w:divsChild>
    </w:div>
    <w:div w:id="1462847579">
      <w:bodyDiv w:val="1"/>
      <w:marLeft w:val="0"/>
      <w:marRight w:val="0"/>
      <w:marTop w:val="0"/>
      <w:marBottom w:val="0"/>
      <w:divBdr>
        <w:top w:val="none" w:sz="0" w:space="0" w:color="auto"/>
        <w:left w:val="none" w:sz="0" w:space="0" w:color="auto"/>
        <w:bottom w:val="none" w:sz="0" w:space="0" w:color="auto"/>
        <w:right w:val="none" w:sz="0" w:space="0" w:color="auto"/>
      </w:divBdr>
      <w:divsChild>
        <w:div w:id="1014039421">
          <w:marLeft w:val="0"/>
          <w:marRight w:val="0"/>
          <w:marTop w:val="0"/>
          <w:marBottom w:val="0"/>
          <w:divBdr>
            <w:top w:val="none" w:sz="0" w:space="0" w:color="auto"/>
            <w:left w:val="none" w:sz="0" w:space="0" w:color="auto"/>
            <w:bottom w:val="none" w:sz="0" w:space="0" w:color="auto"/>
            <w:right w:val="none" w:sz="0" w:space="0" w:color="auto"/>
          </w:divBdr>
        </w:div>
      </w:divsChild>
    </w:div>
    <w:div w:id="1487939735">
      <w:bodyDiv w:val="1"/>
      <w:marLeft w:val="0"/>
      <w:marRight w:val="0"/>
      <w:marTop w:val="0"/>
      <w:marBottom w:val="0"/>
      <w:divBdr>
        <w:top w:val="none" w:sz="0" w:space="0" w:color="auto"/>
        <w:left w:val="none" w:sz="0" w:space="0" w:color="auto"/>
        <w:bottom w:val="none" w:sz="0" w:space="0" w:color="auto"/>
        <w:right w:val="none" w:sz="0" w:space="0" w:color="auto"/>
      </w:divBdr>
      <w:divsChild>
        <w:div w:id="482042419">
          <w:marLeft w:val="0"/>
          <w:marRight w:val="0"/>
          <w:marTop w:val="0"/>
          <w:marBottom w:val="0"/>
          <w:divBdr>
            <w:top w:val="none" w:sz="0" w:space="0" w:color="auto"/>
            <w:left w:val="none" w:sz="0" w:space="0" w:color="auto"/>
            <w:bottom w:val="none" w:sz="0" w:space="0" w:color="auto"/>
            <w:right w:val="none" w:sz="0" w:space="0" w:color="auto"/>
          </w:divBdr>
        </w:div>
      </w:divsChild>
    </w:div>
    <w:div w:id="1489202396">
      <w:bodyDiv w:val="1"/>
      <w:marLeft w:val="0"/>
      <w:marRight w:val="0"/>
      <w:marTop w:val="0"/>
      <w:marBottom w:val="0"/>
      <w:divBdr>
        <w:top w:val="none" w:sz="0" w:space="0" w:color="auto"/>
        <w:left w:val="none" w:sz="0" w:space="0" w:color="auto"/>
        <w:bottom w:val="none" w:sz="0" w:space="0" w:color="auto"/>
        <w:right w:val="none" w:sz="0" w:space="0" w:color="auto"/>
      </w:divBdr>
      <w:divsChild>
        <w:div w:id="1588149141">
          <w:marLeft w:val="0"/>
          <w:marRight w:val="0"/>
          <w:marTop w:val="0"/>
          <w:marBottom w:val="0"/>
          <w:divBdr>
            <w:top w:val="none" w:sz="0" w:space="0" w:color="auto"/>
            <w:left w:val="none" w:sz="0" w:space="0" w:color="auto"/>
            <w:bottom w:val="none" w:sz="0" w:space="0" w:color="auto"/>
            <w:right w:val="none" w:sz="0" w:space="0" w:color="auto"/>
          </w:divBdr>
        </w:div>
      </w:divsChild>
    </w:div>
    <w:div w:id="1537036866">
      <w:bodyDiv w:val="1"/>
      <w:marLeft w:val="0"/>
      <w:marRight w:val="0"/>
      <w:marTop w:val="0"/>
      <w:marBottom w:val="0"/>
      <w:divBdr>
        <w:top w:val="none" w:sz="0" w:space="0" w:color="auto"/>
        <w:left w:val="none" w:sz="0" w:space="0" w:color="auto"/>
        <w:bottom w:val="none" w:sz="0" w:space="0" w:color="auto"/>
        <w:right w:val="none" w:sz="0" w:space="0" w:color="auto"/>
      </w:divBdr>
      <w:divsChild>
        <w:div w:id="1289361575">
          <w:marLeft w:val="0"/>
          <w:marRight w:val="0"/>
          <w:marTop w:val="0"/>
          <w:marBottom w:val="0"/>
          <w:divBdr>
            <w:top w:val="none" w:sz="0" w:space="0" w:color="auto"/>
            <w:left w:val="none" w:sz="0" w:space="0" w:color="auto"/>
            <w:bottom w:val="none" w:sz="0" w:space="0" w:color="auto"/>
            <w:right w:val="none" w:sz="0" w:space="0" w:color="auto"/>
          </w:divBdr>
        </w:div>
      </w:divsChild>
    </w:div>
    <w:div w:id="1652320580">
      <w:bodyDiv w:val="1"/>
      <w:marLeft w:val="0"/>
      <w:marRight w:val="0"/>
      <w:marTop w:val="0"/>
      <w:marBottom w:val="0"/>
      <w:divBdr>
        <w:top w:val="none" w:sz="0" w:space="0" w:color="auto"/>
        <w:left w:val="none" w:sz="0" w:space="0" w:color="auto"/>
        <w:bottom w:val="none" w:sz="0" w:space="0" w:color="auto"/>
        <w:right w:val="none" w:sz="0" w:space="0" w:color="auto"/>
      </w:divBdr>
      <w:divsChild>
        <w:div w:id="1530028822">
          <w:marLeft w:val="0"/>
          <w:marRight w:val="0"/>
          <w:marTop w:val="0"/>
          <w:marBottom w:val="0"/>
          <w:divBdr>
            <w:top w:val="none" w:sz="0" w:space="0" w:color="auto"/>
            <w:left w:val="none" w:sz="0" w:space="0" w:color="auto"/>
            <w:bottom w:val="none" w:sz="0" w:space="0" w:color="auto"/>
            <w:right w:val="none" w:sz="0" w:space="0" w:color="auto"/>
          </w:divBdr>
        </w:div>
      </w:divsChild>
    </w:div>
    <w:div w:id="1678575522">
      <w:bodyDiv w:val="1"/>
      <w:marLeft w:val="0"/>
      <w:marRight w:val="0"/>
      <w:marTop w:val="0"/>
      <w:marBottom w:val="0"/>
      <w:divBdr>
        <w:top w:val="none" w:sz="0" w:space="0" w:color="auto"/>
        <w:left w:val="none" w:sz="0" w:space="0" w:color="auto"/>
        <w:bottom w:val="none" w:sz="0" w:space="0" w:color="auto"/>
        <w:right w:val="none" w:sz="0" w:space="0" w:color="auto"/>
      </w:divBdr>
      <w:divsChild>
        <w:div w:id="726759061">
          <w:marLeft w:val="0"/>
          <w:marRight w:val="0"/>
          <w:marTop w:val="0"/>
          <w:marBottom w:val="0"/>
          <w:divBdr>
            <w:top w:val="none" w:sz="0" w:space="0" w:color="auto"/>
            <w:left w:val="none" w:sz="0" w:space="0" w:color="auto"/>
            <w:bottom w:val="none" w:sz="0" w:space="0" w:color="auto"/>
            <w:right w:val="none" w:sz="0" w:space="0" w:color="auto"/>
          </w:divBdr>
        </w:div>
      </w:divsChild>
    </w:div>
    <w:div w:id="1700161614">
      <w:bodyDiv w:val="1"/>
      <w:marLeft w:val="0"/>
      <w:marRight w:val="0"/>
      <w:marTop w:val="0"/>
      <w:marBottom w:val="0"/>
      <w:divBdr>
        <w:top w:val="none" w:sz="0" w:space="0" w:color="auto"/>
        <w:left w:val="none" w:sz="0" w:space="0" w:color="auto"/>
        <w:bottom w:val="none" w:sz="0" w:space="0" w:color="auto"/>
        <w:right w:val="none" w:sz="0" w:space="0" w:color="auto"/>
      </w:divBdr>
      <w:divsChild>
        <w:div w:id="559436598">
          <w:marLeft w:val="0"/>
          <w:marRight w:val="0"/>
          <w:marTop w:val="0"/>
          <w:marBottom w:val="0"/>
          <w:divBdr>
            <w:top w:val="none" w:sz="0" w:space="0" w:color="auto"/>
            <w:left w:val="none" w:sz="0" w:space="0" w:color="auto"/>
            <w:bottom w:val="none" w:sz="0" w:space="0" w:color="auto"/>
            <w:right w:val="none" w:sz="0" w:space="0" w:color="auto"/>
          </w:divBdr>
        </w:div>
      </w:divsChild>
    </w:div>
    <w:div w:id="1804545029">
      <w:bodyDiv w:val="1"/>
      <w:marLeft w:val="0"/>
      <w:marRight w:val="0"/>
      <w:marTop w:val="0"/>
      <w:marBottom w:val="0"/>
      <w:divBdr>
        <w:top w:val="none" w:sz="0" w:space="0" w:color="auto"/>
        <w:left w:val="none" w:sz="0" w:space="0" w:color="auto"/>
        <w:bottom w:val="none" w:sz="0" w:space="0" w:color="auto"/>
        <w:right w:val="none" w:sz="0" w:space="0" w:color="auto"/>
      </w:divBdr>
      <w:divsChild>
        <w:div w:id="14813614">
          <w:marLeft w:val="0"/>
          <w:marRight w:val="0"/>
          <w:marTop w:val="0"/>
          <w:marBottom w:val="0"/>
          <w:divBdr>
            <w:top w:val="none" w:sz="0" w:space="0" w:color="auto"/>
            <w:left w:val="none" w:sz="0" w:space="0" w:color="auto"/>
            <w:bottom w:val="none" w:sz="0" w:space="0" w:color="auto"/>
            <w:right w:val="none" w:sz="0" w:space="0" w:color="auto"/>
          </w:divBdr>
        </w:div>
      </w:divsChild>
    </w:div>
    <w:div w:id="1805655390">
      <w:bodyDiv w:val="1"/>
      <w:marLeft w:val="0"/>
      <w:marRight w:val="0"/>
      <w:marTop w:val="0"/>
      <w:marBottom w:val="0"/>
      <w:divBdr>
        <w:top w:val="none" w:sz="0" w:space="0" w:color="auto"/>
        <w:left w:val="none" w:sz="0" w:space="0" w:color="auto"/>
        <w:bottom w:val="none" w:sz="0" w:space="0" w:color="auto"/>
        <w:right w:val="none" w:sz="0" w:space="0" w:color="auto"/>
      </w:divBdr>
      <w:divsChild>
        <w:div w:id="120154566">
          <w:marLeft w:val="0"/>
          <w:marRight w:val="0"/>
          <w:marTop w:val="0"/>
          <w:marBottom w:val="0"/>
          <w:divBdr>
            <w:top w:val="none" w:sz="0" w:space="0" w:color="auto"/>
            <w:left w:val="none" w:sz="0" w:space="0" w:color="auto"/>
            <w:bottom w:val="none" w:sz="0" w:space="0" w:color="auto"/>
            <w:right w:val="none" w:sz="0" w:space="0" w:color="auto"/>
          </w:divBdr>
        </w:div>
      </w:divsChild>
    </w:div>
    <w:div w:id="1882594428">
      <w:bodyDiv w:val="1"/>
      <w:marLeft w:val="0"/>
      <w:marRight w:val="0"/>
      <w:marTop w:val="0"/>
      <w:marBottom w:val="0"/>
      <w:divBdr>
        <w:top w:val="none" w:sz="0" w:space="0" w:color="auto"/>
        <w:left w:val="none" w:sz="0" w:space="0" w:color="auto"/>
        <w:bottom w:val="none" w:sz="0" w:space="0" w:color="auto"/>
        <w:right w:val="none" w:sz="0" w:space="0" w:color="auto"/>
      </w:divBdr>
      <w:divsChild>
        <w:div w:id="1244098254">
          <w:marLeft w:val="0"/>
          <w:marRight w:val="0"/>
          <w:marTop w:val="0"/>
          <w:marBottom w:val="0"/>
          <w:divBdr>
            <w:top w:val="none" w:sz="0" w:space="0" w:color="auto"/>
            <w:left w:val="none" w:sz="0" w:space="0" w:color="auto"/>
            <w:bottom w:val="none" w:sz="0" w:space="0" w:color="auto"/>
            <w:right w:val="none" w:sz="0" w:space="0" w:color="auto"/>
          </w:divBdr>
        </w:div>
      </w:divsChild>
    </w:div>
    <w:div w:id="1908026102">
      <w:bodyDiv w:val="1"/>
      <w:marLeft w:val="0"/>
      <w:marRight w:val="0"/>
      <w:marTop w:val="0"/>
      <w:marBottom w:val="0"/>
      <w:divBdr>
        <w:top w:val="none" w:sz="0" w:space="0" w:color="auto"/>
        <w:left w:val="none" w:sz="0" w:space="0" w:color="auto"/>
        <w:bottom w:val="none" w:sz="0" w:space="0" w:color="auto"/>
        <w:right w:val="none" w:sz="0" w:space="0" w:color="auto"/>
      </w:divBdr>
      <w:divsChild>
        <w:div w:id="671683818">
          <w:marLeft w:val="0"/>
          <w:marRight w:val="0"/>
          <w:marTop w:val="0"/>
          <w:marBottom w:val="0"/>
          <w:divBdr>
            <w:top w:val="none" w:sz="0" w:space="0" w:color="auto"/>
            <w:left w:val="none" w:sz="0" w:space="0" w:color="auto"/>
            <w:bottom w:val="none" w:sz="0" w:space="0" w:color="auto"/>
            <w:right w:val="none" w:sz="0" w:space="0" w:color="auto"/>
          </w:divBdr>
        </w:div>
      </w:divsChild>
    </w:div>
    <w:div w:id="1916626562">
      <w:bodyDiv w:val="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917326615">
      <w:bodyDiv w:val="1"/>
      <w:marLeft w:val="0"/>
      <w:marRight w:val="0"/>
      <w:marTop w:val="0"/>
      <w:marBottom w:val="0"/>
      <w:divBdr>
        <w:top w:val="none" w:sz="0" w:space="0" w:color="auto"/>
        <w:left w:val="none" w:sz="0" w:space="0" w:color="auto"/>
        <w:bottom w:val="none" w:sz="0" w:space="0" w:color="auto"/>
        <w:right w:val="none" w:sz="0" w:space="0" w:color="auto"/>
      </w:divBdr>
      <w:divsChild>
        <w:div w:id="854076836">
          <w:marLeft w:val="0"/>
          <w:marRight w:val="0"/>
          <w:marTop w:val="0"/>
          <w:marBottom w:val="0"/>
          <w:divBdr>
            <w:top w:val="none" w:sz="0" w:space="0" w:color="auto"/>
            <w:left w:val="none" w:sz="0" w:space="0" w:color="auto"/>
            <w:bottom w:val="none" w:sz="0" w:space="0" w:color="auto"/>
            <w:right w:val="none" w:sz="0" w:space="0" w:color="auto"/>
          </w:divBdr>
        </w:div>
      </w:divsChild>
    </w:div>
    <w:div w:id="1934588472">
      <w:bodyDiv w:val="1"/>
      <w:marLeft w:val="0"/>
      <w:marRight w:val="0"/>
      <w:marTop w:val="0"/>
      <w:marBottom w:val="0"/>
      <w:divBdr>
        <w:top w:val="none" w:sz="0" w:space="0" w:color="auto"/>
        <w:left w:val="none" w:sz="0" w:space="0" w:color="auto"/>
        <w:bottom w:val="none" w:sz="0" w:space="0" w:color="auto"/>
        <w:right w:val="none" w:sz="0" w:space="0" w:color="auto"/>
      </w:divBdr>
      <w:divsChild>
        <w:div w:id="1315403964">
          <w:marLeft w:val="0"/>
          <w:marRight w:val="0"/>
          <w:marTop w:val="0"/>
          <w:marBottom w:val="0"/>
          <w:divBdr>
            <w:top w:val="none" w:sz="0" w:space="0" w:color="auto"/>
            <w:left w:val="none" w:sz="0" w:space="0" w:color="auto"/>
            <w:bottom w:val="none" w:sz="0" w:space="0" w:color="auto"/>
            <w:right w:val="none" w:sz="0" w:space="0" w:color="auto"/>
          </w:divBdr>
        </w:div>
      </w:divsChild>
    </w:div>
    <w:div w:id="1949698449">
      <w:bodyDiv w:val="1"/>
      <w:marLeft w:val="0"/>
      <w:marRight w:val="0"/>
      <w:marTop w:val="0"/>
      <w:marBottom w:val="0"/>
      <w:divBdr>
        <w:top w:val="none" w:sz="0" w:space="0" w:color="auto"/>
        <w:left w:val="none" w:sz="0" w:space="0" w:color="auto"/>
        <w:bottom w:val="none" w:sz="0" w:space="0" w:color="auto"/>
        <w:right w:val="none" w:sz="0" w:space="0" w:color="auto"/>
      </w:divBdr>
      <w:divsChild>
        <w:div w:id="812452984">
          <w:marLeft w:val="0"/>
          <w:marRight w:val="0"/>
          <w:marTop w:val="0"/>
          <w:marBottom w:val="0"/>
          <w:divBdr>
            <w:top w:val="none" w:sz="0" w:space="0" w:color="auto"/>
            <w:left w:val="none" w:sz="0" w:space="0" w:color="auto"/>
            <w:bottom w:val="none" w:sz="0" w:space="0" w:color="auto"/>
            <w:right w:val="none" w:sz="0" w:space="0" w:color="auto"/>
          </w:divBdr>
        </w:div>
      </w:divsChild>
    </w:div>
    <w:div w:id="1958443553">
      <w:bodyDiv w:val="1"/>
      <w:marLeft w:val="0"/>
      <w:marRight w:val="0"/>
      <w:marTop w:val="0"/>
      <w:marBottom w:val="0"/>
      <w:divBdr>
        <w:top w:val="none" w:sz="0" w:space="0" w:color="auto"/>
        <w:left w:val="none" w:sz="0" w:space="0" w:color="auto"/>
        <w:bottom w:val="none" w:sz="0" w:space="0" w:color="auto"/>
        <w:right w:val="none" w:sz="0" w:space="0" w:color="auto"/>
      </w:divBdr>
      <w:divsChild>
        <w:div w:id="1841117815">
          <w:marLeft w:val="0"/>
          <w:marRight w:val="0"/>
          <w:marTop w:val="0"/>
          <w:marBottom w:val="0"/>
          <w:divBdr>
            <w:top w:val="none" w:sz="0" w:space="0" w:color="auto"/>
            <w:left w:val="none" w:sz="0" w:space="0" w:color="auto"/>
            <w:bottom w:val="none" w:sz="0" w:space="0" w:color="auto"/>
            <w:right w:val="none" w:sz="0" w:space="0" w:color="auto"/>
          </w:divBdr>
        </w:div>
      </w:divsChild>
    </w:div>
    <w:div w:id="1993874148">
      <w:bodyDiv w:val="1"/>
      <w:marLeft w:val="0"/>
      <w:marRight w:val="0"/>
      <w:marTop w:val="0"/>
      <w:marBottom w:val="0"/>
      <w:divBdr>
        <w:top w:val="none" w:sz="0" w:space="0" w:color="auto"/>
        <w:left w:val="none" w:sz="0" w:space="0" w:color="auto"/>
        <w:bottom w:val="none" w:sz="0" w:space="0" w:color="auto"/>
        <w:right w:val="none" w:sz="0" w:space="0" w:color="auto"/>
      </w:divBdr>
      <w:divsChild>
        <w:div w:id="1508981864">
          <w:marLeft w:val="0"/>
          <w:marRight w:val="0"/>
          <w:marTop w:val="0"/>
          <w:marBottom w:val="0"/>
          <w:divBdr>
            <w:top w:val="none" w:sz="0" w:space="0" w:color="auto"/>
            <w:left w:val="none" w:sz="0" w:space="0" w:color="auto"/>
            <w:bottom w:val="none" w:sz="0" w:space="0" w:color="auto"/>
            <w:right w:val="none" w:sz="0" w:space="0" w:color="auto"/>
          </w:divBdr>
        </w:div>
      </w:divsChild>
    </w:div>
    <w:div w:id="1997420295">
      <w:bodyDiv w:val="1"/>
      <w:marLeft w:val="0"/>
      <w:marRight w:val="0"/>
      <w:marTop w:val="0"/>
      <w:marBottom w:val="0"/>
      <w:divBdr>
        <w:top w:val="none" w:sz="0" w:space="0" w:color="auto"/>
        <w:left w:val="none" w:sz="0" w:space="0" w:color="auto"/>
        <w:bottom w:val="none" w:sz="0" w:space="0" w:color="auto"/>
        <w:right w:val="none" w:sz="0" w:space="0" w:color="auto"/>
      </w:divBdr>
      <w:divsChild>
        <w:div w:id="795829665">
          <w:marLeft w:val="0"/>
          <w:marRight w:val="0"/>
          <w:marTop w:val="0"/>
          <w:marBottom w:val="0"/>
          <w:divBdr>
            <w:top w:val="none" w:sz="0" w:space="0" w:color="auto"/>
            <w:left w:val="none" w:sz="0" w:space="0" w:color="auto"/>
            <w:bottom w:val="none" w:sz="0" w:space="0" w:color="auto"/>
            <w:right w:val="none" w:sz="0" w:space="0" w:color="auto"/>
          </w:divBdr>
        </w:div>
      </w:divsChild>
    </w:div>
    <w:div w:id="2025010371">
      <w:bodyDiv w:val="1"/>
      <w:marLeft w:val="0"/>
      <w:marRight w:val="0"/>
      <w:marTop w:val="0"/>
      <w:marBottom w:val="0"/>
      <w:divBdr>
        <w:top w:val="none" w:sz="0" w:space="0" w:color="auto"/>
        <w:left w:val="none" w:sz="0" w:space="0" w:color="auto"/>
        <w:bottom w:val="none" w:sz="0" w:space="0" w:color="auto"/>
        <w:right w:val="none" w:sz="0" w:space="0" w:color="auto"/>
      </w:divBdr>
      <w:divsChild>
        <w:div w:id="1010529958">
          <w:marLeft w:val="0"/>
          <w:marRight w:val="0"/>
          <w:marTop w:val="0"/>
          <w:marBottom w:val="0"/>
          <w:divBdr>
            <w:top w:val="none" w:sz="0" w:space="0" w:color="auto"/>
            <w:left w:val="none" w:sz="0" w:space="0" w:color="auto"/>
            <w:bottom w:val="none" w:sz="0" w:space="0" w:color="auto"/>
            <w:right w:val="none" w:sz="0" w:space="0" w:color="auto"/>
          </w:divBdr>
        </w:div>
      </w:divsChild>
    </w:div>
    <w:div w:id="2080209667">
      <w:bodyDiv w:val="1"/>
      <w:marLeft w:val="0"/>
      <w:marRight w:val="0"/>
      <w:marTop w:val="0"/>
      <w:marBottom w:val="0"/>
      <w:divBdr>
        <w:top w:val="none" w:sz="0" w:space="0" w:color="auto"/>
        <w:left w:val="none" w:sz="0" w:space="0" w:color="auto"/>
        <w:bottom w:val="none" w:sz="0" w:space="0" w:color="auto"/>
        <w:right w:val="none" w:sz="0" w:space="0" w:color="auto"/>
      </w:divBdr>
      <w:divsChild>
        <w:div w:id="2140027651">
          <w:marLeft w:val="0"/>
          <w:marRight w:val="0"/>
          <w:marTop w:val="0"/>
          <w:marBottom w:val="0"/>
          <w:divBdr>
            <w:top w:val="none" w:sz="0" w:space="0" w:color="auto"/>
            <w:left w:val="none" w:sz="0" w:space="0" w:color="auto"/>
            <w:bottom w:val="none" w:sz="0" w:space="0" w:color="auto"/>
            <w:right w:val="none" w:sz="0" w:space="0" w:color="auto"/>
          </w:divBdr>
        </w:div>
      </w:divsChild>
    </w:div>
    <w:div w:id="2130852454">
      <w:bodyDiv w:val="1"/>
      <w:marLeft w:val="0"/>
      <w:marRight w:val="0"/>
      <w:marTop w:val="0"/>
      <w:marBottom w:val="0"/>
      <w:divBdr>
        <w:top w:val="none" w:sz="0" w:space="0" w:color="auto"/>
        <w:left w:val="none" w:sz="0" w:space="0" w:color="auto"/>
        <w:bottom w:val="none" w:sz="0" w:space="0" w:color="auto"/>
        <w:right w:val="none" w:sz="0" w:space="0" w:color="auto"/>
      </w:divBdr>
      <w:divsChild>
        <w:div w:id="1019313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2338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Ceren Ün</cp:lastModifiedBy>
  <cp:revision>2</cp:revision>
  <cp:lastPrinted>2013-08-02T06:06:00Z</cp:lastPrinted>
  <dcterms:created xsi:type="dcterms:W3CDTF">2013-08-12T08:10:00Z</dcterms:created>
  <dcterms:modified xsi:type="dcterms:W3CDTF">2013-08-12T08:10:00Z</dcterms:modified>
</cp:coreProperties>
</file>