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0"/>
        <w:gridCol w:w="2930"/>
        <w:gridCol w:w="2929"/>
      </w:tblGrid>
      <w:tr w:rsidR="001769A5" w:rsidRPr="00CC154A" w:rsidTr="00DF7B7E">
        <w:trPr>
          <w:jc w:val="center"/>
        </w:trPr>
        <w:tc>
          <w:tcPr>
            <w:tcW w:w="2930" w:type="dxa"/>
            <w:tcBorders>
              <w:top w:val="nil"/>
              <w:left w:val="nil"/>
              <w:bottom w:val="nil"/>
              <w:right w:val="nil"/>
            </w:tcBorders>
            <w:vAlign w:val="center"/>
            <w:hideMark/>
          </w:tcPr>
          <w:p w:rsidR="001769A5" w:rsidRPr="00CC154A" w:rsidRDefault="008A3680" w:rsidP="008A3680">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18 Kasım </w:t>
            </w:r>
            <w:r w:rsidR="00080FFB">
              <w:rPr>
                <w:rFonts w:ascii="Bookman Old Style" w:eastAsia="Times New Roman" w:hAnsi="Bookman Old Style" w:cs="Arial"/>
                <w:lang w:eastAsia="tr-TR"/>
              </w:rPr>
              <w:t>201</w:t>
            </w:r>
            <w:r w:rsidR="005660DB">
              <w:rPr>
                <w:rFonts w:ascii="Bookman Old Style" w:eastAsia="Times New Roman" w:hAnsi="Bookman Old Style" w:cs="Arial"/>
                <w:lang w:eastAsia="tr-TR"/>
              </w:rPr>
              <w:t>6</w:t>
            </w:r>
          </w:p>
        </w:tc>
        <w:tc>
          <w:tcPr>
            <w:tcW w:w="2930" w:type="dxa"/>
            <w:tcBorders>
              <w:top w:val="nil"/>
              <w:left w:val="nil"/>
              <w:bottom w:val="nil"/>
              <w:right w:val="nil"/>
            </w:tcBorders>
            <w:vAlign w:val="center"/>
            <w:hideMark/>
          </w:tcPr>
          <w:p w:rsidR="001769A5" w:rsidRPr="00CC154A" w:rsidRDefault="001769A5"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nil"/>
              <w:right w:val="nil"/>
            </w:tcBorders>
            <w:vAlign w:val="center"/>
            <w:hideMark/>
          </w:tcPr>
          <w:p w:rsidR="001769A5" w:rsidRPr="00CC154A" w:rsidRDefault="001769A5" w:rsidP="008A3680">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proofErr w:type="gramStart"/>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6E1DFD">
              <w:rPr>
                <w:rFonts w:ascii="Bookman Old Style" w:eastAsia="Times New Roman" w:hAnsi="Bookman Old Style" w:cs="Arial"/>
                <w:lang w:eastAsia="tr-TR"/>
              </w:rPr>
              <w:t>8</w:t>
            </w:r>
            <w:r w:rsidR="008A3680">
              <w:rPr>
                <w:rFonts w:ascii="Bookman Old Style" w:eastAsia="Times New Roman" w:hAnsi="Bookman Old Style" w:cs="Arial"/>
                <w:lang w:eastAsia="tr-TR"/>
              </w:rPr>
              <w:t>92</w:t>
            </w:r>
            <w:proofErr w:type="gramEnd"/>
            <w:r w:rsidR="007A36CB">
              <w:rPr>
                <w:rFonts w:ascii="Bookman Old Style" w:eastAsia="Times New Roman" w:hAnsi="Bookman Old Style" w:cs="Arial"/>
                <w:lang w:eastAsia="tr-TR"/>
              </w:rPr>
              <w:t xml:space="preserve"> </w:t>
            </w:r>
          </w:p>
        </w:tc>
      </w:tr>
      <w:tr w:rsidR="00DF7B7E" w:rsidRPr="00CC154A" w:rsidTr="00DF7B7E">
        <w:trPr>
          <w:jc w:val="center"/>
        </w:trPr>
        <w:tc>
          <w:tcPr>
            <w:tcW w:w="2930" w:type="dxa"/>
            <w:tcBorders>
              <w:top w:val="nil"/>
              <w:left w:val="nil"/>
              <w:bottom w:val="nil"/>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nil"/>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nil"/>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r w:rsidR="00DF7B7E" w:rsidRPr="00CC154A" w:rsidTr="00911756">
        <w:trPr>
          <w:jc w:val="center"/>
        </w:trPr>
        <w:tc>
          <w:tcPr>
            <w:tcW w:w="2930" w:type="dxa"/>
            <w:tcBorders>
              <w:top w:val="nil"/>
              <w:left w:val="nil"/>
              <w:bottom w:val="single" w:sz="4" w:space="0" w:color="660066"/>
              <w:right w:val="nil"/>
            </w:tcBorders>
            <w:vAlign w:val="center"/>
            <w:hideMark/>
          </w:tcPr>
          <w:p w:rsidR="00DF7B7E" w:rsidRDefault="00DF7B7E" w:rsidP="00DF7B7E">
            <w:pPr>
              <w:tabs>
                <w:tab w:val="left" w:pos="567"/>
                <w:tab w:val="center" w:pos="994"/>
                <w:tab w:val="center" w:pos="3543"/>
                <w:tab w:val="right" w:pos="6520"/>
              </w:tabs>
              <w:spacing w:after="0" w:line="240" w:lineRule="exact"/>
              <w:rPr>
                <w:rFonts w:ascii="Bookman Old Style" w:eastAsia="Times New Roman" w:hAnsi="Bookman Old Style" w:cs="Arial"/>
                <w:lang w:eastAsia="tr-TR"/>
              </w:rPr>
            </w:pPr>
          </w:p>
        </w:tc>
        <w:tc>
          <w:tcPr>
            <w:tcW w:w="2930" w:type="dxa"/>
            <w:tcBorders>
              <w:top w:val="nil"/>
              <w:left w:val="nil"/>
              <w:bottom w:val="single" w:sz="4" w:space="0" w:color="660066"/>
              <w:right w:val="nil"/>
            </w:tcBorders>
            <w:vAlign w:val="center"/>
            <w:hideMark/>
          </w:tcPr>
          <w:p w:rsidR="00DF7B7E" w:rsidRDefault="00DF7B7E" w:rsidP="00911756">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p>
        </w:tc>
        <w:tc>
          <w:tcPr>
            <w:tcW w:w="2929" w:type="dxa"/>
            <w:tcBorders>
              <w:top w:val="nil"/>
              <w:left w:val="nil"/>
              <w:bottom w:val="single" w:sz="4" w:space="0" w:color="660066"/>
              <w:right w:val="nil"/>
            </w:tcBorders>
            <w:vAlign w:val="center"/>
            <w:hideMark/>
          </w:tcPr>
          <w:p w:rsidR="00DF7B7E" w:rsidRDefault="00DF7B7E" w:rsidP="009231AF">
            <w:pPr>
              <w:spacing w:before="100" w:beforeAutospacing="1" w:after="100" w:afterAutospacing="1" w:line="240" w:lineRule="auto"/>
              <w:jc w:val="right"/>
              <w:rPr>
                <w:rFonts w:ascii="Bookman Old Style" w:eastAsia="Times New Roman" w:hAnsi="Bookman Old Style" w:cs="Arial"/>
                <w:lang w:eastAsia="tr-TR"/>
              </w:rPr>
            </w:pPr>
          </w:p>
        </w:tc>
      </w:tr>
    </w:tbl>
    <w:p w:rsidR="00911756" w:rsidRDefault="00911756" w:rsidP="00DF7B7E">
      <w:pPr>
        <w:tabs>
          <w:tab w:val="right" w:pos="7088"/>
        </w:tabs>
        <w:spacing w:line="240" w:lineRule="exact"/>
        <w:ind w:firstLine="567"/>
        <w:jc w:val="both"/>
        <w:rPr>
          <w:b/>
          <w:color w:val="0000CC"/>
        </w:rPr>
      </w:pPr>
      <w:bookmarkStart w:id="0" w:name="Ç01"/>
      <w:bookmarkEnd w:id="0"/>
    </w:p>
    <w:p w:rsidR="00DF7B7E" w:rsidRPr="00DF7B7E" w:rsidRDefault="00DF7B7E" w:rsidP="00DF7B7E">
      <w:pPr>
        <w:tabs>
          <w:tab w:val="right" w:pos="7088"/>
        </w:tabs>
        <w:spacing w:line="240" w:lineRule="exact"/>
        <w:ind w:firstLine="567"/>
        <w:jc w:val="both"/>
        <w:rPr>
          <w:b/>
          <w:color w:val="0000CC"/>
        </w:rPr>
      </w:pPr>
      <w:r w:rsidRPr="00DF7B7E">
        <w:rPr>
          <w:b/>
          <w:color w:val="0000CC"/>
        </w:rPr>
        <w:t>Türkiye Serbest Muhasebeci Mali Müşavirler ve Yeminli Mali Müşavirler Odaları Birliğinden:</w:t>
      </w:r>
    </w:p>
    <w:p w:rsidR="00587FD8" w:rsidRPr="00A25A9F" w:rsidRDefault="00587FD8" w:rsidP="00587FD8">
      <w:pPr>
        <w:tabs>
          <w:tab w:val="right" w:pos="6521"/>
        </w:tabs>
        <w:spacing w:after="0" w:line="240" w:lineRule="exact"/>
        <w:jc w:val="center"/>
        <w:rPr>
          <w:rFonts w:ascii="Times New Roman" w:eastAsia="Times New Roman" w:hAnsi="Times New Roman" w:cs="Times New Roman"/>
          <w:b/>
          <w:lang w:eastAsia="tr-TR"/>
        </w:rPr>
      </w:pPr>
      <w:r w:rsidRPr="00587FD8">
        <w:rPr>
          <w:rFonts w:ascii="Times New Roman" w:eastAsia="Times New Roman" w:hAnsi="Times New Roman" w:cs="Times New Roman"/>
          <w:lang w:eastAsia="tr-TR"/>
        </w:rPr>
        <w:t>TÜ</w:t>
      </w:r>
      <w:r w:rsidRPr="00A25A9F">
        <w:rPr>
          <w:rFonts w:ascii="Times New Roman" w:eastAsia="Times New Roman" w:hAnsi="Times New Roman" w:cs="Times New Roman"/>
          <w:b/>
          <w:lang w:eastAsia="tr-TR"/>
        </w:rPr>
        <w:t>RMOB DİSİPLİN KURULU KARARLARI</w:t>
      </w:r>
    </w:p>
    <w:p w:rsidR="00587FD8" w:rsidRPr="00587FD8" w:rsidRDefault="00587FD8" w:rsidP="00587FD8">
      <w:pPr>
        <w:tabs>
          <w:tab w:val="right" w:pos="6521"/>
        </w:tabs>
        <w:spacing w:after="0" w:line="240" w:lineRule="exact"/>
        <w:jc w:val="center"/>
        <w:rPr>
          <w:rFonts w:ascii="Times New Roman" w:eastAsia="Times New Roman" w:hAnsi="Times New Roman" w:cs="Times New Roman"/>
          <w:lang w:eastAsia="tr-TR"/>
        </w:rPr>
      </w:pP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 xml:space="preserve">1 - </w:t>
      </w:r>
      <w:r w:rsidRPr="008A3680">
        <w:tab/>
        <w:t xml:space="preserve">Ankara Yeminli Mali Müşavirler Odası üyesi Yeminli Mali Müşavir Fuat </w:t>
      </w:r>
      <w:proofErr w:type="spellStart"/>
      <w:r w:rsidRPr="008A3680">
        <w:t>LOKMANOĞLU’na</w:t>
      </w:r>
      <w:proofErr w:type="spellEnd"/>
      <w:r w:rsidRPr="008A3680">
        <w:t xml:space="preserve"> Oda Disiplin Kurulu’nun 16.05.2016 gün ve 2016/23 sayılı kararı ile “Yeminli Sıfatının Kaldırılarak Meslekten Çıkarma” cezası verilmiş, süresinde itiraz edilmeyen ceza kendiliğinden kesinleşmiştir. Cezanın uygulanmasına 26.09.2016 tarihinde başlanmıştır. </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 xml:space="preserve">2 - </w:t>
      </w:r>
      <w:r w:rsidRPr="008A3680">
        <w:tab/>
        <w:t xml:space="preserve">Kayseri Serbest Muhasebeci Mali Müşavirler Odası üyesi Serbest Muhasebeci Mali Müşavir Mustafa </w:t>
      </w:r>
      <w:proofErr w:type="spellStart"/>
      <w:r w:rsidRPr="008A3680">
        <w:t>KILINÇ’a</w:t>
      </w:r>
      <w:proofErr w:type="spellEnd"/>
      <w:r w:rsidRPr="008A3680">
        <w:t xml:space="preserve"> "6 Ay Geçici Olarak Mesleki Faaliyetten Alıkoyma" cezası verilmiştir. Cezanın uygulanmasına 31.12.2015 tarihinde başlanmış olup, ceza 31.06.2016 tarihinde son bulmuştur.</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3 -</w:t>
      </w:r>
      <w:r w:rsidRPr="008A3680">
        <w:tab/>
        <w:t xml:space="preserve"> İstanbul Serbest Muhasebeci Mali Müşavirler Odası üyesi Serbest Muhasebeci Bülent İzmirlioğlu’na Oda Disiplin Kurulu’nun 27.04.2016 gün, 1221-1364 sayılı kararı "6 Ay Geçici Olarak Mesleki Faaliyetten Alıkoyma" cezası verilmiş, süresinde itiraz edilmeyen ceza kendiliğinden kesinleşmiştir. Cezanın uygulanmasına 01.09.2016 tarihinde başlanmış olup, 01.03.2017 tarihinde son bulacaktır.</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4 -</w:t>
      </w:r>
      <w:r w:rsidRPr="008A3680">
        <w:tab/>
        <w:t xml:space="preserve"> Samsun Serbest Muhasebeci Mali Müşavirler Odası üyesi Serbest Muhasebeci Mali Müşavir İsmet </w:t>
      </w:r>
      <w:proofErr w:type="spellStart"/>
      <w:r w:rsidRPr="008A3680">
        <w:t>TORUN’a</w:t>
      </w:r>
      <w:proofErr w:type="spellEnd"/>
      <w:r w:rsidRPr="008A3680">
        <w:t xml:space="preserve"> Oda Disiplin Kurulu’nun 26.11.2015 gün, 15 sayılı kararı "6 Ay Geçici Olarak Mesleki Faaliyetten Alıkoyma” cezası verilmiş, süresinde itiraz edilmeyen ceza kendiliğinden kesinleşmiştir. Cezanın uygulanmasına 14.10.2016 tarihinde başlanmış olup, 14.04.2017 tarihinde son bulacaktır.</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5 -</w:t>
      </w:r>
      <w:r w:rsidRPr="008A3680">
        <w:tab/>
        <w:t xml:space="preserve"> Çorum Serbest Muhasebeci Mali Müşavirler Odası üyesi Serbest Muhasebeci Mali Müşavir </w:t>
      </w:r>
      <w:proofErr w:type="spellStart"/>
      <w:r w:rsidRPr="008A3680">
        <w:t>M.Aydın</w:t>
      </w:r>
      <w:proofErr w:type="spellEnd"/>
      <w:r w:rsidRPr="008A3680">
        <w:t xml:space="preserve"> </w:t>
      </w:r>
      <w:proofErr w:type="spellStart"/>
      <w:r w:rsidRPr="008A3680">
        <w:t>HOŞBAŞ’a</w:t>
      </w:r>
      <w:proofErr w:type="spellEnd"/>
      <w:r w:rsidRPr="008A3680">
        <w:t xml:space="preserve"> Oda Disiplin Kurulu’nun 28.04.2016 gün, 282 sayılı kararı “Meslekten Çıkarma” cezası verilmiş, süresinde itiraz edilmeyen ceza kendiliğinden kesinleşmiştir. Cezanın uygulanmasına 18.10.2016 tarihinde başlanmıştır.</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 xml:space="preserve">6 - </w:t>
      </w:r>
      <w:r w:rsidRPr="008A3680">
        <w:tab/>
        <w:t xml:space="preserve">Bursa Serbest Muhasebeci Mali Müşavirler Odası üyesi Serbest Muhasebeci Muammer </w:t>
      </w:r>
      <w:proofErr w:type="spellStart"/>
      <w:r w:rsidRPr="008A3680">
        <w:t>GÜNGEZERLER’e</w:t>
      </w:r>
      <w:proofErr w:type="spellEnd"/>
      <w:r w:rsidRPr="008A3680">
        <w:t xml:space="preserve"> "6 Ay Geçici Olarak Mesleki Faaliyetten Alıkoyma" cezası verilmiştir. Cezanın uygulanmasına 02.11.2016 tarihinde başlanmış olup, 02.05.2017 tarihinde son bulacaktır.</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 xml:space="preserve">7 - İstanbul Serbest Muhasebeci Mali Müşavirler Odası üyesi Serbest Muhasebeci Mali Müşavir Cem </w:t>
      </w:r>
      <w:proofErr w:type="spellStart"/>
      <w:r w:rsidRPr="008A3680">
        <w:t>BAYDAR’a</w:t>
      </w:r>
      <w:proofErr w:type="spellEnd"/>
      <w:r w:rsidRPr="008A3680">
        <w:t xml:space="preserve"> "6 Ay Geçici Olarak Mesleki Faaliyetten Alıkoyma" cezası verilmiştir. Cezanın uygulanmasına 14.10.2016 tarihinde başlanmış olup, 14.04.2017 tarihinde son bulacaktır.</w:t>
      </w:r>
    </w:p>
    <w:p w:rsidR="00A25A9F" w:rsidRDefault="00A25A9F" w:rsidP="00A25A9F">
      <w:pPr>
        <w:tabs>
          <w:tab w:val="right" w:pos="6521"/>
        </w:tabs>
        <w:spacing w:line="240" w:lineRule="exact"/>
        <w:jc w:val="both"/>
      </w:pPr>
    </w:p>
    <w:p w:rsidR="008A3680" w:rsidRPr="008A3680" w:rsidRDefault="008A3680" w:rsidP="00A25A9F">
      <w:pPr>
        <w:tabs>
          <w:tab w:val="right" w:pos="6521"/>
        </w:tabs>
        <w:spacing w:line="240" w:lineRule="exact"/>
        <w:jc w:val="both"/>
      </w:pPr>
      <w:r w:rsidRPr="008A3680">
        <w:t xml:space="preserve">8 - </w:t>
      </w:r>
      <w:r w:rsidRPr="008A3680">
        <w:tab/>
        <w:t xml:space="preserve">Adana Serbest Muhasebeci Mali Müşavirler Odası üyesi Serbest Muhasebeci Mali Müşavir Levent </w:t>
      </w:r>
      <w:proofErr w:type="spellStart"/>
      <w:r w:rsidRPr="008A3680">
        <w:t>MAĞARA’ya</w:t>
      </w:r>
      <w:proofErr w:type="spellEnd"/>
      <w:r w:rsidRPr="008A3680">
        <w:t xml:space="preserve"> "6 Ay Geçici Olarak Mesleki Faaliyetten Alıkoyma" cezası verilmiştir. Cezanın uygulanmasına 12.10.2016 tarihinde başlanmış olup, 12.04.2017 tarihinde son bulacaktır.</w:t>
      </w:r>
    </w:p>
    <w:p w:rsidR="001769A5" w:rsidRPr="006E1DFD" w:rsidRDefault="001769A5" w:rsidP="00A25A9F">
      <w:pPr>
        <w:tabs>
          <w:tab w:val="right" w:pos="6521"/>
        </w:tabs>
        <w:spacing w:line="240" w:lineRule="exact"/>
        <w:ind w:firstLine="567"/>
        <w:jc w:val="right"/>
        <w:rPr>
          <w:rFonts w:ascii="Times New Roman" w:hAnsi="Times New Roman" w:cs="Times New Roman"/>
          <w:color w:val="0000FF"/>
          <w:u w:val="single"/>
          <w:lang w:val="en-US"/>
        </w:rPr>
      </w:pPr>
      <w:bookmarkStart w:id="1" w:name="_GoBack"/>
      <w:bookmarkEnd w:id="1"/>
    </w:p>
    <w:sectPr w:rsidR="001769A5" w:rsidRPr="006E1DFD" w:rsidSect="00291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01386D"/>
    <w:rsid w:val="00013E0C"/>
    <w:rsid w:val="0002130B"/>
    <w:rsid w:val="000343E4"/>
    <w:rsid w:val="00041C94"/>
    <w:rsid w:val="000460AA"/>
    <w:rsid w:val="0005248A"/>
    <w:rsid w:val="00080FFB"/>
    <w:rsid w:val="000831B3"/>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24F77"/>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5227"/>
    <w:rsid w:val="001F6437"/>
    <w:rsid w:val="00215019"/>
    <w:rsid w:val="00221D13"/>
    <w:rsid w:val="002241A1"/>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25D8E"/>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52DFD"/>
    <w:rsid w:val="005604E3"/>
    <w:rsid w:val="005660DB"/>
    <w:rsid w:val="00566CBD"/>
    <w:rsid w:val="005718A1"/>
    <w:rsid w:val="00571C0F"/>
    <w:rsid w:val="00587FD8"/>
    <w:rsid w:val="00593762"/>
    <w:rsid w:val="00597DF4"/>
    <w:rsid w:val="00597F7F"/>
    <w:rsid w:val="005A5CBA"/>
    <w:rsid w:val="005B03E6"/>
    <w:rsid w:val="005B17F5"/>
    <w:rsid w:val="005B68DC"/>
    <w:rsid w:val="005C0387"/>
    <w:rsid w:val="005C0CDB"/>
    <w:rsid w:val="005C2592"/>
    <w:rsid w:val="005C6831"/>
    <w:rsid w:val="005D7C41"/>
    <w:rsid w:val="0060614B"/>
    <w:rsid w:val="0063487B"/>
    <w:rsid w:val="0064504B"/>
    <w:rsid w:val="00647F85"/>
    <w:rsid w:val="006561D0"/>
    <w:rsid w:val="00656598"/>
    <w:rsid w:val="00667F44"/>
    <w:rsid w:val="006701EB"/>
    <w:rsid w:val="00676A2B"/>
    <w:rsid w:val="00695674"/>
    <w:rsid w:val="006B2DB0"/>
    <w:rsid w:val="006B36CC"/>
    <w:rsid w:val="006C3200"/>
    <w:rsid w:val="006D792D"/>
    <w:rsid w:val="006E1DFD"/>
    <w:rsid w:val="006E3E44"/>
    <w:rsid w:val="006E441E"/>
    <w:rsid w:val="006F031B"/>
    <w:rsid w:val="006F117D"/>
    <w:rsid w:val="00731FA7"/>
    <w:rsid w:val="00736894"/>
    <w:rsid w:val="00736A1A"/>
    <w:rsid w:val="007532D3"/>
    <w:rsid w:val="00753EDE"/>
    <w:rsid w:val="00765813"/>
    <w:rsid w:val="007826B6"/>
    <w:rsid w:val="00791FF9"/>
    <w:rsid w:val="007965A8"/>
    <w:rsid w:val="007A36CB"/>
    <w:rsid w:val="007C17AF"/>
    <w:rsid w:val="007C21DA"/>
    <w:rsid w:val="007F0DC5"/>
    <w:rsid w:val="007F0EE9"/>
    <w:rsid w:val="007F2D65"/>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A3680"/>
    <w:rsid w:val="008C04B5"/>
    <w:rsid w:val="008C21A0"/>
    <w:rsid w:val="008C380D"/>
    <w:rsid w:val="008D3DD5"/>
    <w:rsid w:val="008D7AF6"/>
    <w:rsid w:val="008F0232"/>
    <w:rsid w:val="008F1CED"/>
    <w:rsid w:val="008F30F5"/>
    <w:rsid w:val="0090347A"/>
    <w:rsid w:val="0090478E"/>
    <w:rsid w:val="00911756"/>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5A9F"/>
    <w:rsid w:val="00A27C9A"/>
    <w:rsid w:val="00A41AB5"/>
    <w:rsid w:val="00A42E97"/>
    <w:rsid w:val="00A55571"/>
    <w:rsid w:val="00A5561F"/>
    <w:rsid w:val="00A6071F"/>
    <w:rsid w:val="00A64C7B"/>
    <w:rsid w:val="00A740C0"/>
    <w:rsid w:val="00A825A8"/>
    <w:rsid w:val="00A9397D"/>
    <w:rsid w:val="00A9398A"/>
    <w:rsid w:val="00A94081"/>
    <w:rsid w:val="00A97E86"/>
    <w:rsid w:val="00AA3B11"/>
    <w:rsid w:val="00AC7C43"/>
    <w:rsid w:val="00AD417B"/>
    <w:rsid w:val="00AE695C"/>
    <w:rsid w:val="00AF7E13"/>
    <w:rsid w:val="00B2360C"/>
    <w:rsid w:val="00B504DA"/>
    <w:rsid w:val="00B505F6"/>
    <w:rsid w:val="00B52A5C"/>
    <w:rsid w:val="00B61F77"/>
    <w:rsid w:val="00B66BFF"/>
    <w:rsid w:val="00B80B51"/>
    <w:rsid w:val="00B80B72"/>
    <w:rsid w:val="00B94724"/>
    <w:rsid w:val="00BC261A"/>
    <w:rsid w:val="00BC638A"/>
    <w:rsid w:val="00BD004E"/>
    <w:rsid w:val="00BD15B3"/>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27BE9"/>
    <w:rsid w:val="00D34C12"/>
    <w:rsid w:val="00D45DE8"/>
    <w:rsid w:val="00D5261F"/>
    <w:rsid w:val="00D64FB5"/>
    <w:rsid w:val="00D66293"/>
    <w:rsid w:val="00D73AE2"/>
    <w:rsid w:val="00D827E9"/>
    <w:rsid w:val="00D95842"/>
    <w:rsid w:val="00DA08B9"/>
    <w:rsid w:val="00DA5A48"/>
    <w:rsid w:val="00DB4CB7"/>
    <w:rsid w:val="00DD651E"/>
    <w:rsid w:val="00DE5E85"/>
    <w:rsid w:val="00DF7B7E"/>
    <w:rsid w:val="00E0167D"/>
    <w:rsid w:val="00E16CFD"/>
    <w:rsid w:val="00E21926"/>
    <w:rsid w:val="00E23DEE"/>
    <w:rsid w:val="00E43500"/>
    <w:rsid w:val="00E73201"/>
    <w:rsid w:val="00E73795"/>
    <w:rsid w:val="00E76357"/>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D75CE"/>
    <w:rsid w:val="00FF4134"/>
    <w:rsid w:val="00FF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AEEB"/>
  <w15:docId w15:val="{E97ABEF9-57BB-4E96-B694-3D9F9A05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 w:type="character" w:customStyle="1" w:styleId="apple-converted-space">
    <w:name w:val="apple-converted-space"/>
    <w:basedOn w:val="VarsaylanParagrafYazTipi"/>
    <w:rsid w:val="00124F77"/>
  </w:style>
  <w:style w:type="character" w:customStyle="1" w:styleId="grame">
    <w:name w:val="grame"/>
    <w:basedOn w:val="VarsaylanParagrafYazTipi"/>
    <w:rsid w:val="007F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13836285">
      <w:bodyDiv w:val="1"/>
      <w:marLeft w:val="0"/>
      <w:marRight w:val="0"/>
      <w:marTop w:val="0"/>
      <w:marBottom w:val="0"/>
      <w:divBdr>
        <w:top w:val="none" w:sz="0" w:space="0" w:color="auto"/>
        <w:left w:val="none" w:sz="0" w:space="0" w:color="auto"/>
        <w:bottom w:val="none" w:sz="0" w:space="0" w:color="auto"/>
        <w:right w:val="none" w:sz="0" w:space="0" w:color="auto"/>
      </w:divBdr>
      <w:divsChild>
        <w:div w:id="955671876">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2814235">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4567040">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034023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50349471">
      <w:bodyDiv w:val="1"/>
      <w:marLeft w:val="0"/>
      <w:marRight w:val="0"/>
      <w:marTop w:val="0"/>
      <w:marBottom w:val="0"/>
      <w:divBdr>
        <w:top w:val="none" w:sz="0" w:space="0" w:color="auto"/>
        <w:left w:val="none" w:sz="0" w:space="0" w:color="auto"/>
        <w:bottom w:val="none" w:sz="0" w:space="0" w:color="auto"/>
        <w:right w:val="none" w:sz="0" w:space="0" w:color="auto"/>
      </w:divBdr>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74619276">
      <w:bodyDiv w:val="1"/>
      <w:marLeft w:val="0"/>
      <w:marRight w:val="0"/>
      <w:marTop w:val="0"/>
      <w:marBottom w:val="0"/>
      <w:divBdr>
        <w:top w:val="none" w:sz="0" w:space="0" w:color="auto"/>
        <w:left w:val="none" w:sz="0" w:space="0" w:color="auto"/>
        <w:bottom w:val="none" w:sz="0" w:space="0" w:color="auto"/>
        <w:right w:val="none" w:sz="0" w:space="0" w:color="auto"/>
      </w:divBdr>
    </w:div>
    <w:div w:id="1092775447">
      <w:bodyDiv w:val="1"/>
      <w:marLeft w:val="0"/>
      <w:marRight w:val="0"/>
      <w:marTop w:val="0"/>
      <w:marBottom w:val="0"/>
      <w:divBdr>
        <w:top w:val="none" w:sz="0" w:space="0" w:color="auto"/>
        <w:left w:val="none" w:sz="0" w:space="0" w:color="auto"/>
        <w:bottom w:val="none" w:sz="0" w:space="0" w:color="auto"/>
        <w:right w:val="none" w:sz="0" w:space="0" w:color="auto"/>
      </w:divBdr>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67633753">
      <w:bodyDiv w:val="1"/>
      <w:marLeft w:val="0"/>
      <w:marRight w:val="0"/>
      <w:marTop w:val="0"/>
      <w:marBottom w:val="0"/>
      <w:divBdr>
        <w:top w:val="none" w:sz="0" w:space="0" w:color="auto"/>
        <w:left w:val="none" w:sz="0" w:space="0" w:color="auto"/>
        <w:bottom w:val="none" w:sz="0" w:space="0" w:color="auto"/>
        <w:right w:val="none" w:sz="0" w:space="0" w:color="auto"/>
      </w:divBdr>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3892327">
      <w:bodyDiv w:val="1"/>
      <w:marLeft w:val="0"/>
      <w:marRight w:val="0"/>
      <w:marTop w:val="0"/>
      <w:marBottom w:val="0"/>
      <w:divBdr>
        <w:top w:val="none" w:sz="0" w:space="0" w:color="auto"/>
        <w:left w:val="none" w:sz="0" w:space="0" w:color="auto"/>
        <w:bottom w:val="none" w:sz="0" w:space="0" w:color="auto"/>
        <w:right w:val="none" w:sz="0" w:space="0" w:color="auto"/>
      </w:divBdr>
      <w:divsChild>
        <w:div w:id="996571877">
          <w:marLeft w:val="0"/>
          <w:marRight w:val="0"/>
          <w:marTop w:val="0"/>
          <w:marBottom w:val="0"/>
          <w:divBdr>
            <w:top w:val="none" w:sz="0" w:space="0" w:color="auto"/>
            <w:left w:val="none" w:sz="0" w:space="0" w:color="auto"/>
            <w:bottom w:val="none" w:sz="0" w:space="0" w:color="auto"/>
            <w:right w:val="none" w:sz="0" w:space="0" w:color="auto"/>
          </w:divBdr>
        </w:div>
      </w:divsChild>
    </w:div>
    <w:div w:id="1434015200">
      <w:bodyDiv w:val="1"/>
      <w:marLeft w:val="0"/>
      <w:marRight w:val="0"/>
      <w:marTop w:val="0"/>
      <w:marBottom w:val="0"/>
      <w:divBdr>
        <w:top w:val="none" w:sz="0" w:space="0" w:color="auto"/>
        <w:left w:val="none" w:sz="0" w:space="0" w:color="auto"/>
        <w:bottom w:val="none" w:sz="0" w:space="0" w:color="auto"/>
        <w:right w:val="none" w:sz="0" w:space="0" w:color="auto"/>
      </w:divBdr>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683900047">
      <w:bodyDiv w:val="1"/>
      <w:marLeft w:val="0"/>
      <w:marRight w:val="0"/>
      <w:marTop w:val="0"/>
      <w:marBottom w:val="0"/>
      <w:divBdr>
        <w:top w:val="none" w:sz="0" w:space="0" w:color="auto"/>
        <w:left w:val="none" w:sz="0" w:space="0" w:color="auto"/>
        <w:bottom w:val="none" w:sz="0" w:space="0" w:color="auto"/>
        <w:right w:val="none" w:sz="0" w:space="0" w:color="auto"/>
      </w:divBdr>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28798184">
      <w:bodyDiv w:val="1"/>
      <w:marLeft w:val="0"/>
      <w:marRight w:val="0"/>
      <w:marTop w:val="0"/>
      <w:marBottom w:val="0"/>
      <w:divBdr>
        <w:top w:val="none" w:sz="0" w:space="0" w:color="auto"/>
        <w:left w:val="none" w:sz="0" w:space="0" w:color="auto"/>
        <w:bottom w:val="none" w:sz="0" w:space="0" w:color="auto"/>
        <w:right w:val="none" w:sz="0" w:space="0" w:color="auto"/>
      </w:divBdr>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777870239">
      <w:bodyDiv w:val="1"/>
      <w:marLeft w:val="0"/>
      <w:marRight w:val="0"/>
      <w:marTop w:val="0"/>
      <w:marBottom w:val="0"/>
      <w:divBdr>
        <w:top w:val="none" w:sz="0" w:space="0" w:color="auto"/>
        <w:left w:val="none" w:sz="0" w:space="0" w:color="auto"/>
        <w:bottom w:val="none" w:sz="0" w:space="0" w:color="auto"/>
        <w:right w:val="none" w:sz="0" w:space="0" w:color="auto"/>
      </w:divBdr>
      <w:divsChild>
        <w:div w:id="854995894">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3627870">
      <w:bodyDiv w:val="1"/>
      <w:marLeft w:val="0"/>
      <w:marRight w:val="0"/>
      <w:marTop w:val="0"/>
      <w:marBottom w:val="0"/>
      <w:divBdr>
        <w:top w:val="none" w:sz="0" w:space="0" w:color="auto"/>
        <w:left w:val="none" w:sz="0" w:space="0" w:color="auto"/>
        <w:bottom w:val="none" w:sz="0" w:space="0" w:color="auto"/>
        <w:right w:val="none" w:sz="0" w:space="0" w:color="auto"/>
      </w:divBdr>
      <w:divsChild>
        <w:div w:id="1771659898">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C73F1-2F92-443C-9419-A1E44265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ceren.un</cp:lastModifiedBy>
  <cp:revision>2</cp:revision>
  <cp:lastPrinted>2016-11-23T13:01:00Z</cp:lastPrinted>
  <dcterms:created xsi:type="dcterms:W3CDTF">2016-11-23T13:40:00Z</dcterms:created>
  <dcterms:modified xsi:type="dcterms:W3CDTF">2016-11-23T13:40:00Z</dcterms:modified>
</cp:coreProperties>
</file>