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AE5B2B" w:rsidP="005E1582">
      <w:pPr>
        <w:rPr>
          <w:b/>
          <w:szCs w:val="20"/>
          <w:u w:val="single"/>
        </w:rPr>
      </w:pPr>
      <w:r>
        <w:rPr>
          <w:b/>
          <w:szCs w:val="20"/>
          <w:u w:val="single"/>
        </w:rPr>
        <w:t>01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Pr>
          <w:b/>
          <w:szCs w:val="20"/>
          <w:u w:val="single"/>
        </w:rPr>
        <w:t xml:space="preserve">        </w:t>
      </w:r>
      <w:r w:rsidR="005E1582">
        <w:rPr>
          <w:b/>
          <w:szCs w:val="20"/>
          <w:u w:val="single"/>
        </w:rPr>
        <w:t xml:space="preserve">    </w:t>
      </w:r>
      <w:r>
        <w:rPr>
          <w:b/>
          <w:szCs w:val="20"/>
          <w:u w:val="single"/>
        </w:rPr>
        <w:t>Sayı : 28220</w:t>
      </w:r>
    </w:p>
    <w:p w:rsidR="0059450E" w:rsidRDefault="0059450E" w:rsidP="005E1582">
      <w:pPr>
        <w:rPr>
          <w:b/>
          <w:szCs w:val="20"/>
          <w:u w:val="single"/>
        </w:rPr>
      </w:pPr>
    </w:p>
    <w:p w:rsidR="0059450E" w:rsidRDefault="0059450E" w:rsidP="0059450E">
      <w:pPr>
        <w:tabs>
          <w:tab w:val="left" w:pos="566"/>
        </w:tabs>
        <w:spacing w:after="0" w:line="240" w:lineRule="exact"/>
        <w:ind w:firstLine="566"/>
        <w:rPr>
          <w:rFonts w:ascii="Times New Roman" w:eastAsia="ヒラギノ明朝 Pro W3" w:hAnsi="Times New Roman" w:cs="Times New Roman"/>
          <w:sz w:val="18"/>
          <w:szCs w:val="18"/>
          <w:u w:val="single"/>
        </w:rPr>
      </w:pPr>
      <w:r w:rsidRPr="0059450E">
        <w:rPr>
          <w:rFonts w:ascii="Times New Roman" w:eastAsia="ヒラギノ明朝 Pro W3" w:hAnsi="Times New Roman" w:cs="Times New Roman"/>
          <w:sz w:val="18"/>
          <w:szCs w:val="18"/>
          <w:u w:val="single"/>
        </w:rPr>
        <w:t>Kültür ve Turizm Bakanlığından:</w:t>
      </w:r>
    </w:p>
    <w:p w:rsidR="0059450E" w:rsidRPr="0059450E" w:rsidRDefault="0059450E" w:rsidP="0059450E">
      <w:pPr>
        <w:tabs>
          <w:tab w:val="left" w:pos="566"/>
        </w:tabs>
        <w:spacing w:after="0" w:line="240" w:lineRule="exact"/>
        <w:ind w:firstLine="566"/>
        <w:rPr>
          <w:rFonts w:ascii="Times New Roman" w:eastAsia="ヒラギノ明朝 Pro W3" w:hAnsi="Times New Roman" w:cs="Times New Roman"/>
          <w:sz w:val="18"/>
          <w:szCs w:val="18"/>
          <w:u w:val="single"/>
        </w:rPr>
      </w:pPr>
    </w:p>
    <w:p w:rsidR="0059450E" w:rsidRPr="0059450E" w:rsidRDefault="0059450E" w:rsidP="0059450E">
      <w:pPr>
        <w:spacing w:after="0" w:line="240" w:lineRule="exact"/>
        <w:jc w:val="center"/>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KÜLTÜR VE TABİAT VARLIKLARINI KORUMA KANUNU KAPSAMINDAKİ</w:t>
      </w:r>
    </w:p>
    <w:p w:rsidR="0059450E" w:rsidRPr="0059450E" w:rsidRDefault="0059450E" w:rsidP="0059450E">
      <w:pPr>
        <w:spacing w:after="0" w:line="240" w:lineRule="exact"/>
        <w:jc w:val="center"/>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KÜLTÜR VARLIKLARININ RÖLÖVE, RESTORASYON, RESTİTÜSYON</w:t>
      </w:r>
    </w:p>
    <w:p w:rsidR="0059450E" w:rsidRPr="0059450E" w:rsidRDefault="0059450E" w:rsidP="0059450E">
      <w:pPr>
        <w:spacing w:after="0" w:line="240" w:lineRule="exact"/>
        <w:jc w:val="center"/>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PROJELERİ, SOKAK SAĞLIKLAŞTIRMA, ÇEVRE DÜZENLEME PROJELERİ</w:t>
      </w:r>
    </w:p>
    <w:p w:rsidR="0059450E" w:rsidRPr="0059450E" w:rsidRDefault="0059450E" w:rsidP="0059450E">
      <w:pPr>
        <w:spacing w:after="0" w:line="240" w:lineRule="exact"/>
        <w:jc w:val="center"/>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VE BUNLARIN UYGULAMALARI İLE DEĞERLENDİRME, MUHAFAZA,</w:t>
      </w:r>
    </w:p>
    <w:p w:rsidR="0059450E" w:rsidRPr="0059450E" w:rsidRDefault="0059450E" w:rsidP="0059450E">
      <w:pPr>
        <w:spacing w:after="0" w:line="240" w:lineRule="exact"/>
        <w:jc w:val="center"/>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NAKİL İŞLERİ VE KAZI ÇALIŞMALARINA İLİŞKİN MAL VE</w:t>
      </w:r>
    </w:p>
    <w:p w:rsidR="0059450E" w:rsidRPr="0059450E" w:rsidRDefault="0059450E" w:rsidP="0059450E">
      <w:pPr>
        <w:spacing w:after="0" w:line="240" w:lineRule="exact"/>
        <w:jc w:val="center"/>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HİZMET ALIMLARINDA PARASAL LİMİTLERİN</w:t>
      </w:r>
    </w:p>
    <w:p w:rsidR="0059450E" w:rsidRPr="0059450E" w:rsidRDefault="0059450E" w:rsidP="0059450E">
      <w:pPr>
        <w:spacing w:after="0" w:line="240" w:lineRule="exact"/>
        <w:jc w:val="center"/>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GÜNCELLENMESİ HAKKINDA TEBLİĞ</w:t>
      </w:r>
    </w:p>
    <w:p w:rsidR="0059450E" w:rsidRPr="0059450E" w:rsidRDefault="0059450E" w:rsidP="0059450E">
      <w:pPr>
        <w:spacing w:after="0" w:line="240" w:lineRule="exact"/>
        <w:jc w:val="center"/>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(TEBLİĞ NO: 2012/1)</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Amaç</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b/>
          <w:sz w:val="18"/>
          <w:szCs w:val="18"/>
        </w:rPr>
        <w:t>MADDE 1 –</w:t>
      </w:r>
      <w:r w:rsidRPr="0059450E">
        <w:rPr>
          <w:rFonts w:ascii="Times New Roman" w:eastAsia="ヒラギノ明朝 Pro W3" w:hAnsi="Times New Roman" w:cs="Times New Roman"/>
          <w:sz w:val="18"/>
          <w:szCs w:val="18"/>
        </w:rPr>
        <w:t xml:space="preserve"> Bu Tebliğin amacı; 18/6/2005 tarihli ve 25849 sayılı Resmî Gazete’de yayımlanan Kültür ve Tabiat Varlıklarını Koruma Kanunu Kapsamındaki Kültür Varlıklarının Rölöve, Restorasyon, Restitüsyon Projeleri, Sokak Sağlıklaştırma, Çevre Düzenleme Projeleri ve Bunların Uygulamaları ile Değerlendirme, Muhafaza, Nakil İşleri ve Kazı Çalışmalarına İlişkin Mal ve Hizmet Alımlarına Dair Yönetmelikte yer alan parasal limitlerin 2011 yılının Üretici Fiyatları Endeksi (ÜFE) oranları esas alınarak güncellenmesidir.</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Dayanak</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b/>
          <w:sz w:val="18"/>
          <w:szCs w:val="18"/>
        </w:rPr>
        <w:t>MADDE 2 –</w:t>
      </w:r>
      <w:r w:rsidRPr="0059450E">
        <w:rPr>
          <w:rFonts w:ascii="Times New Roman" w:eastAsia="ヒラギノ明朝 Pro W3" w:hAnsi="Times New Roman" w:cs="Times New Roman"/>
          <w:sz w:val="18"/>
          <w:szCs w:val="18"/>
        </w:rPr>
        <w:t xml:space="preserve"> Bu Tebliğ; 18/6/2005 tarihli ve 25849 sayılı Resmî Gazete’de yayımlanan Kültür ve Tabiat Varlıklarını Koruma Kanunu Kapsamındaki Kültür Varlıklarının Rölöve, Restorasyon, Restitüsyon Projeleri, Sokak Sağlıklaştırma, Çevre Düzenleme Projeleri ve Bunların Uygulamaları ile Değerlendirme, Muhafaza, Nakil İşleri ve Kazı Çalışmalarına İlişkin Mal ve Hizmet Alımlarına Dair Yönetmeliğin 26 ncı maddesine dayanılarak hazırlanmıştır.</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Güncellenen hususlar</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b/>
          <w:sz w:val="18"/>
          <w:szCs w:val="18"/>
        </w:rPr>
        <w:t xml:space="preserve">MADDE 3 – </w:t>
      </w:r>
      <w:r w:rsidRPr="0059450E">
        <w:rPr>
          <w:rFonts w:ascii="Times New Roman" w:eastAsia="ヒラギノ明朝 Pro W3" w:hAnsi="Times New Roman" w:cs="Times New Roman"/>
          <w:sz w:val="18"/>
          <w:szCs w:val="18"/>
        </w:rPr>
        <w:t>(1) “İhalenin ilanı ve şekli” başlıklı 14 üncü maddenin;</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(a) bendinde belirtilen 387.276 TL (Üçyüzseksenyedibin ikiyüzyetmişaltı Türk Lirası), 438.900 TL (Dörtyüzotuzsekizbin dokuzyüz Türk Lirası); 1.549.112 TL (Birmilyon beşyüzkırkdokuzbin yüzoniki Türk Lirası), 1.755.609 TL (Birmilyon yediyüzellibeşbin altıyüzdokuz Türk Lirası)</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(b) bendinin 1 nolu alt bendinde belirtilen 387.276 TL (Üçyüzseksenyedibin ikiyüzyetmişaltı Türk Lirası), 438.900 TL (Dörtyüzotuzsekizbin dokuzyüz Türk Lirası); 774.557 TL (Yediyüzyetmişdörtbin beşyüzelliyedi Türk Lirası), 877.805 TL (Sekizyüzyetmişyedibin sekizyüzbeş Türk Lirası); 1.549.112 TL (Birmilyon beşyüzkırkdokuzbin yüzoniki Türk Lirası), 1.755.609 TL (Birmilyon yediyüzellibeşbin altıyüzdokuz Türk Lirası); 3.098.228 TL (Üçmilyon doksansekizbin ikiyüzyirmisekiz Türk Lirası), 3.511.222 TL (Üçmilyon beşyüzonbirbin ikiyüzyirmiiki Türk Lirası),</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(b) bendinin 2 nolu alt bendinde belirtilen 774.557 TL (Yediyüzyetmişdörtbin beşyüzelliyedi Türk Lirası), 877.805 TL (Sekizyüzyetmişyedibin sekizyüzbeş Türk Lirası); 3.098.228 TL (Üçmilyon doksansekizbin ikiyüzyirmisekiz Türk Lirası), 3.511.222 TL (Üçmilyon beşyüzonbirbin ikiyüzyirmiiki Türk Lirası),</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(2) “Pazarlık usulü” başlıklı 25 inci maddede belirtilen;</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288.314 TL (İkiyüzseksensekizbin üçyüzondört Türk Lirası), 326.746 TL (Üçyüzyirmialtıbin yediyüzkırkaltı Türk Lirası)</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(3) “Doğrudan temin” başlıklı 27 nci maddenin;</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(d) bendinde belirtilen 115.325 TL. (Yüzonbeşbin üçyüzyirmibeş Türk Lirası), 130.698 TL (Yüzotuzbin altıyüzdoksansekiz Türk Lirası),</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olarak güncellenmiştir.</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1 Şubat 2012 tarihinden itibaren geçerli olacak yukarıda belirtilen parasal limitlere ilişkin değerler ayrıca tablo halinde ekte yer almaktadır.</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Yürürlük</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b/>
          <w:sz w:val="18"/>
          <w:szCs w:val="18"/>
        </w:rPr>
        <w:t>MADDE 4 –</w:t>
      </w:r>
      <w:r w:rsidRPr="0059450E">
        <w:rPr>
          <w:rFonts w:ascii="Times New Roman" w:eastAsia="ヒラギノ明朝 Pro W3" w:hAnsi="Times New Roman" w:cs="Times New Roman"/>
          <w:sz w:val="18"/>
          <w:szCs w:val="18"/>
        </w:rPr>
        <w:t xml:space="preserve"> Bu Tebliğ 1/2/2012 tarihinden itibaren geçerli olmak üzere yayımı tarihinde yürürlüğe girer.</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b/>
          <w:sz w:val="18"/>
          <w:szCs w:val="18"/>
        </w:rPr>
      </w:pPr>
      <w:r w:rsidRPr="0059450E">
        <w:rPr>
          <w:rFonts w:ascii="Times New Roman" w:eastAsia="ヒラギノ明朝 Pro W3" w:hAnsi="Times New Roman" w:cs="Times New Roman"/>
          <w:b/>
          <w:sz w:val="18"/>
          <w:szCs w:val="18"/>
        </w:rPr>
        <w:t>Yürütme</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b/>
          <w:sz w:val="18"/>
          <w:szCs w:val="18"/>
        </w:rPr>
        <w:t>MADDE 5 –</w:t>
      </w:r>
      <w:r w:rsidRPr="0059450E">
        <w:rPr>
          <w:rFonts w:ascii="Times New Roman" w:eastAsia="ヒラギノ明朝 Pro W3" w:hAnsi="Times New Roman" w:cs="Times New Roman"/>
          <w:sz w:val="18"/>
          <w:szCs w:val="18"/>
        </w:rPr>
        <w:t xml:space="preserve"> Bu Tebliğ hükümlerini Kültür ve Turizm Bakanı yürütür.</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p>
    <w:p w:rsidR="0059450E" w:rsidRPr="0059450E" w:rsidRDefault="0059450E" w:rsidP="0059450E">
      <w:pPr>
        <w:tabs>
          <w:tab w:val="left" w:pos="566"/>
        </w:tabs>
        <w:spacing w:after="0" w:line="240" w:lineRule="exact"/>
        <w:jc w:val="center"/>
        <w:rPr>
          <w:rFonts w:ascii="Times New Roman" w:eastAsia="ヒラギノ明朝 Pro W3" w:hAnsi="Times New Roman" w:cs="Times New Roman"/>
          <w:sz w:val="18"/>
          <w:szCs w:val="18"/>
        </w:rPr>
      </w:pPr>
      <w:r w:rsidRPr="0059450E">
        <w:rPr>
          <w:rFonts w:ascii="Times New Roman" w:eastAsia="ヒラギノ明朝 Pro W3" w:hAnsi="Times New Roman" w:cs="Times New Roman"/>
          <w:b/>
          <w:sz w:val="18"/>
          <w:szCs w:val="18"/>
        </w:rPr>
        <w:t>EK</w:t>
      </w:r>
    </w:p>
    <w:p w:rsidR="0059450E" w:rsidRPr="0059450E" w:rsidRDefault="0059450E" w:rsidP="0059450E">
      <w:pPr>
        <w:tabs>
          <w:tab w:val="left" w:pos="566"/>
        </w:tabs>
        <w:spacing w:after="0" w:line="240" w:lineRule="exact"/>
        <w:ind w:firstLine="566"/>
        <w:jc w:val="both"/>
        <w:rPr>
          <w:rFonts w:ascii="Times New Roman" w:eastAsia="ヒラギノ明朝 Pro W3" w:hAnsi="Times New Roman" w:cs="Times New Roman"/>
          <w:sz w:val="18"/>
          <w:szCs w:val="18"/>
        </w:rPr>
      </w:pPr>
      <w:r w:rsidRPr="0059450E">
        <w:rPr>
          <w:rFonts w:ascii="Times New Roman" w:eastAsia="ヒラギノ明朝 Pro W3" w:hAnsi="Times New Roman" w:cs="Times New Roman"/>
          <w:sz w:val="18"/>
          <w:szCs w:val="18"/>
        </w:rPr>
        <w:t>Kültür ve Tabiat Varlıklarını Koruma Kanunu Kapsamındaki Kültür Varlıklarının Rölöve, Restorasyon, Restitüsyon Projeleri, Sokak Sağlıklaştırma, Çevre Düzenleme Projeleri ve Bunların Uygulamaları ile Değerlendirme, Muhafaza, Nakil İşleri ve Kazı Çalışmalarına İlişkin Mal ve Hizmet Alımlarına Dair Yönetmelikte geçen parasal limitlerin 1/2/2012-31/1/2013 dönemine ait güncellenmiş değerlerine ilişkin tablo aşağıda gösterilmiştir.</w:t>
      </w:r>
    </w:p>
    <w:p w:rsidR="0059450E" w:rsidRPr="0059450E" w:rsidRDefault="0059450E" w:rsidP="0059450E">
      <w:pPr>
        <w:tabs>
          <w:tab w:val="left" w:pos="566"/>
        </w:tabs>
        <w:spacing w:after="0" w:line="240" w:lineRule="exact"/>
        <w:jc w:val="center"/>
        <w:rPr>
          <w:rFonts w:ascii="Times New Roman" w:eastAsia="ヒラギノ明朝 Pro W3" w:hAnsi="Times New Roman" w:cs="Times New Roman"/>
          <w:sz w:val="18"/>
          <w:szCs w:val="18"/>
        </w:rPr>
      </w:pPr>
    </w:p>
    <w:p w:rsidR="0059450E" w:rsidRPr="0059450E" w:rsidRDefault="0059450E" w:rsidP="0059450E">
      <w:pPr>
        <w:spacing w:after="0" w:line="240" w:lineRule="exact"/>
        <w:rPr>
          <w:rFonts w:ascii="Times New Roman" w:eastAsia="Times New Roman" w:hAnsi="Times New Roman" w:cs="Times New Roman"/>
          <w:sz w:val="18"/>
          <w:szCs w:val="1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9450E" w:rsidRPr="0059450E">
        <w:trPr>
          <w:trHeight w:val="572"/>
        </w:trPr>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Change w:id="0" w:author="bozdemir" w:date="2012-02-24T13:29:00Z">
                <w:pPr>
                  <w:spacing w:line="240" w:lineRule="exact"/>
                  <w:jc w:val="center"/>
                </w:pPr>
              </w:pPrChange>
            </w:pPr>
            <w:r w:rsidRPr="0059450E">
              <w:rPr>
                <w:rFonts w:ascii="Times New Roman" w:eastAsia="Times New Roman" w:hAnsi="Times New Roman" w:cs="Times New Roman"/>
                <w:sz w:val="18"/>
                <w:szCs w:val="18"/>
                <w:lang w:eastAsia="tr-TR"/>
              </w:rPr>
              <w:t>01.02.2011–31.01.2012 Dönemi Parasal</w:t>
            </w:r>
          </w:p>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Limitler ve Tutarlar</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Change w:id="1" w:author="bozdemir" w:date="2012-02-24T13:29:00Z">
                <w:pPr>
                  <w:spacing w:line="240" w:lineRule="exact"/>
                  <w:jc w:val="center"/>
                </w:pPr>
              </w:pPrChange>
            </w:pPr>
            <w:r w:rsidRPr="0059450E">
              <w:rPr>
                <w:rFonts w:ascii="Times New Roman" w:eastAsia="Times New Roman" w:hAnsi="Times New Roman" w:cs="Times New Roman"/>
                <w:sz w:val="18"/>
                <w:szCs w:val="18"/>
                <w:lang w:eastAsia="tr-TR"/>
              </w:rPr>
              <w:t>01.02.2012–31.01.2013 Dönemi Parasal</w:t>
            </w:r>
          </w:p>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 xml:space="preserve">Limitler ve Tutarlar </w:t>
            </w:r>
          </w:p>
        </w:tc>
      </w:tr>
    </w:tbl>
    <w:p w:rsidR="0059450E" w:rsidRPr="0059450E" w:rsidRDefault="0059450E" w:rsidP="0059450E">
      <w:pPr>
        <w:spacing w:after="0" w:line="240" w:lineRule="exact"/>
        <w:rPr>
          <w:rFonts w:ascii="Times New Roman" w:eastAsia="Times New Roman" w:hAnsi="Times New Roman" w:cs="Times New Roman"/>
          <w:sz w:val="18"/>
          <w:szCs w:val="18"/>
          <w:lang w:eastAsia="tr-TR"/>
        </w:rPr>
      </w:pPr>
    </w:p>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Madde 14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TL</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TL</w:t>
            </w:r>
          </w:p>
        </w:tc>
      </w:tr>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387.276</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438.900</w:t>
            </w:r>
          </w:p>
        </w:tc>
      </w:tr>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1.549.112</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1.755.609</w:t>
            </w:r>
          </w:p>
        </w:tc>
      </w:tr>
    </w:tbl>
    <w:p w:rsidR="0059450E" w:rsidRPr="0059450E" w:rsidRDefault="0059450E" w:rsidP="0059450E">
      <w:pPr>
        <w:spacing w:after="0" w:line="240" w:lineRule="exact"/>
        <w:rPr>
          <w:rFonts w:ascii="Times New Roman" w:eastAsia="Times New Roman" w:hAnsi="Times New Roman" w:cs="Times New Roman"/>
          <w:sz w:val="18"/>
          <w:szCs w:val="18"/>
          <w:lang w:eastAsia="tr-TR"/>
        </w:rPr>
      </w:pPr>
    </w:p>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Madde 14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387.276</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438.900</w:t>
            </w:r>
          </w:p>
        </w:tc>
      </w:tr>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774.557</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877.805</w:t>
            </w:r>
          </w:p>
        </w:tc>
      </w:tr>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1.549.112</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1.755.609</w:t>
            </w:r>
          </w:p>
        </w:tc>
      </w:tr>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3.098.228</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3.511.222</w:t>
            </w:r>
          </w:p>
        </w:tc>
      </w:tr>
    </w:tbl>
    <w:p w:rsidR="0059450E" w:rsidRPr="0059450E" w:rsidRDefault="0059450E" w:rsidP="0059450E">
      <w:pPr>
        <w:spacing w:after="0" w:line="240" w:lineRule="exact"/>
        <w:rPr>
          <w:rFonts w:ascii="Times New Roman" w:eastAsia="Times New Roman" w:hAnsi="Times New Roman" w:cs="Times New Roman"/>
          <w:sz w:val="18"/>
          <w:szCs w:val="18"/>
          <w:lang w:eastAsia="tr-TR"/>
        </w:rPr>
      </w:pPr>
    </w:p>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Madde 14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774.557</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877.805</w:t>
            </w:r>
          </w:p>
        </w:tc>
      </w:tr>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3.098.228</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3.511.222</w:t>
            </w:r>
          </w:p>
        </w:tc>
      </w:tr>
    </w:tbl>
    <w:p w:rsidR="0059450E" w:rsidRPr="0059450E" w:rsidRDefault="0059450E" w:rsidP="0059450E">
      <w:pPr>
        <w:spacing w:after="0" w:line="240" w:lineRule="exact"/>
        <w:rPr>
          <w:rFonts w:ascii="Times New Roman" w:eastAsia="Times New Roman" w:hAnsi="Times New Roman" w:cs="Times New Roman"/>
          <w:sz w:val="18"/>
          <w:szCs w:val="18"/>
          <w:lang w:eastAsia="tr-TR"/>
        </w:rPr>
      </w:pPr>
    </w:p>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Madde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288.314</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326.746</w:t>
            </w:r>
          </w:p>
        </w:tc>
      </w:tr>
    </w:tbl>
    <w:p w:rsidR="0059450E" w:rsidRPr="0059450E" w:rsidRDefault="0059450E" w:rsidP="0059450E">
      <w:pPr>
        <w:spacing w:after="0" w:line="240" w:lineRule="exact"/>
        <w:rPr>
          <w:rFonts w:ascii="Times New Roman" w:eastAsia="Times New Roman" w:hAnsi="Times New Roman" w:cs="Times New Roman"/>
          <w:sz w:val="18"/>
          <w:szCs w:val="18"/>
          <w:lang w:eastAsia="tr-TR"/>
        </w:rPr>
      </w:pPr>
    </w:p>
    <w:p w:rsidR="0059450E" w:rsidRPr="0059450E" w:rsidRDefault="0059450E" w:rsidP="0059450E">
      <w:pPr>
        <w:spacing w:after="0" w:line="240" w:lineRule="exact"/>
        <w:jc w:val="center"/>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Madde 27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59450E" w:rsidRPr="0059450E">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115.325</w:t>
            </w:r>
          </w:p>
        </w:tc>
        <w:tc>
          <w:tcPr>
            <w:tcW w:w="4606" w:type="dxa"/>
            <w:tcBorders>
              <w:top w:val="single" w:sz="4" w:space="0" w:color="auto"/>
              <w:left w:val="single" w:sz="4" w:space="0" w:color="auto"/>
              <w:bottom w:val="single" w:sz="4" w:space="0" w:color="auto"/>
              <w:right w:val="single" w:sz="4" w:space="0" w:color="auto"/>
            </w:tcBorders>
            <w:hideMark/>
          </w:tcPr>
          <w:p w:rsidR="0059450E" w:rsidRPr="0059450E" w:rsidRDefault="0059450E" w:rsidP="0059450E">
            <w:pPr>
              <w:spacing w:after="0" w:line="240" w:lineRule="exact"/>
              <w:jc w:val="right"/>
              <w:rPr>
                <w:rFonts w:ascii="Times New Roman" w:eastAsia="Times New Roman" w:hAnsi="Times New Roman" w:cs="Times New Roman"/>
                <w:sz w:val="18"/>
                <w:szCs w:val="18"/>
                <w:lang w:eastAsia="tr-TR"/>
              </w:rPr>
            </w:pPr>
            <w:r w:rsidRPr="0059450E">
              <w:rPr>
                <w:rFonts w:ascii="Times New Roman" w:eastAsia="Times New Roman" w:hAnsi="Times New Roman" w:cs="Times New Roman"/>
                <w:sz w:val="18"/>
                <w:szCs w:val="18"/>
                <w:lang w:eastAsia="tr-TR"/>
              </w:rPr>
              <w:t>130.698</w:t>
            </w:r>
          </w:p>
        </w:tc>
      </w:tr>
    </w:tbl>
    <w:p w:rsidR="0059450E" w:rsidRDefault="0059450E" w:rsidP="005E1582">
      <w:pPr>
        <w:rPr>
          <w:b/>
          <w:szCs w:val="20"/>
          <w:u w:val="single"/>
        </w:rPr>
      </w:pPr>
    </w:p>
    <w:sectPr w:rsidR="0059450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A76E7"/>
    <w:rsid w:val="008B03F2"/>
    <w:rsid w:val="009036DC"/>
    <w:rsid w:val="0090404D"/>
    <w:rsid w:val="009105F6"/>
    <w:rsid w:val="009117F9"/>
    <w:rsid w:val="00912C94"/>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24A"/>
    <w:rsid w:val="00A81CDA"/>
    <w:rsid w:val="00A916CE"/>
    <w:rsid w:val="00AA3186"/>
    <w:rsid w:val="00AC1AC1"/>
    <w:rsid w:val="00AE5B2B"/>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C04AD"/>
    <w:rsid w:val="00CC18A0"/>
    <w:rsid w:val="00CC5605"/>
    <w:rsid w:val="00CE3FAA"/>
    <w:rsid w:val="00CE551E"/>
    <w:rsid w:val="00CE74E0"/>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620</Words>
  <Characters>3534</Characters>
  <Application>Microsoft Office Word</Application>
  <DocSecurity>0</DocSecurity>
  <Lines>29</Lines>
  <Paragraphs>8</Paragraphs>
  <ScaleCrop>false</ScaleCrop>
  <Company>TURMOB</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225</cp:revision>
  <dcterms:created xsi:type="dcterms:W3CDTF">2011-12-01T06:40:00Z</dcterms:created>
  <dcterms:modified xsi:type="dcterms:W3CDTF">2012-03-01T06:43:00Z</dcterms:modified>
</cp:coreProperties>
</file>