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E04BF" w:rsidRDefault="00627628">
      <w:pPr>
        <w:rPr>
          <w:rFonts w:ascii="Times New Roman" w:hAnsi="Times New Roman" w:cs="Times New Roman"/>
          <w:sz w:val="20"/>
          <w:szCs w:val="20"/>
        </w:rPr>
      </w:pPr>
    </w:p>
    <w:p w:rsidR="002E5594" w:rsidRDefault="00E14FBD">
      <w:pPr>
        <w:rPr>
          <w:rFonts w:ascii="Times New Roman" w:hAnsi="Times New Roman" w:cs="Times New Roman"/>
          <w:b/>
          <w:sz w:val="20"/>
          <w:szCs w:val="20"/>
          <w:u w:val="single"/>
        </w:rPr>
      </w:pPr>
      <w:r>
        <w:rPr>
          <w:rFonts w:ascii="Times New Roman" w:hAnsi="Times New Roman" w:cs="Times New Roman"/>
          <w:b/>
          <w:sz w:val="20"/>
          <w:szCs w:val="20"/>
          <w:u w:val="single"/>
        </w:rPr>
        <w:t>27</w:t>
      </w:r>
      <w:r w:rsidR="002E5594" w:rsidRPr="002E04BF">
        <w:rPr>
          <w:rFonts w:ascii="Times New Roman" w:hAnsi="Times New Roman" w:cs="Times New Roman"/>
          <w:b/>
          <w:sz w:val="20"/>
          <w:szCs w:val="20"/>
          <w:u w:val="single"/>
        </w:rPr>
        <w:t xml:space="preserve"> Nisan 2012, </w:t>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2E5594" w:rsidRPr="002E04BF">
        <w:rPr>
          <w:rFonts w:ascii="Times New Roman" w:hAnsi="Times New Roman" w:cs="Times New Roman"/>
          <w:b/>
          <w:sz w:val="20"/>
          <w:szCs w:val="20"/>
          <w:u w:val="single"/>
        </w:rPr>
        <w:tab/>
      </w:r>
      <w:r w:rsidR="00016DBE" w:rsidRPr="002E04BF">
        <w:rPr>
          <w:rFonts w:ascii="Times New Roman" w:hAnsi="Times New Roman" w:cs="Times New Roman"/>
          <w:b/>
          <w:sz w:val="20"/>
          <w:szCs w:val="20"/>
          <w:u w:val="single"/>
        </w:rPr>
        <w:t xml:space="preserve">          </w:t>
      </w:r>
      <w:r w:rsidR="002E04BF">
        <w:rPr>
          <w:rFonts w:ascii="Times New Roman" w:hAnsi="Times New Roman" w:cs="Times New Roman"/>
          <w:b/>
          <w:sz w:val="20"/>
          <w:szCs w:val="20"/>
          <w:u w:val="single"/>
        </w:rPr>
        <w:tab/>
      </w:r>
      <w:r w:rsidR="002E04BF">
        <w:rPr>
          <w:rFonts w:ascii="Times New Roman" w:hAnsi="Times New Roman" w:cs="Times New Roman"/>
          <w:b/>
          <w:sz w:val="20"/>
          <w:szCs w:val="20"/>
          <w:u w:val="single"/>
        </w:rPr>
        <w:tab/>
      </w:r>
      <w:r w:rsidR="00016DBE" w:rsidRPr="002E04BF">
        <w:rPr>
          <w:rFonts w:ascii="Times New Roman" w:hAnsi="Times New Roman" w:cs="Times New Roman"/>
          <w:b/>
          <w:sz w:val="20"/>
          <w:szCs w:val="20"/>
          <w:u w:val="single"/>
        </w:rPr>
        <w:t xml:space="preserve"> </w:t>
      </w:r>
      <w:r w:rsidR="002E5594" w:rsidRPr="002E04BF">
        <w:rPr>
          <w:rFonts w:ascii="Times New Roman" w:hAnsi="Times New Roman" w:cs="Times New Roman"/>
          <w:b/>
          <w:sz w:val="20"/>
          <w:szCs w:val="20"/>
          <w:u w:val="single"/>
        </w:rPr>
        <w:t>Sayı : 282</w:t>
      </w:r>
      <w:r>
        <w:rPr>
          <w:rFonts w:ascii="Times New Roman" w:hAnsi="Times New Roman" w:cs="Times New Roman"/>
          <w:b/>
          <w:sz w:val="20"/>
          <w:szCs w:val="20"/>
          <w:u w:val="single"/>
        </w:rPr>
        <w:t>76</w:t>
      </w:r>
    </w:p>
    <w:p w:rsidR="00E14FBD" w:rsidRPr="00E14FBD" w:rsidRDefault="00E14FBD" w:rsidP="00E14FBD">
      <w:pPr>
        <w:tabs>
          <w:tab w:val="left" w:pos="566"/>
          <w:tab w:val="center" w:pos="3543"/>
        </w:tabs>
        <w:spacing w:after="0" w:line="240" w:lineRule="exact"/>
        <w:rPr>
          <w:rFonts w:ascii="Times New Roman" w:eastAsia="Times New Roman" w:hAnsi="Times New Roman" w:cs="Times New Roman"/>
          <w:sz w:val="18"/>
          <w:szCs w:val="18"/>
          <w:lang w:eastAsia="tr-TR"/>
        </w:rPr>
      </w:pPr>
      <w:r w:rsidRPr="00E14FBD">
        <w:rPr>
          <w:rFonts w:ascii="Times New Roman" w:eastAsia="Times New Roman" w:hAnsi="Times New Roman" w:cs="Times New Roman"/>
          <w:b/>
          <w:sz w:val="18"/>
          <w:u w:val="single"/>
          <w:lang w:val="en-GB" w:eastAsia="tr-TR"/>
        </w:rPr>
        <w:t>Karar Sayısı : 2012/3075</w:t>
      </w:r>
    </w:p>
    <w:p w:rsidR="00E14FBD" w:rsidRPr="00E14FBD" w:rsidRDefault="00E14FBD" w:rsidP="00E14FBD">
      <w:pPr>
        <w:tabs>
          <w:tab w:val="left" w:pos="566"/>
          <w:tab w:val="center" w:pos="3543"/>
        </w:tabs>
        <w:spacing w:after="0" w:line="240" w:lineRule="exact"/>
        <w:jc w:val="both"/>
        <w:rPr>
          <w:rFonts w:ascii="Times New Roman" w:eastAsia="Times New Roman" w:hAnsi="Times New Roman" w:cs="Times New Roman"/>
          <w:sz w:val="24"/>
          <w:szCs w:val="24"/>
          <w:lang w:eastAsia="tr-TR"/>
        </w:rPr>
      </w:pPr>
      <w:r w:rsidRPr="00E14FBD">
        <w:rPr>
          <w:rFonts w:ascii="Times New Roman" w:eastAsia="Times New Roman" w:hAnsi="Times New Roman" w:cs="Times New Roman"/>
          <w:sz w:val="18"/>
          <w:lang w:val="en-GB" w:eastAsia="tr-TR"/>
        </w:rPr>
        <w:tab/>
      </w:r>
      <w:r w:rsidRPr="00E14FBD">
        <w:rPr>
          <w:rFonts w:ascii="Times New Roman" w:eastAsia="Times New Roman" w:hAnsi="Times New Roman" w:cs="Times New Roman"/>
          <w:sz w:val="18"/>
          <w:szCs w:val="18"/>
          <w:lang w:eastAsia="tr-TR"/>
        </w:rPr>
        <w:t>Ekli “Devlet Su İşleri Genel Müdürlüğünün 2012 Yılı Sulama ve Kurutma Tesisleri İşletme ve Bakım Ücret Tarifelerine İlişkin Karar”ın yürürlüğe konulması; Orman ve Su İşleri Bakanlığının 13/3/2012 tarihli ve 180 sayılı yazısı üzerine, 6200 sayılı Devlet Su İşleri Genel Müdürlüğünün Teşkilat ve Görevleri Hakkında Kanunun 28 inci ve 29 uncu maddelerine göre, Bakanlar Kurulu’nca 16/4/2012 tarihinde kararlaştırılmıştır.</w:t>
      </w:r>
    </w:p>
    <w:p w:rsidR="00E14FBD" w:rsidRPr="00E14FBD" w:rsidRDefault="00E14FBD" w:rsidP="00E14FBD">
      <w:pPr>
        <w:tabs>
          <w:tab w:val="left" w:pos="566"/>
          <w:tab w:val="center" w:pos="3543"/>
        </w:tabs>
        <w:spacing w:after="0" w:line="240" w:lineRule="exact"/>
        <w:jc w:val="both"/>
        <w:rPr>
          <w:rFonts w:ascii="Times New Roman" w:eastAsia="Times New Roman" w:hAnsi="Times New Roman" w:cs="Times New Roman"/>
          <w:sz w:val="18"/>
          <w:szCs w:val="18"/>
          <w:lang w:eastAsia="tr-TR"/>
        </w:rPr>
      </w:pPr>
    </w:p>
    <w:p w:rsidR="00E14FBD" w:rsidRPr="00E14FBD" w:rsidRDefault="00E14FBD" w:rsidP="00E14FBD">
      <w:pPr>
        <w:tabs>
          <w:tab w:val="center" w:pos="7398"/>
        </w:tabs>
        <w:spacing w:after="0" w:line="240" w:lineRule="exact"/>
        <w:jc w:val="both"/>
        <w:rPr>
          <w:rFonts w:ascii="Times New Roman" w:eastAsia="Times New Roman" w:hAnsi="Times New Roman" w:cs="Times New Roman"/>
          <w:sz w:val="18"/>
          <w:szCs w:val="24"/>
          <w:lang w:eastAsia="tr-TR"/>
        </w:rPr>
      </w:pPr>
      <w:r w:rsidRPr="00E14FBD">
        <w:rPr>
          <w:rFonts w:ascii="Times New Roman" w:eastAsia="Times New Roman" w:hAnsi="Times New Roman" w:cs="Times New Roman"/>
          <w:b/>
          <w:sz w:val="18"/>
          <w:lang w:val="en-GB" w:eastAsia="tr-TR"/>
        </w:rPr>
        <w:tab/>
        <w:t>Abdullah GÜL</w:t>
      </w:r>
    </w:p>
    <w:p w:rsidR="00E14FBD" w:rsidRPr="00E14FBD" w:rsidRDefault="00E14FBD" w:rsidP="00E14FBD">
      <w:pPr>
        <w:tabs>
          <w:tab w:val="center" w:pos="7398"/>
        </w:tabs>
        <w:spacing w:after="0" w:line="240" w:lineRule="exact"/>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ab/>
        <w:t>CUMHURBAŞKANI</w:t>
      </w:r>
    </w:p>
    <w:p w:rsidR="00E14FBD" w:rsidRPr="00E14FBD" w:rsidRDefault="00E14FBD" w:rsidP="00E14FBD">
      <w:pPr>
        <w:tabs>
          <w:tab w:val="center" w:pos="5940"/>
        </w:tabs>
        <w:spacing w:after="0" w:line="240" w:lineRule="exact"/>
        <w:jc w:val="both"/>
        <w:rPr>
          <w:rFonts w:ascii="Times New Roman" w:eastAsia="Times New Roman" w:hAnsi="Times New Roman" w:cs="Times New Roman"/>
          <w:sz w:val="18"/>
          <w:lang w:val="en-GB" w:eastAsia="tr-TR"/>
        </w:rPr>
      </w:pPr>
    </w:p>
    <w:p w:rsidR="00E14FBD" w:rsidRPr="00E14FBD" w:rsidRDefault="00E14FBD" w:rsidP="00E14FBD">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E14FBD">
        <w:rPr>
          <w:rFonts w:ascii="Times New Roman" w:eastAsia="Times New Roman" w:hAnsi="Times New Roman" w:cs="Times New Roman"/>
          <w:sz w:val="18"/>
          <w:lang w:val="en-GB" w:eastAsia="tr-TR"/>
        </w:rPr>
        <w:tab/>
      </w:r>
      <w:r w:rsidRPr="00E14FBD">
        <w:rPr>
          <w:rFonts w:ascii="Times New Roman" w:eastAsia="Times New Roman" w:hAnsi="Times New Roman" w:cs="Times New Roman"/>
          <w:sz w:val="14"/>
          <w:lang w:val="en-GB" w:eastAsia="tr-TR"/>
        </w:rPr>
        <w:t>Recep Tayyip ERDOĞAN</w:t>
      </w:r>
    </w:p>
    <w:p w:rsidR="00E14FBD" w:rsidRPr="00E14FBD" w:rsidRDefault="00E14FBD" w:rsidP="00E14FBD">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Başbakan</w:t>
      </w:r>
    </w:p>
    <w:p w:rsidR="00E14FBD" w:rsidRPr="00E14FBD" w:rsidRDefault="00E14FBD" w:rsidP="00E14FBD">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B. ARINÇ</w:t>
      </w:r>
      <w:r w:rsidRPr="00E14FBD">
        <w:rPr>
          <w:rFonts w:ascii="Times New Roman" w:eastAsia="Times New Roman" w:hAnsi="Times New Roman" w:cs="Times New Roman"/>
          <w:sz w:val="14"/>
          <w:lang w:val="en-GB" w:eastAsia="tr-TR"/>
        </w:rPr>
        <w:tab/>
        <w:t>A. BABACAN</w:t>
      </w:r>
      <w:r w:rsidRPr="00E14FBD">
        <w:rPr>
          <w:rFonts w:ascii="Times New Roman" w:eastAsia="Times New Roman" w:hAnsi="Times New Roman" w:cs="Times New Roman"/>
          <w:sz w:val="14"/>
          <w:lang w:val="en-GB" w:eastAsia="tr-TR"/>
        </w:rPr>
        <w:tab/>
        <w:t>B. ATALAY</w:t>
      </w:r>
      <w:r w:rsidRPr="00E14FBD">
        <w:rPr>
          <w:rFonts w:ascii="Times New Roman" w:eastAsia="Times New Roman" w:hAnsi="Times New Roman" w:cs="Times New Roman"/>
          <w:sz w:val="14"/>
          <w:lang w:val="en-GB" w:eastAsia="tr-TR"/>
        </w:rPr>
        <w:tab/>
        <w:t>B. BOZDAĞ</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Başbakan Yardımcısı</w:t>
      </w:r>
      <w:r w:rsidRPr="00E14FBD">
        <w:rPr>
          <w:rFonts w:ascii="Times New Roman" w:eastAsia="Times New Roman" w:hAnsi="Times New Roman" w:cs="Times New Roman"/>
          <w:sz w:val="14"/>
          <w:lang w:val="en-GB" w:eastAsia="tr-TR"/>
        </w:rPr>
        <w:tab/>
        <w:t>Başbakan Yardımcısı</w:t>
      </w:r>
      <w:r w:rsidRPr="00E14FBD">
        <w:rPr>
          <w:rFonts w:ascii="Times New Roman" w:eastAsia="Times New Roman" w:hAnsi="Times New Roman" w:cs="Times New Roman"/>
          <w:sz w:val="14"/>
          <w:lang w:val="en-GB" w:eastAsia="tr-TR"/>
        </w:rPr>
        <w:tab/>
        <w:t>Başbakan Yardımcısı</w:t>
      </w:r>
      <w:r w:rsidRPr="00E14FBD">
        <w:rPr>
          <w:rFonts w:ascii="Times New Roman" w:eastAsia="Times New Roman" w:hAnsi="Times New Roman" w:cs="Times New Roman"/>
          <w:sz w:val="14"/>
          <w:lang w:val="en-GB" w:eastAsia="tr-TR"/>
        </w:rPr>
        <w:tab/>
        <w:t>Başbakan Yardımcısı</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S. ERGİN</w:t>
      </w:r>
      <w:r w:rsidRPr="00E14FBD">
        <w:rPr>
          <w:rFonts w:ascii="Times New Roman" w:eastAsia="Times New Roman" w:hAnsi="Times New Roman" w:cs="Times New Roman"/>
          <w:sz w:val="14"/>
          <w:lang w:val="en-GB" w:eastAsia="tr-TR"/>
        </w:rPr>
        <w:tab/>
        <w:t>F. ŞAHİN</w:t>
      </w:r>
      <w:r w:rsidRPr="00E14FBD">
        <w:rPr>
          <w:rFonts w:ascii="Times New Roman" w:eastAsia="Times New Roman" w:hAnsi="Times New Roman" w:cs="Times New Roman"/>
          <w:sz w:val="14"/>
          <w:lang w:val="en-GB" w:eastAsia="tr-TR"/>
        </w:rPr>
        <w:tab/>
        <w:t>F. ÇELİK</w:t>
      </w:r>
      <w:r w:rsidRPr="00E14FBD">
        <w:rPr>
          <w:rFonts w:ascii="Times New Roman" w:eastAsia="Times New Roman" w:hAnsi="Times New Roman" w:cs="Times New Roman"/>
          <w:sz w:val="14"/>
          <w:lang w:val="en-GB" w:eastAsia="tr-TR"/>
        </w:rPr>
        <w:tab/>
        <w:t>N. ERGÜN</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Adalet Bakanı</w:t>
      </w:r>
      <w:r w:rsidRPr="00E14FBD">
        <w:rPr>
          <w:rFonts w:ascii="Times New Roman" w:eastAsia="Times New Roman" w:hAnsi="Times New Roman" w:cs="Times New Roman"/>
          <w:sz w:val="14"/>
          <w:lang w:val="en-GB" w:eastAsia="tr-TR"/>
        </w:rPr>
        <w:tab/>
        <w:t xml:space="preserve">Aile ve Sosyal Politikalar Bakanı </w:t>
      </w:r>
      <w:r w:rsidRPr="00E14FBD">
        <w:rPr>
          <w:rFonts w:ascii="Times New Roman" w:eastAsia="Times New Roman" w:hAnsi="Times New Roman" w:cs="Times New Roman"/>
          <w:sz w:val="14"/>
          <w:lang w:val="en-GB" w:eastAsia="tr-TR"/>
        </w:rPr>
        <w:tab/>
        <w:t>Avrupa Birliği Bakanı V.</w:t>
      </w:r>
      <w:r w:rsidRPr="00E14FBD">
        <w:rPr>
          <w:rFonts w:ascii="Times New Roman" w:eastAsia="Times New Roman" w:hAnsi="Times New Roman" w:cs="Times New Roman"/>
          <w:sz w:val="14"/>
          <w:lang w:val="en-GB" w:eastAsia="tr-TR"/>
        </w:rPr>
        <w:tab/>
        <w:t>Bilim, Sanayi ve Teknoloji Bakanı</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F. ÇELİK</w:t>
      </w:r>
      <w:r w:rsidRPr="00E14FBD">
        <w:rPr>
          <w:rFonts w:ascii="Times New Roman" w:eastAsia="Times New Roman" w:hAnsi="Times New Roman" w:cs="Times New Roman"/>
          <w:sz w:val="14"/>
          <w:lang w:val="en-GB" w:eastAsia="tr-TR"/>
        </w:rPr>
        <w:tab/>
        <w:t>E. BAYRAKTAR</w:t>
      </w:r>
      <w:r w:rsidRPr="00E14FBD">
        <w:rPr>
          <w:rFonts w:ascii="Times New Roman" w:eastAsia="Times New Roman" w:hAnsi="Times New Roman" w:cs="Times New Roman"/>
          <w:sz w:val="14"/>
          <w:lang w:val="en-GB" w:eastAsia="tr-TR"/>
        </w:rPr>
        <w:tab/>
        <w:t>A. DAVUTOĞLU</w:t>
      </w:r>
      <w:r w:rsidRPr="00E14FBD">
        <w:rPr>
          <w:rFonts w:ascii="Times New Roman" w:eastAsia="Times New Roman" w:hAnsi="Times New Roman" w:cs="Times New Roman"/>
          <w:sz w:val="14"/>
          <w:lang w:val="en-GB" w:eastAsia="tr-TR"/>
        </w:rPr>
        <w:tab/>
        <w:t>C. YILMAZ</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Çalışma ve Sosyal Güvenlik Bakanı</w:t>
      </w:r>
      <w:r w:rsidRPr="00E14FBD">
        <w:rPr>
          <w:rFonts w:ascii="Times New Roman" w:eastAsia="Times New Roman" w:hAnsi="Times New Roman" w:cs="Times New Roman"/>
          <w:sz w:val="14"/>
          <w:lang w:val="en-GB" w:eastAsia="tr-TR"/>
        </w:rPr>
        <w:tab/>
        <w:t>Çevre ve Şehircilik Bakanı</w:t>
      </w:r>
      <w:r w:rsidRPr="00E14FBD">
        <w:rPr>
          <w:rFonts w:ascii="Times New Roman" w:eastAsia="Times New Roman" w:hAnsi="Times New Roman" w:cs="Times New Roman"/>
          <w:sz w:val="14"/>
          <w:lang w:val="en-GB" w:eastAsia="tr-TR"/>
        </w:rPr>
        <w:tab/>
        <w:t xml:space="preserve">Dışişleri Bakanı </w:t>
      </w:r>
      <w:r w:rsidRPr="00E14FBD">
        <w:rPr>
          <w:rFonts w:ascii="Times New Roman" w:eastAsia="Times New Roman" w:hAnsi="Times New Roman" w:cs="Times New Roman"/>
          <w:sz w:val="14"/>
          <w:lang w:val="en-GB" w:eastAsia="tr-TR"/>
        </w:rPr>
        <w:tab/>
        <w:t>Ekonomi Bakanı V.</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T. YILDIZ</w:t>
      </w:r>
      <w:r w:rsidRPr="00E14FBD">
        <w:rPr>
          <w:rFonts w:ascii="Times New Roman" w:eastAsia="Times New Roman" w:hAnsi="Times New Roman" w:cs="Times New Roman"/>
          <w:sz w:val="14"/>
          <w:lang w:val="en-GB" w:eastAsia="tr-TR"/>
        </w:rPr>
        <w:tab/>
        <w:t>E. BAYRAKTAR</w:t>
      </w:r>
      <w:r w:rsidRPr="00E14FBD">
        <w:rPr>
          <w:rFonts w:ascii="Times New Roman" w:eastAsia="Times New Roman" w:hAnsi="Times New Roman" w:cs="Times New Roman"/>
          <w:sz w:val="14"/>
          <w:lang w:val="en-GB" w:eastAsia="tr-TR"/>
        </w:rPr>
        <w:tab/>
        <w:t>R. AKDAĞ</w:t>
      </w:r>
      <w:r w:rsidRPr="00E14FBD">
        <w:rPr>
          <w:rFonts w:ascii="Times New Roman" w:eastAsia="Times New Roman" w:hAnsi="Times New Roman" w:cs="Times New Roman"/>
          <w:sz w:val="14"/>
          <w:lang w:val="en-GB" w:eastAsia="tr-TR"/>
        </w:rPr>
        <w:tab/>
        <w:t>H. YAZICI</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Enerji ve Tabii Kaynaklar Bakanı</w:t>
      </w:r>
      <w:r w:rsidRPr="00E14FBD">
        <w:rPr>
          <w:rFonts w:ascii="Times New Roman" w:eastAsia="Times New Roman" w:hAnsi="Times New Roman" w:cs="Times New Roman"/>
          <w:sz w:val="14"/>
          <w:lang w:val="en-GB" w:eastAsia="tr-TR"/>
        </w:rPr>
        <w:tab/>
        <w:t>Gençlik ve Spor Bakanı V.</w:t>
      </w:r>
      <w:r w:rsidRPr="00E14FBD">
        <w:rPr>
          <w:rFonts w:ascii="Times New Roman" w:eastAsia="Times New Roman" w:hAnsi="Times New Roman" w:cs="Times New Roman"/>
          <w:sz w:val="14"/>
          <w:lang w:val="en-GB" w:eastAsia="tr-TR"/>
        </w:rPr>
        <w:tab/>
        <w:t>Gıda, Tarım ve Hayvancılık Bakanı V.</w:t>
      </w:r>
      <w:r w:rsidRPr="00E14FBD">
        <w:rPr>
          <w:rFonts w:ascii="Times New Roman" w:eastAsia="Times New Roman" w:hAnsi="Times New Roman" w:cs="Times New Roman"/>
          <w:sz w:val="14"/>
          <w:lang w:val="en-GB" w:eastAsia="tr-TR"/>
        </w:rPr>
        <w:tab/>
        <w:t>Gümrük ve Ticaret Bakanı</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İ. N. ŞAHİN</w:t>
      </w:r>
      <w:r w:rsidRPr="00E14FBD">
        <w:rPr>
          <w:rFonts w:ascii="Times New Roman" w:eastAsia="Times New Roman" w:hAnsi="Times New Roman" w:cs="Times New Roman"/>
          <w:sz w:val="14"/>
          <w:lang w:val="en-GB" w:eastAsia="tr-TR"/>
        </w:rPr>
        <w:tab/>
        <w:t>C. YILMAZ</w:t>
      </w:r>
      <w:r w:rsidRPr="00E14FBD">
        <w:rPr>
          <w:rFonts w:ascii="Times New Roman" w:eastAsia="Times New Roman" w:hAnsi="Times New Roman" w:cs="Times New Roman"/>
          <w:sz w:val="14"/>
          <w:lang w:val="en-GB" w:eastAsia="tr-TR"/>
        </w:rPr>
        <w:tab/>
        <w:t>F. ŞAHİN</w:t>
      </w:r>
      <w:r w:rsidRPr="00E14FBD">
        <w:rPr>
          <w:rFonts w:ascii="Times New Roman" w:eastAsia="Times New Roman" w:hAnsi="Times New Roman" w:cs="Times New Roman"/>
          <w:sz w:val="14"/>
          <w:lang w:val="en-GB" w:eastAsia="tr-TR"/>
        </w:rPr>
        <w:tab/>
        <w:t>M. ŞİMŞEK</w:t>
      </w:r>
    </w:p>
    <w:p w:rsidR="00E14FBD" w:rsidRPr="00E14FBD" w:rsidRDefault="00E14FBD" w:rsidP="00E14FBD">
      <w:pPr>
        <w:tabs>
          <w:tab w:val="center" w:pos="914"/>
          <w:tab w:val="center" w:pos="3258"/>
          <w:tab w:val="center" w:pos="5598"/>
          <w:tab w:val="center" w:pos="775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İçişleri Bakanı</w:t>
      </w:r>
      <w:r w:rsidRPr="00E14FBD">
        <w:rPr>
          <w:rFonts w:ascii="Times New Roman" w:eastAsia="Times New Roman" w:hAnsi="Times New Roman" w:cs="Times New Roman"/>
          <w:sz w:val="14"/>
          <w:lang w:val="en-GB" w:eastAsia="tr-TR"/>
        </w:rPr>
        <w:tab/>
        <w:t>Kalkınma Bakanı</w:t>
      </w:r>
      <w:r w:rsidRPr="00E14FBD">
        <w:rPr>
          <w:rFonts w:ascii="Times New Roman" w:eastAsia="Times New Roman" w:hAnsi="Times New Roman" w:cs="Times New Roman"/>
          <w:sz w:val="14"/>
          <w:lang w:val="en-GB" w:eastAsia="tr-TR"/>
        </w:rPr>
        <w:tab/>
        <w:t>Kültür ve Turizm Bakanı V.</w:t>
      </w:r>
      <w:r w:rsidRPr="00E14FBD">
        <w:rPr>
          <w:rFonts w:ascii="Times New Roman" w:eastAsia="Times New Roman" w:hAnsi="Times New Roman" w:cs="Times New Roman"/>
          <w:sz w:val="14"/>
          <w:lang w:val="en-GB" w:eastAsia="tr-TR"/>
        </w:rPr>
        <w:tab/>
        <w:t>Maliye Bakanı</w:t>
      </w:r>
    </w:p>
    <w:p w:rsidR="00E14FBD" w:rsidRPr="00E14FBD" w:rsidRDefault="00E14FBD" w:rsidP="00E14FBD">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E14FBD" w:rsidRPr="00E14FBD" w:rsidRDefault="00E14FBD" w:rsidP="00E14FBD">
      <w:pPr>
        <w:tabs>
          <w:tab w:val="center" w:pos="2178"/>
          <w:tab w:val="center" w:pos="4338"/>
          <w:tab w:val="center" w:pos="649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Ö. DİNÇER</w:t>
      </w:r>
      <w:r w:rsidRPr="00E14FBD">
        <w:rPr>
          <w:rFonts w:ascii="Times New Roman" w:eastAsia="Times New Roman" w:hAnsi="Times New Roman" w:cs="Times New Roman"/>
          <w:sz w:val="14"/>
          <w:lang w:val="en-GB" w:eastAsia="tr-TR"/>
        </w:rPr>
        <w:tab/>
        <w:t>İ. YILMAZ</w:t>
      </w:r>
      <w:r w:rsidRPr="00E14FBD">
        <w:rPr>
          <w:rFonts w:ascii="Times New Roman" w:eastAsia="Times New Roman" w:hAnsi="Times New Roman" w:cs="Times New Roman"/>
          <w:sz w:val="14"/>
          <w:lang w:val="en-GB" w:eastAsia="tr-TR"/>
        </w:rPr>
        <w:tab/>
        <w:t>V. EROĞLU</w:t>
      </w:r>
    </w:p>
    <w:p w:rsidR="00E14FBD" w:rsidRPr="00E14FBD" w:rsidRDefault="00E14FBD" w:rsidP="00E14FBD">
      <w:pPr>
        <w:tabs>
          <w:tab w:val="center" w:pos="2178"/>
          <w:tab w:val="center" w:pos="4338"/>
          <w:tab w:val="center" w:pos="649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Milli Eğitim Bakanı</w:t>
      </w:r>
      <w:r w:rsidRPr="00E14FBD">
        <w:rPr>
          <w:rFonts w:ascii="Times New Roman" w:eastAsia="Times New Roman" w:hAnsi="Times New Roman" w:cs="Times New Roman"/>
          <w:sz w:val="14"/>
          <w:lang w:val="en-GB" w:eastAsia="tr-TR"/>
        </w:rPr>
        <w:tab/>
        <w:t>Milli Savunma Bakanı</w:t>
      </w:r>
      <w:r w:rsidRPr="00E14FBD">
        <w:rPr>
          <w:rFonts w:ascii="Times New Roman" w:eastAsia="Times New Roman" w:hAnsi="Times New Roman" w:cs="Times New Roman"/>
          <w:sz w:val="14"/>
          <w:lang w:val="en-GB" w:eastAsia="tr-TR"/>
        </w:rPr>
        <w:tab/>
        <w:t>Orman ve Su İşleri Bakanı</w:t>
      </w:r>
    </w:p>
    <w:p w:rsidR="00E14FBD" w:rsidRPr="00E14FBD" w:rsidRDefault="00E14FBD" w:rsidP="00E14FBD">
      <w:pPr>
        <w:tabs>
          <w:tab w:val="center" w:pos="1797"/>
          <w:tab w:val="center" w:pos="3514"/>
          <w:tab w:val="center" w:pos="5316"/>
        </w:tabs>
        <w:spacing w:after="0" w:line="240" w:lineRule="exact"/>
        <w:jc w:val="both"/>
        <w:rPr>
          <w:rFonts w:ascii="Times New Roman" w:eastAsia="Times New Roman" w:hAnsi="Times New Roman" w:cs="Times New Roman"/>
          <w:sz w:val="14"/>
          <w:lang w:val="en-GB" w:eastAsia="tr-TR"/>
        </w:rPr>
      </w:pPr>
    </w:p>
    <w:p w:rsidR="00E14FBD" w:rsidRPr="00E14FBD" w:rsidRDefault="00E14FBD" w:rsidP="00E14FBD">
      <w:pPr>
        <w:tabs>
          <w:tab w:val="center" w:pos="2898"/>
          <w:tab w:val="center" w:pos="5598"/>
        </w:tabs>
        <w:spacing w:after="0" w:line="240" w:lineRule="exact"/>
        <w:jc w:val="both"/>
        <w:rPr>
          <w:rFonts w:ascii="Times New Roman" w:eastAsia="Times New Roman" w:hAnsi="Times New Roman" w:cs="Times New Roman"/>
          <w:sz w:val="14"/>
          <w:lang w:val="en-GB" w:eastAsia="tr-TR"/>
        </w:rPr>
      </w:pPr>
      <w:r w:rsidRPr="00E14FBD">
        <w:rPr>
          <w:rFonts w:ascii="Times New Roman" w:eastAsia="Times New Roman" w:hAnsi="Times New Roman" w:cs="Times New Roman"/>
          <w:sz w:val="14"/>
          <w:lang w:val="en-GB" w:eastAsia="tr-TR"/>
        </w:rPr>
        <w:tab/>
        <w:t>R. AKDAĞ</w:t>
      </w:r>
      <w:r w:rsidRPr="00E14FBD">
        <w:rPr>
          <w:rFonts w:ascii="Times New Roman" w:eastAsia="Times New Roman" w:hAnsi="Times New Roman" w:cs="Times New Roman"/>
          <w:sz w:val="14"/>
          <w:lang w:val="en-GB" w:eastAsia="tr-TR"/>
        </w:rPr>
        <w:tab/>
        <w:t>B. YILDIRIM</w:t>
      </w:r>
    </w:p>
    <w:p w:rsidR="00E14FBD" w:rsidRPr="00E14FBD" w:rsidRDefault="00E14FBD" w:rsidP="00E14FBD">
      <w:pPr>
        <w:tabs>
          <w:tab w:val="center" w:pos="2898"/>
          <w:tab w:val="center" w:pos="5598"/>
        </w:tabs>
        <w:spacing w:after="0" w:line="240" w:lineRule="exact"/>
        <w:jc w:val="both"/>
        <w:rPr>
          <w:rFonts w:ascii="Times New Roman" w:eastAsia="Times New Roman" w:hAnsi="Times New Roman" w:cs="Times New Roman"/>
          <w:b/>
          <w:sz w:val="24"/>
          <w:szCs w:val="24"/>
          <w:lang w:eastAsia="tr-TR"/>
        </w:rPr>
      </w:pPr>
      <w:r w:rsidRPr="00E14FBD">
        <w:rPr>
          <w:rFonts w:ascii="Times New Roman" w:eastAsia="Times New Roman" w:hAnsi="Times New Roman" w:cs="Times New Roman"/>
          <w:sz w:val="14"/>
          <w:lang w:val="en-GB" w:eastAsia="tr-TR"/>
        </w:rPr>
        <w:tab/>
        <w:t>Sağlık Bakanı</w:t>
      </w:r>
      <w:r w:rsidRPr="00E14FBD">
        <w:rPr>
          <w:rFonts w:ascii="Times New Roman" w:eastAsia="Times New Roman" w:hAnsi="Times New Roman" w:cs="Times New Roman"/>
          <w:sz w:val="14"/>
          <w:lang w:val="en-GB" w:eastAsia="tr-TR"/>
        </w:rPr>
        <w:tab/>
        <w:t>Ulaştırma, Denizcilik ve Haberleşme Bakanı</w:t>
      </w:r>
    </w:p>
    <w:p w:rsidR="00E14FBD" w:rsidRPr="00E14FBD" w:rsidRDefault="00E14FBD" w:rsidP="00E14FBD">
      <w:pPr>
        <w:tabs>
          <w:tab w:val="left" w:pos="566"/>
          <w:tab w:val="center" w:pos="3543"/>
        </w:tabs>
        <w:spacing w:after="0" w:line="240" w:lineRule="exact"/>
        <w:jc w:val="both"/>
        <w:rPr>
          <w:rFonts w:ascii="Times New Roman" w:eastAsia="Times New Roman" w:hAnsi="Times New Roman" w:cs="Times New Roman"/>
          <w:sz w:val="18"/>
          <w:szCs w:val="18"/>
          <w:lang w:eastAsia="tr-TR"/>
        </w:rPr>
      </w:pPr>
    </w:p>
    <w:p w:rsidR="00E14FBD" w:rsidRPr="00E14FBD" w:rsidRDefault="00E14FBD" w:rsidP="00E14FBD">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E14FBD" w:rsidRPr="00E14FBD" w:rsidRDefault="00E14FBD" w:rsidP="00E14FBD">
      <w:pPr>
        <w:spacing w:after="0" w:line="240" w:lineRule="exact"/>
        <w:jc w:val="center"/>
        <w:rPr>
          <w:rFonts w:ascii="Times New Roman" w:eastAsia="ヒラギノ明朝 Pro W3" w:hAnsi="Times" w:cs="Times New Roman"/>
          <w:b/>
          <w:sz w:val="19"/>
          <w:szCs w:val="20"/>
        </w:rPr>
      </w:pPr>
      <w:r w:rsidRPr="00E14FBD">
        <w:rPr>
          <w:rFonts w:ascii="Times New Roman" w:eastAsia="ヒラギノ明朝 Pro W3" w:hAnsi="Times New Roman" w:cs="Times New Roman"/>
          <w:b/>
          <w:sz w:val="18"/>
          <w:szCs w:val="18"/>
        </w:rPr>
        <w:t>DEVLET SU İŞLERİ GENEL MÜDÜRLÜĞÜNÜN 2012 YILI SULAMA VE</w:t>
      </w:r>
    </w:p>
    <w:p w:rsidR="00E14FBD" w:rsidRPr="00E14FBD" w:rsidRDefault="00E14FBD" w:rsidP="00E14FBD">
      <w:pPr>
        <w:spacing w:after="0" w:line="240" w:lineRule="exact"/>
        <w:jc w:val="center"/>
        <w:rPr>
          <w:rFonts w:ascii="Times New Roman" w:eastAsia="ヒラギノ明朝 Pro W3" w:hAnsi="Times New Roman" w:cs="Times New Roman"/>
          <w:b/>
          <w:sz w:val="18"/>
          <w:szCs w:val="18"/>
        </w:rPr>
      </w:pPr>
      <w:r w:rsidRPr="00E14FBD">
        <w:rPr>
          <w:rFonts w:ascii="Times New Roman" w:eastAsia="ヒラギノ明朝 Pro W3" w:hAnsi="Times New Roman" w:cs="Times New Roman"/>
          <w:b/>
          <w:sz w:val="18"/>
          <w:szCs w:val="18"/>
        </w:rPr>
        <w:t>KURUTMA TESİSLERİ İŞLETME VE BAKIM ÜCRET</w:t>
      </w:r>
    </w:p>
    <w:p w:rsidR="00E14FBD" w:rsidRPr="00E14FBD" w:rsidRDefault="00E14FBD" w:rsidP="00E14FBD">
      <w:pPr>
        <w:spacing w:after="0" w:line="240" w:lineRule="exact"/>
        <w:jc w:val="center"/>
        <w:rPr>
          <w:rFonts w:ascii="Times New Roman" w:eastAsia="ヒラギノ明朝 Pro W3" w:hAnsi="Times New Roman" w:cs="Times New Roman"/>
          <w:b/>
          <w:sz w:val="18"/>
          <w:szCs w:val="18"/>
        </w:rPr>
      </w:pPr>
      <w:r w:rsidRPr="00E14FBD">
        <w:rPr>
          <w:rFonts w:ascii="Times New Roman" w:eastAsia="ヒラギノ明朝 Pro W3" w:hAnsi="Times New Roman" w:cs="Times New Roman"/>
          <w:b/>
          <w:sz w:val="18"/>
          <w:szCs w:val="18"/>
        </w:rPr>
        <w:t>TARİFELERİNE İLİŞKİN KARAR</w:t>
      </w:r>
    </w:p>
    <w:p w:rsidR="00E14FBD" w:rsidRPr="00E14FBD" w:rsidRDefault="00E14FBD" w:rsidP="00E14FBD">
      <w:pPr>
        <w:tabs>
          <w:tab w:val="left" w:pos="566"/>
        </w:tabs>
        <w:spacing w:after="0" w:line="240" w:lineRule="exact"/>
        <w:ind w:firstLine="566"/>
        <w:jc w:val="both"/>
        <w:rPr>
          <w:rFonts w:ascii="Times New Roman" w:eastAsia="ヒラギノ明朝 Pro W3" w:hAnsi="Times New Roman" w:cs="Times New Roman"/>
          <w:b/>
          <w:sz w:val="18"/>
          <w:szCs w:val="18"/>
        </w:rPr>
      </w:pPr>
      <w:r w:rsidRPr="00E14FBD">
        <w:rPr>
          <w:rFonts w:ascii="Times New Roman" w:eastAsia="ヒラギノ明朝 Pro W3" w:hAnsi="Times New Roman" w:cs="Times New Roman"/>
          <w:b/>
          <w:sz w:val="18"/>
          <w:szCs w:val="18"/>
        </w:rPr>
        <w:t>Sulama ve kurutma tesisleri</w:t>
      </w:r>
    </w:p>
    <w:p w:rsidR="00E14FBD" w:rsidRPr="00E14FBD" w:rsidRDefault="00E14FBD" w:rsidP="00E14FBD">
      <w:pPr>
        <w:tabs>
          <w:tab w:val="left" w:pos="566"/>
        </w:tabs>
        <w:spacing w:after="0" w:line="240" w:lineRule="exact"/>
        <w:ind w:firstLine="566"/>
        <w:jc w:val="both"/>
        <w:rPr>
          <w:rFonts w:ascii="Times New Roman" w:eastAsia="ヒラギノ明朝 Pro W3" w:hAnsi="Times New Roman" w:cs="Times New Roman"/>
          <w:sz w:val="18"/>
          <w:szCs w:val="18"/>
        </w:rPr>
      </w:pPr>
      <w:r w:rsidRPr="00E14FBD">
        <w:rPr>
          <w:rFonts w:ascii="Times New Roman" w:eastAsia="ヒラギノ明朝 Pro W3" w:hAnsi="Times New Roman" w:cs="Times New Roman"/>
          <w:b/>
          <w:sz w:val="18"/>
          <w:szCs w:val="18"/>
        </w:rPr>
        <w:t xml:space="preserve">MADDE 1 – </w:t>
      </w:r>
      <w:r w:rsidRPr="00E14FBD">
        <w:rPr>
          <w:rFonts w:ascii="Times New Roman" w:eastAsia="ヒラギノ明朝 Pro W3" w:hAnsi="Times New Roman" w:cs="Times New Roman"/>
          <w:sz w:val="18"/>
          <w:szCs w:val="18"/>
        </w:rPr>
        <w:t>(1) İşletme ve bakım ücreti alınacak sulama ve kurutma tesisleri aşağıdaki şekilde tespit edilmiştir.</w:t>
      </w:r>
    </w:p>
    <w:p w:rsidR="00E14FBD" w:rsidRPr="00E14FBD" w:rsidRDefault="00E14FBD" w:rsidP="00E14FBD">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789" w:type="dxa"/>
        <w:jc w:val="center"/>
        <w:tblCellMar>
          <w:left w:w="70" w:type="dxa"/>
          <w:right w:w="70" w:type="dxa"/>
        </w:tblCellMar>
        <w:tblLook w:val="04A0"/>
      </w:tblPr>
      <w:tblGrid>
        <w:gridCol w:w="2544"/>
        <w:gridCol w:w="2952"/>
        <w:gridCol w:w="3293"/>
      </w:tblGrid>
      <w:tr w:rsidR="00E14FBD" w:rsidRPr="00E14FBD">
        <w:trPr>
          <w:trHeight w:val="20"/>
          <w:jc w:val="center"/>
        </w:trPr>
        <w:tc>
          <w:tcPr>
            <w:tcW w:w="5907" w:type="dxa"/>
            <w:gridSpan w:val="3"/>
            <w:tcBorders>
              <w:top w:val="single" w:sz="4" w:space="0" w:color="auto"/>
              <w:left w:val="single" w:sz="4" w:space="0" w:color="auto"/>
              <w:bottom w:val="nil"/>
              <w:right w:val="single" w:sz="4" w:space="0" w:color="000000"/>
            </w:tcBorders>
            <w:noWrap/>
            <w:vAlign w:val="bottom"/>
            <w:hideMark/>
          </w:tcPr>
          <w:p w:rsidR="00E14FBD" w:rsidRPr="00E14FBD" w:rsidRDefault="00E14FBD" w:rsidP="00E14FBD">
            <w:pPr>
              <w:spacing w:after="0" w:line="240" w:lineRule="auto"/>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İŞLETME VE BAKIM ÜCRETİ ALINACAK </w:t>
            </w:r>
          </w:p>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SULAMA VE KURUTMA TESİSLERİ</w:t>
            </w:r>
          </w:p>
        </w:tc>
      </w:tr>
      <w:tr w:rsidR="00E14FBD" w:rsidRPr="00E14FBD">
        <w:trPr>
          <w:trHeight w:val="20"/>
          <w:jc w:val="center"/>
        </w:trPr>
        <w:tc>
          <w:tcPr>
            <w:tcW w:w="3694" w:type="dxa"/>
            <w:gridSpan w:val="2"/>
            <w:tcBorders>
              <w:top w:val="single" w:sz="4" w:space="0" w:color="auto"/>
              <w:left w:val="single" w:sz="4" w:space="0" w:color="auto"/>
              <w:bottom w:val="single" w:sz="4" w:space="0" w:color="auto"/>
              <w:right w:val="single" w:sz="4" w:space="0" w:color="auto"/>
            </w:tcBorders>
            <w:noWrap/>
            <w:vAlign w:val="bottom"/>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S U L A M A L A R</w:t>
            </w:r>
          </w:p>
        </w:tc>
        <w:tc>
          <w:tcPr>
            <w:tcW w:w="2213" w:type="dxa"/>
            <w:vMerge w:val="restart"/>
            <w:tcBorders>
              <w:top w:val="single" w:sz="4" w:space="0" w:color="auto"/>
              <w:left w:val="single" w:sz="4" w:space="0" w:color="auto"/>
              <w:bottom w:val="single" w:sz="4" w:space="0" w:color="auto"/>
              <w:right w:val="single" w:sz="4" w:space="0" w:color="auto"/>
            </w:tcBorders>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KURUTMALAR</w:t>
            </w:r>
          </w:p>
        </w:tc>
      </w:tr>
      <w:tr w:rsidR="00E14FBD" w:rsidRPr="00E14FBD">
        <w:trPr>
          <w:trHeight w:val="20"/>
          <w:jc w:val="center"/>
        </w:trPr>
        <w:tc>
          <w:tcPr>
            <w:tcW w:w="3694" w:type="dxa"/>
            <w:gridSpan w:val="2"/>
            <w:tcBorders>
              <w:top w:val="single" w:sz="4" w:space="0" w:color="auto"/>
              <w:left w:val="single" w:sz="8" w:space="0" w:color="auto"/>
              <w:bottom w:val="single" w:sz="8" w:space="0" w:color="auto"/>
              <w:right w:val="single" w:sz="4" w:space="0" w:color="auto"/>
            </w:tcBorders>
            <w:noWrap/>
            <w:vAlign w:val="bottom"/>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CAZİBE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4FBD" w:rsidRPr="00E14FBD" w:rsidRDefault="00E14FBD" w:rsidP="00E14FBD">
            <w:pPr>
              <w:spacing w:after="0" w:line="240" w:lineRule="auto"/>
              <w:rPr>
                <w:rFonts w:ascii="Times New Roman" w:eastAsia="Times New Roman" w:hAnsi="Times New Roman" w:cs="Times New Roman"/>
                <w:bCs/>
                <w:color w:val="000000"/>
                <w:sz w:val="18"/>
                <w:szCs w:val="18"/>
                <w:lang w:eastAsia="tr-TR"/>
              </w:rPr>
            </w:pPr>
          </w:p>
        </w:tc>
      </w:tr>
      <w:tr w:rsidR="00E14FBD" w:rsidRPr="00E14FBD">
        <w:trPr>
          <w:trHeight w:val="20"/>
          <w:jc w:val="center"/>
        </w:trPr>
        <w:tc>
          <w:tcPr>
            <w:tcW w:w="1710" w:type="dxa"/>
            <w:tcBorders>
              <w:top w:val="nil"/>
              <w:left w:val="single" w:sz="8" w:space="0" w:color="auto"/>
              <w:bottom w:val="single" w:sz="4" w:space="0" w:color="auto"/>
              <w:right w:val="single" w:sz="8" w:space="0" w:color="auto"/>
            </w:tcBorders>
            <w:noWrap/>
            <w:vAlign w:val="bottom"/>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GRUP 1</w:t>
            </w:r>
          </w:p>
        </w:tc>
        <w:tc>
          <w:tcPr>
            <w:tcW w:w="1984" w:type="dxa"/>
            <w:tcBorders>
              <w:top w:val="nil"/>
              <w:left w:val="nil"/>
              <w:bottom w:val="single" w:sz="4" w:space="0" w:color="auto"/>
              <w:right w:val="single" w:sz="8" w:space="0" w:color="auto"/>
            </w:tcBorders>
            <w:noWrap/>
            <w:vAlign w:val="bottom"/>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GRUP 2</w:t>
            </w:r>
          </w:p>
        </w:tc>
        <w:tc>
          <w:tcPr>
            <w:tcW w:w="2213" w:type="dxa"/>
            <w:tcBorders>
              <w:top w:val="single" w:sz="4" w:space="0" w:color="auto"/>
              <w:left w:val="nil"/>
              <w:bottom w:val="single" w:sz="4" w:space="0" w:color="auto"/>
              <w:right w:val="single" w:sz="8" w:space="0" w:color="auto"/>
            </w:tcBorders>
            <w:noWrap/>
            <w:vAlign w:val="bottom"/>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GRUP 4</w:t>
            </w:r>
          </w:p>
        </w:tc>
      </w:tr>
      <w:tr w:rsidR="00E14FBD" w:rsidRPr="00E14FBD">
        <w:trPr>
          <w:trHeight w:val="20"/>
          <w:jc w:val="center"/>
        </w:trPr>
        <w:tc>
          <w:tcPr>
            <w:tcW w:w="1710" w:type="dxa"/>
            <w:tcBorders>
              <w:top w:val="single" w:sz="4" w:space="0" w:color="auto"/>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Güldürcek</w:t>
            </w:r>
          </w:p>
        </w:tc>
        <w:tc>
          <w:tcPr>
            <w:tcW w:w="1984" w:type="dxa"/>
            <w:tcBorders>
              <w:top w:val="single" w:sz="4" w:space="0" w:color="auto"/>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Hasanağa</w:t>
            </w:r>
          </w:p>
        </w:tc>
        <w:tc>
          <w:tcPr>
            <w:tcW w:w="2213" w:type="dxa"/>
            <w:tcBorders>
              <w:top w:val="single" w:sz="4" w:space="0" w:color="auto"/>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Marmaracık</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Eleşkirt</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Zamantı</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Gölayağı</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Işıktepe</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Ayvacık</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Lütfiye-Sarısu</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Van</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Tahtaköprü</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Satılmış</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Erciş</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Süksün</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İhsaniye</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Koçköprü</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Kültepe</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Sığırcık-Buzluca</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Kars</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Koruluk</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Yenidoğan</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Gökçeada</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Tespihli-Rüstemler</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Karakamış-Akçınar</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Ahmediye-Cobran</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Akçakamış</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lastRenderedPageBreak/>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Çarksu-Memba</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Demirbey-İcbariye</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Gökçeören</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Simav</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Kurşunlu</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Kestel</w:t>
            </w:r>
          </w:p>
        </w:tc>
      </w:tr>
      <w:tr w:rsidR="00E14FBD" w:rsidRPr="00E14FBD">
        <w:trPr>
          <w:trHeight w:val="20"/>
          <w:jc w:val="center"/>
        </w:trPr>
        <w:tc>
          <w:tcPr>
            <w:tcW w:w="1710"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nil"/>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Emen</w:t>
            </w:r>
          </w:p>
        </w:tc>
      </w:tr>
      <w:tr w:rsidR="00E14FBD" w:rsidRPr="00E14FBD">
        <w:trPr>
          <w:trHeight w:val="20"/>
          <w:jc w:val="center"/>
        </w:trPr>
        <w:tc>
          <w:tcPr>
            <w:tcW w:w="1710" w:type="dxa"/>
            <w:tcBorders>
              <w:top w:val="nil"/>
              <w:left w:val="single" w:sz="4" w:space="0" w:color="auto"/>
              <w:bottom w:val="single" w:sz="4" w:space="0" w:color="auto"/>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1984" w:type="dxa"/>
            <w:tcBorders>
              <w:top w:val="nil"/>
              <w:left w:val="single" w:sz="4" w:space="0" w:color="auto"/>
              <w:bottom w:val="single" w:sz="4" w:space="0" w:color="auto"/>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w:t>
            </w:r>
          </w:p>
        </w:tc>
        <w:tc>
          <w:tcPr>
            <w:tcW w:w="2213" w:type="dxa"/>
            <w:tcBorders>
              <w:top w:val="nil"/>
              <w:left w:val="single" w:sz="4" w:space="0" w:color="auto"/>
              <w:bottom w:val="single" w:sz="4" w:space="0" w:color="auto"/>
              <w:right w:val="single" w:sz="4" w:space="0" w:color="auto"/>
            </w:tcBorders>
            <w:noWrap/>
            <w:vAlign w:val="bottom"/>
            <w:hideMark/>
          </w:tcPr>
          <w:p w:rsidR="00E14FBD" w:rsidRPr="00E14FBD" w:rsidRDefault="00E14FBD" w:rsidP="00E14FBD">
            <w:pPr>
              <w:spacing w:after="0" w:line="20" w:lineRule="atLeas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 Sağlık Ovası</w:t>
            </w:r>
          </w:p>
        </w:tc>
      </w:tr>
    </w:tbl>
    <w:p w:rsidR="00E14FBD" w:rsidRPr="00E14FBD" w:rsidRDefault="00E14FBD" w:rsidP="00E14FBD">
      <w:pPr>
        <w:tabs>
          <w:tab w:val="left" w:pos="566"/>
        </w:tabs>
        <w:spacing w:after="0" w:line="240" w:lineRule="exact"/>
        <w:jc w:val="center"/>
        <w:rPr>
          <w:rFonts w:ascii="Times New Roman" w:eastAsia="ヒラギノ明朝 Pro W3" w:hAnsi="Times New Roman" w:cs="Times New Roman"/>
          <w:sz w:val="18"/>
          <w:szCs w:val="18"/>
        </w:rPr>
      </w:pPr>
    </w:p>
    <w:p w:rsidR="00E14FBD" w:rsidRPr="00E14FBD" w:rsidRDefault="00E14FBD" w:rsidP="00E14FBD">
      <w:pPr>
        <w:tabs>
          <w:tab w:val="left" w:pos="566"/>
        </w:tabs>
        <w:spacing w:after="0" w:line="240" w:lineRule="exact"/>
        <w:ind w:firstLine="566"/>
        <w:jc w:val="both"/>
        <w:rPr>
          <w:rFonts w:ascii="Times New Roman" w:eastAsia="ヒラギノ明朝 Pro W3" w:hAnsi="Times New Roman" w:cs="Times New Roman"/>
          <w:b/>
          <w:sz w:val="18"/>
          <w:szCs w:val="18"/>
        </w:rPr>
      </w:pPr>
      <w:r w:rsidRPr="00E14FBD">
        <w:rPr>
          <w:rFonts w:ascii="Times New Roman" w:eastAsia="ヒラギノ明朝 Pro W3" w:hAnsi="Times New Roman" w:cs="Times New Roman"/>
          <w:b/>
          <w:sz w:val="18"/>
          <w:szCs w:val="18"/>
        </w:rPr>
        <w:t>İşletme ve bakım ücret tarifeleri</w:t>
      </w:r>
    </w:p>
    <w:p w:rsidR="00E14FBD" w:rsidRPr="00E14FBD" w:rsidRDefault="00E14FBD" w:rsidP="00E14FBD">
      <w:pPr>
        <w:tabs>
          <w:tab w:val="left" w:pos="566"/>
        </w:tabs>
        <w:spacing w:after="0" w:line="240" w:lineRule="exact"/>
        <w:ind w:firstLine="566"/>
        <w:jc w:val="both"/>
        <w:rPr>
          <w:rFonts w:ascii="Times New Roman" w:eastAsia="ヒラギノ明朝 Pro W3" w:hAnsi="Times New Roman" w:cs="Times New Roman"/>
          <w:sz w:val="18"/>
          <w:szCs w:val="18"/>
        </w:rPr>
      </w:pPr>
      <w:r w:rsidRPr="00E14FBD">
        <w:rPr>
          <w:rFonts w:ascii="Times New Roman" w:eastAsia="ヒラギノ明朝 Pro W3" w:hAnsi="Times New Roman" w:cs="Times New Roman"/>
          <w:b/>
          <w:sz w:val="18"/>
          <w:szCs w:val="18"/>
        </w:rPr>
        <w:t xml:space="preserve">MADDE 2 – </w:t>
      </w:r>
      <w:r w:rsidRPr="00E14FBD">
        <w:rPr>
          <w:rFonts w:ascii="Times New Roman" w:eastAsia="ヒラギノ明朝 Pro W3" w:hAnsi="Times New Roman" w:cs="Times New Roman"/>
          <w:sz w:val="18"/>
          <w:szCs w:val="18"/>
        </w:rPr>
        <w:t>(1) Sulama ve kurutma tesislerinden faydalananlardan aşağıdaki tabloda belirtilen miktarlarda işletme ve bakım ücreti alınır.</w:t>
      </w:r>
    </w:p>
    <w:p w:rsidR="00E14FBD" w:rsidRPr="00E14FBD" w:rsidRDefault="00E14FBD" w:rsidP="00E14FBD">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789" w:type="dxa"/>
        <w:tblInd w:w="55" w:type="dxa"/>
        <w:tblCellMar>
          <w:left w:w="70" w:type="dxa"/>
          <w:right w:w="70" w:type="dxa"/>
        </w:tblCellMar>
        <w:tblLook w:val="04A0"/>
      </w:tblPr>
      <w:tblGrid>
        <w:gridCol w:w="4795"/>
        <w:gridCol w:w="1292"/>
        <w:gridCol w:w="1291"/>
        <w:gridCol w:w="1724"/>
      </w:tblGrid>
      <w:tr w:rsidR="00E14FBD" w:rsidRPr="00E14FBD">
        <w:trPr>
          <w:trHeight w:val="20"/>
        </w:trPr>
        <w:tc>
          <w:tcPr>
            <w:tcW w:w="9102" w:type="dxa"/>
            <w:gridSpan w:val="4"/>
            <w:tcBorders>
              <w:top w:val="single" w:sz="8" w:space="0" w:color="auto"/>
              <w:left w:val="single" w:sz="8" w:space="0" w:color="auto"/>
              <w:bottom w:val="single" w:sz="8" w:space="0" w:color="auto"/>
              <w:right w:val="single" w:sz="8" w:space="0" w:color="000000"/>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2012 YILI SULAMA TESİSLERİ İŞLETME VE BAKIM ÜCRET TARİFELERİ</w:t>
            </w:r>
          </w:p>
        </w:tc>
      </w:tr>
      <w:tr w:rsidR="00E14FBD" w:rsidRPr="00E14FBD">
        <w:trPr>
          <w:trHeight w:val="20"/>
        </w:trPr>
        <w:tc>
          <w:tcPr>
            <w:tcW w:w="4795" w:type="dxa"/>
            <w:vMerge w:val="restart"/>
            <w:tcBorders>
              <w:top w:val="nil"/>
              <w:left w:val="single" w:sz="8" w:space="0" w:color="auto"/>
              <w:bottom w:val="single" w:sz="8" w:space="0" w:color="000000"/>
              <w:right w:val="single" w:sz="8" w:space="0" w:color="auto"/>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BİTKİ ÇEŞİTLERİ</w:t>
            </w:r>
          </w:p>
        </w:tc>
        <w:tc>
          <w:tcPr>
            <w:tcW w:w="4307" w:type="dxa"/>
            <w:gridSpan w:val="3"/>
            <w:tcBorders>
              <w:top w:val="single" w:sz="8" w:space="0" w:color="auto"/>
              <w:left w:val="nil"/>
              <w:bottom w:val="single" w:sz="8" w:space="0" w:color="auto"/>
              <w:right w:val="single" w:sz="8" w:space="0" w:color="000000"/>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İŞLETME VE BAKIM ÜCRETİ (TL/da)  </w:t>
            </w:r>
          </w:p>
        </w:tc>
      </w:tr>
      <w:tr w:rsidR="00E14FBD" w:rsidRPr="00E14FBD">
        <w:trPr>
          <w:trHeight w:val="20"/>
        </w:trPr>
        <w:tc>
          <w:tcPr>
            <w:tcW w:w="0" w:type="auto"/>
            <w:vMerge/>
            <w:tcBorders>
              <w:top w:val="nil"/>
              <w:left w:val="single" w:sz="8" w:space="0" w:color="auto"/>
              <w:bottom w:val="single" w:sz="8" w:space="0" w:color="000000"/>
              <w:right w:val="single" w:sz="8" w:space="0" w:color="auto"/>
            </w:tcBorders>
            <w:vAlign w:val="center"/>
            <w:hideMark/>
          </w:tcPr>
          <w:p w:rsidR="00E14FBD" w:rsidRPr="00E14FBD" w:rsidRDefault="00E14FBD" w:rsidP="00E14FBD">
            <w:pPr>
              <w:spacing w:after="0" w:line="240" w:lineRule="auto"/>
              <w:rPr>
                <w:rFonts w:ascii="Times New Roman" w:eastAsia="Times New Roman" w:hAnsi="Times New Roman" w:cs="Times New Roman"/>
                <w:bCs/>
                <w:color w:val="000000"/>
                <w:sz w:val="18"/>
                <w:szCs w:val="18"/>
                <w:lang w:eastAsia="tr-TR"/>
              </w:rPr>
            </w:pPr>
          </w:p>
        </w:tc>
        <w:tc>
          <w:tcPr>
            <w:tcW w:w="2583" w:type="dxa"/>
            <w:gridSpan w:val="2"/>
            <w:tcBorders>
              <w:top w:val="single" w:sz="8" w:space="0" w:color="auto"/>
              <w:left w:val="nil"/>
              <w:bottom w:val="single" w:sz="8" w:space="0" w:color="auto"/>
              <w:right w:val="single" w:sz="8" w:space="0" w:color="000000"/>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sz w:val="18"/>
                <w:szCs w:val="18"/>
                <w:lang w:eastAsia="tr-TR"/>
              </w:rPr>
            </w:pPr>
            <w:r w:rsidRPr="00E14FBD">
              <w:rPr>
                <w:rFonts w:ascii="Times New Roman" w:eastAsia="Times New Roman" w:hAnsi="Times New Roman" w:cs="Times New Roman"/>
                <w:bCs/>
                <w:sz w:val="18"/>
                <w:szCs w:val="18"/>
                <w:lang w:eastAsia="tr-TR"/>
              </w:rPr>
              <w:t>CAZİBE</w:t>
            </w:r>
          </w:p>
        </w:tc>
        <w:tc>
          <w:tcPr>
            <w:tcW w:w="1724" w:type="dxa"/>
            <w:tcBorders>
              <w:top w:val="nil"/>
              <w:left w:val="nil"/>
              <w:bottom w:val="single" w:sz="8" w:space="0" w:color="auto"/>
              <w:right w:val="single" w:sz="8" w:space="0" w:color="auto"/>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POMPAJ</w:t>
            </w:r>
          </w:p>
        </w:tc>
      </w:tr>
      <w:tr w:rsidR="00E14FBD" w:rsidRPr="00E14FBD">
        <w:trPr>
          <w:trHeight w:val="20"/>
        </w:trPr>
        <w:tc>
          <w:tcPr>
            <w:tcW w:w="0" w:type="auto"/>
            <w:vMerge/>
            <w:tcBorders>
              <w:top w:val="nil"/>
              <w:left w:val="single" w:sz="8" w:space="0" w:color="auto"/>
              <w:bottom w:val="single" w:sz="8" w:space="0" w:color="000000"/>
              <w:right w:val="single" w:sz="8" w:space="0" w:color="auto"/>
            </w:tcBorders>
            <w:vAlign w:val="center"/>
            <w:hideMark/>
          </w:tcPr>
          <w:p w:rsidR="00E14FBD" w:rsidRPr="00E14FBD" w:rsidRDefault="00E14FBD" w:rsidP="00E14FBD">
            <w:pPr>
              <w:spacing w:after="0" w:line="240" w:lineRule="auto"/>
              <w:rPr>
                <w:rFonts w:ascii="Times New Roman" w:eastAsia="Times New Roman" w:hAnsi="Times New Roman" w:cs="Times New Roman"/>
                <w:bCs/>
                <w:color w:val="000000"/>
                <w:sz w:val="18"/>
                <w:szCs w:val="18"/>
                <w:lang w:eastAsia="tr-TR"/>
              </w:rPr>
            </w:pPr>
          </w:p>
        </w:tc>
        <w:tc>
          <w:tcPr>
            <w:tcW w:w="1292" w:type="dxa"/>
            <w:tcBorders>
              <w:top w:val="nil"/>
              <w:left w:val="nil"/>
              <w:bottom w:val="single" w:sz="8" w:space="0" w:color="auto"/>
              <w:right w:val="single" w:sz="8" w:space="0" w:color="auto"/>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Grup 1</w:t>
            </w:r>
          </w:p>
        </w:tc>
        <w:tc>
          <w:tcPr>
            <w:tcW w:w="1291" w:type="dxa"/>
            <w:tcBorders>
              <w:top w:val="nil"/>
              <w:left w:val="nil"/>
              <w:bottom w:val="single" w:sz="8" w:space="0" w:color="auto"/>
              <w:right w:val="single" w:sz="8" w:space="0" w:color="auto"/>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Grup 2</w:t>
            </w:r>
          </w:p>
        </w:tc>
        <w:tc>
          <w:tcPr>
            <w:tcW w:w="1724" w:type="dxa"/>
            <w:tcBorders>
              <w:top w:val="nil"/>
              <w:left w:val="nil"/>
              <w:bottom w:val="single" w:sz="8" w:space="0" w:color="auto"/>
              <w:right w:val="single" w:sz="8" w:space="0" w:color="auto"/>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Grup 3</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Hububat</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11,48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17,23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43,75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Baklagiller (Tar.Zir.)</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18,54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27,79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69,16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Bostan</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18,54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27,79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69,16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Şeker Pancarı</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35,77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53,02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140,90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Pamuk</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35,77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53,02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140,90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Tütün</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Anason</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18,54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27,79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69,16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Yerfıstığı</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Ayçiçeği</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18,54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27,79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69,16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Haşhaş</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18,54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27,79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69,16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Çiçek Bahçesi</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Keten, Kenevir</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18,54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27,79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69,16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Susam, Aspir</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Mısır, Süpürge Otu</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Çeltik, Şeker Kamışı</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71,38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106,05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281,25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Fidan</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18,54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27,79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69,16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İncir</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30,04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43,75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114,95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Bağ</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Zeytinlik</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35,77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53,02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140,90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Meyve</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35,77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53,02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140,90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Narenciye</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59,89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87,70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232,87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Muz</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59,89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87,70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232,87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Sebze, Çilek</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30,04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43,75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114,95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Patates</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Soğan, Sarımsak (Tar.Zir.)</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Yem Bitkileri</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Kavak, Okaliptüs, Orman</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23,01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34,48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92,33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Çayır-Mer'a</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11,48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17,23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43,75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Mevsim Dışı Sulamalar</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11,48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17,23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43,75  </w:t>
            </w:r>
          </w:p>
        </w:tc>
      </w:tr>
      <w:tr w:rsidR="00E14FBD" w:rsidRPr="00E14FBD">
        <w:trPr>
          <w:trHeight w:val="20"/>
        </w:trPr>
        <w:tc>
          <w:tcPr>
            <w:tcW w:w="4795" w:type="dxa"/>
            <w:tcBorders>
              <w:top w:val="nil"/>
              <w:left w:val="single" w:sz="8" w:space="0" w:color="auto"/>
              <w:bottom w:val="nil"/>
              <w:right w:val="nil"/>
            </w:tcBorders>
            <w:noWrap/>
            <w:vAlign w:val="bottom"/>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Sera  </w:t>
            </w:r>
          </w:p>
        </w:tc>
        <w:tc>
          <w:tcPr>
            <w:tcW w:w="1292" w:type="dxa"/>
            <w:tcBorders>
              <w:top w:val="nil"/>
              <w:left w:val="single" w:sz="8" w:space="0" w:color="auto"/>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35,77  </w:t>
            </w:r>
          </w:p>
        </w:tc>
        <w:tc>
          <w:tcPr>
            <w:tcW w:w="1291" w:type="dxa"/>
            <w:tcBorders>
              <w:top w:val="nil"/>
              <w:left w:val="nil"/>
              <w:bottom w:val="nil"/>
              <w:right w:val="single" w:sz="4"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53,02  </w:t>
            </w:r>
          </w:p>
        </w:tc>
        <w:tc>
          <w:tcPr>
            <w:tcW w:w="1724" w:type="dxa"/>
            <w:tcBorders>
              <w:top w:val="nil"/>
              <w:left w:val="nil"/>
              <w:bottom w:val="nil"/>
              <w:right w:val="single" w:sz="8" w:space="0" w:color="auto"/>
            </w:tcBorders>
            <w:noWrap/>
            <w:vAlign w:val="bottom"/>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140,90  </w:t>
            </w:r>
          </w:p>
        </w:tc>
      </w:tr>
      <w:tr w:rsidR="00E14FBD" w:rsidRPr="00E14FBD">
        <w:trPr>
          <w:trHeight w:val="20"/>
        </w:trPr>
        <w:tc>
          <w:tcPr>
            <w:tcW w:w="4795" w:type="dxa"/>
            <w:tcBorders>
              <w:top w:val="single" w:sz="8" w:space="0" w:color="auto"/>
              <w:left w:val="single" w:sz="8" w:space="0" w:color="auto"/>
              <w:bottom w:val="single" w:sz="8" w:space="0" w:color="auto"/>
              <w:right w:val="nil"/>
            </w:tcBorders>
            <w:noWrap/>
            <w:vAlign w:val="center"/>
            <w:hideMark/>
          </w:tcPr>
          <w:p w:rsidR="00E14FBD" w:rsidRPr="00E14FBD" w:rsidRDefault="00E14FBD" w:rsidP="00E14FBD">
            <w:pPr>
              <w:spacing w:after="0" w:line="20" w:lineRule="atLeast"/>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 xml:space="preserve"> 1000 m³ Su Ücreti ( TL/1000 m³ )</w:t>
            </w:r>
          </w:p>
        </w:tc>
        <w:tc>
          <w:tcPr>
            <w:tcW w:w="1292" w:type="dxa"/>
            <w:tcBorders>
              <w:top w:val="single" w:sz="8" w:space="0" w:color="auto"/>
              <w:left w:val="single" w:sz="8" w:space="0" w:color="auto"/>
              <w:bottom w:val="single" w:sz="8" w:space="0" w:color="auto"/>
              <w:right w:val="single" w:sz="8" w:space="0" w:color="auto"/>
            </w:tcBorders>
            <w:noWrap/>
            <w:vAlign w:val="center"/>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12,86  </w:t>
            </w:r>
          </w:p>
        </w:tc>
        <w:tc>
          <w:tcPr>
            <w:tcW w:w="1291" w:type="dxa"/>
            <w:tcBorders>
              <w:top w:val="single" w:sz="8" w:space="0" w:color="auto"/>
              <w:left w:val="nil"/>
              <w:bottom w:val="single" w:sz="8" w:space="0" w:color="auto"/>
              <w:right w:val="single" w:sz="8" w:space="0" w:color="auto"/>
            </w:tcBorders>
            <w:noWrap/>
            <w:vAlign w:val="center"/>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25,72  </w:t>
            </w:r>
          </w:p>
        </w:tc>
        <w:tc>
          <w:tcPr>
            <w:tcW w:w="1724" w:type="dxa"/>
            <w:tcBorders>
              <w:top w:val="single" w:sz="8" w:space="0" w:color="auto"/>
              <w:left w:val="nil"/>
              <w:bottom w:val="single" w:sz="8" w:space="0" w:color="auto"/>
              <w:right w:val="single" w:sz="8" w:space="0" w:color="auto"/>
            </w:tcBorders>
            <w:noWrap/>
            <w:vAlign w:val="center"/>
            <w:hideMark/>
          </w:tcPr>
          <w:p w:rsidR="00E14FBD" w:rsidRPr="00E14FBD" w:rsidRDefault="00E14FBD" w:rsidP="00E14FBD">
            <w:pPr>
              <w:spacing w:after="0" w:line="20" w:lineRule="atLeast"/>
              <w:jc w:val="right"/>
              <w:rPr>
                <w:rFonts w:ascii="Times New Roman" w:eastAsia="Times New Roman" w:hAnsi="Times New Roman" w:cs="Times New Roman"/>
                <w:color w:val="000000"/>
                <w:sz w:val="18"/>
                <w:szCs w:val="18"/>
                <w:lang w:eastAsia="tr-TR"/>
              </w:rPr>
            </w:pPr>
            <w:r w:rsidRPr="00E14FBD">
              <w:rPr>
                <w:rFonts w:ascii="Times New Roman" w:eastAsia="Times New Roman" w:hAnsi="Times New Roman" w:cs="Times New Roman"/>
                <w:color w:val="000000"/>
                <w:sz w:val="18"/>
                <w:szCs w:val="18"/>
                <w:lang w:eastAsia="tr-TR"/>
              </w:rPr>
              <w:t xml:space="preserve">77,16  </w:t>
            </w:r>
          </w:p>
        </w:tc>
      </w:tr>
      <w:tr w:rsidR="00E14FBD" w:rsidRPr="00E14FBD">
        <w:trPr>
          <w:trHeight w:val="20"/>
        </w:trPr>
        <w:tc>
          <w:tcPr>
            <w:tcW w:w="9102" w:type="dxa"/>
            <w:gridSpan w:val="4"/>
            <w:tcBorders>
              <w:top w:val="single" w:sz="8" w:space="0" w:color="auto"/>
              <w:left w:val="single" w:sz="8" w:space="0" w:color="auto"/>
              <w:bottom w:val="nil"/>
              <w:right w:val="single" w:sz="8" w:space="0" w:color="000000"/>
            </w:tcBorders>
            <w:noWrap/>
            <w:vAlign w:val="center"/>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2012 YILI  KURUTMA TESİSLERİ İŞLETME VE BAKIM ÜCRET TARİFESİ</w:t>
            </w:r>
          </w:p>
        </w:tc>
      </w:tr>
      <w:tr w:rsidR="00E14FBD" w:rsidRPr="00E14FBD">
        <w:trPr>
          <w:trHeight w:val="20"/>
        </w:trPr>
        <w:tc>
          <w:tcPr>
            <w:tcW w:w="9102" w:type="dxa"/>
            <w:gridSpan w:val="4"/>
            <w:tcBorders>
              <w:top w:val="nil"/>
              <w:left w:val="single" w:sz="8" w:space="0" w:color="auto"/>
              <w:bottom w:val="single" w:sz="8" w:space="0" w:color="auto"/>
              <w:right w:val="single" w:sz="8" w:space="0" w:color="000000"/>
            </w:tcBorders>
            <w:noWrap/>
            <w:vAlign w:val="bottom"/>
            <w:hideMark/>
          </w:tcPr>
          <w:p w:rsidR="00E14FBD" w:rsidRPr="00E14FBD" w:rsidRDefault="00E14FBD" w:rsidP="00E14FBD">
            <w:pPr>
              <w:spacing w:after="0" w:line="20" w:lineRule="atLeast"/>
              <w:jc w:val="center"/>
              <w:rPr>
                <w:rFonts w:ascii="Times New Roman" w:eastAsia="Times New Roman" w:hAnsi="Times New Roman" w:cs="Times New Roman"/>
                <w:bCs/>
                <w:color w:val="000000"/>
                <w:sz w:val="18"/>
                <w:szCs w:val="18"/>
                <w:lang w:eastAsia="tr-TR"/>
              </w:rPr>
            </w:pPr>
            <w:r w:rsidRPr="00E14FBD">
              <w:rPr>
                <w:rFonts w:ascii="Times New Roman" w:eastAsia="Times New Roman" w:hAnsi="Times New Roman" w:cs="Times New Roman"/>
                <w:bCs/>
                <w:color w:val="000000"/>
                <w:sz w:val="18"/>
                <w:szCs w:val="18"/>
                <w:lang w:eastAsia="tr-TR"/>
              </w:rPr>
              <w:t>Grup 4 : 2,95 TL/da</w:t>
            </w:r>
          </w:p>
        </w:tc>
      </w:tr>
    </w:tbl>
    <w:p w:rsidR="00E14FBD" w:rsidRPr="00E14FBD" w:rsidRDefault="00E14FBD" w:rsidP="00E14FBD">
      <w:pPr>
        <w:tabs>
          <w:tab w:val="left" w:pos="566"/>
          <w:tab w:val="center" w:pos="3543"/>
        </w:tabs>
        <w:spacing w:after="0" w:line="240" w:lineRule="exact"/>
        <w:jc w:val="center"/>
        <w:rPr>
          <w:rFonts w:ascii="Times New Roman" w:eastAsia="Times New Roman" w:hAnsi="Times New Roman" w:cs="Times New Roman"/>
          <w:sz w:val="18"/>
          <w:szCs w:val="18"/>
          <w:lang w:eastAsia="tr-TR"/>
        </w:rPr>
      </w:pP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b/>
          <w:sz w:val="18"/>
          <w:szCs w:val="24"/>
          <w:lang w:eastAsia="tr-TR"/>
        </w:rPr>
      </w:pPr>
      <w:r w:rsidRPr="00E14FBD">
        <w:rPr>
          <w:rFonts w:ascii="Times New Roman" w:eastAsia="Times New Roman" w:hAnsi="Times New Roman" w:cs="Times New Roman"/>
          <w:b/>
          <w:sz w:val="18"/>
          <w:lang w:val="en-GB" w:eastAsia="tr-TR"/>
        </w:rPr>
        <w:t>Uygulamaya ilişkin genel esaslar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b/>
          <w:sz w:val="18"/>
          <w:lang w:val="en-GB" w:eastAsia="tr-TR"/>
        </w:rPr>
        <w:t xml:space="preserve">MADDE 3 – </w:t>
      </w:r>
      <w:r w:rsidRPr="00E14FBD">
        <w:rPr>
          <w:rFonts w:ascii="Times New Roman" w:eastAsia="Times New Roman" w:hAnsi="Times New Roman" w:cs="Times New Roman"/>
          <w:sz w:val="18"/>
          <w:lang w:val="en-GB" w:eastAsia="tr-TR"/>
        </w:rPr>
        <w:t>(1) 2012 yılında sulama ve kurutma tesislerinde uygulanacak olan işletme ve bakım ücreti tarifelerine ilişkin genel esaslar aşağıdaki şekildedir: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a) İşletme ve bakım ücreti, her bitkinin yıl içindeki yetişme süresine göre tespit edilir. Bu nedenle, bir yıl içinde aynı parsele, biri kalktıktan sonra yenisi ekildiğinde, bu bitkilerin her biri için ayrı ayrı işletme ve bakım ücreti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Yıllık işletme ve bakım ücretleri; sulama sayısına bakılmaksızın, sulanan veya kurutmadan yararlanan parsel sahibine, kiracı veya ortakçıya (gerçek kişiler, kamu hukuku ve özel hukuk tüzel kişilikleri dâhil)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b) Kurutma işletme ve bakım ücreti, bitki çeşidine bakılmaksızın, tarım yapılan parsellere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c) Suyun metreküp olarak ölçülebildiği sulama şebekelerinde, işletme ve bakım ücreti, suyun tarifede gösterilen m³ su ücreti üzerinden uygulanır. Ücret tahakkukunu, suyun m³ su ücreti üzerinden yapıp yapmamakta Devlet Su İşleri Genel Müdürlüğü (DSİ) serbesttir.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lastRenderedPageBreak/>
        <w:t>ç) İşletme ve bakım ücretleri, sulamaların bir kısmında bulunabilen kadim su kullanma haklarına bakılmaksızın eşit olarak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d) İşletme ve bakım ücretlerinin uygulanmasında, sulanan alan ölçümünde hesaplamaya giren en küçük alan birimi 0,1 dekar = 1 ar olarak kabul edilir.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e) Aynı parselde aynı zamanda karışık olarak çeşitli bitkiler sulandığında, parselin tamamına, bunlardan işletme ve bakım ücreti en yüksek olan bitkinin ücreti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f) Mahalli şartlara göre, genel olarak sulama mevsimi dışında yapılan sulamalara “Mevsim Dışı Sulamalar” denir.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Sonbaharda tarlanın ekime hazırlanması için yapılan tav sulaması veya tohumun çimlenmesi için yapılan sulamalar, mevsim dışı sulama kabul edilir. Ancak, bu sulamadan sonra, aynı bitkiler sulama mevsimi içinde de sulandığında, o bitkiye ait ücret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Sulama mevsimi dışında, bitki yetiştirilmeksizin, arazi iyileştirmek amacıyla yapılan sulamalar da mevsim dışı sulama kabul edilir.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Mevsim dışı sulamalarda ölçü işlemi sulamadan sonra yapılmayıp, sadece sulanan parseller tespit edilir. Normal ölçüm zamanında diğer parsellerle beraber bu parseller de ölçülür ve mevsim dışı sulamanın yapıldığı yıla ait tarife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g) Tarifede yer almamakla beraber, yapımı tamamlanıp da işletmeye açılan sulamalara veya kurutmalara, tesisin özelliğine uygun olan grubun ücret tarifesi, Orman ve Su İşleri Bakanlığının onayı ile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ğ) İşletme, bakım ve yönetim sorumluluğu devredilen tesislerde, devir sözleşmesinin yürürlükten kaldırılması halinde tesisin özelliğine uygun olan grubun ücret tarifesi, Orman ve Su İşleri Bakanlığının onayı ile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h) İşletme, bakım ve yönetim sorumluluğu devredilen tesisler içinde, devredilmeyerek DSİ’nin sorumluluğu altında kalan (bir ya da birden fazla kuruluş tarafından kullanılan) ortak tesislere yapılan masraflar, her bir kuruluşa faydalandığı alan oranında tahakkuk ettirilir.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Tahakkuk ettirilecek miktar, DSİ tarafından işletilen sulamalar için ilan edilen ücret tarifesine göre, toplam işletme ve bakım masrafının ne kadarının geri alınacağını belirten orana göre hesaplanır.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ı) Ölçüm işlemleri çeşitli nedenlerle yapılamadığında veya geciktiğinde, ölçülmesi gereken alan, sulayıcılar tarafından önceden verilen sulayıcı bilgi formunda gösterilen miktarlar esas alınarak tespit edilir.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i) Sulama yapacak olanlar, sulama mevsimi başlamadan önce sulayıcı bilgi formlarını doldurup idareye vermekle yükümlüdürler. Bilgi formu vermeden sulama yapanlara işletme ve bakım ücreti %10 zamlı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İdare, sulayıcı bilgi formu vermeyenlere veya bu formdaki yükümlülüklerini yerine getirmeyenlere sulama suyu verip vermemekte serbesttir.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j) DSİ tarafından işletilip tarife uygulanmayan sulama ve kurutma tesislerine yapılan işletme, bakım ve onarım giderleri her tesisin kendi yatırımlarına eklenir.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k) Ücret tarifelerinde yer alan “Baklagiller” tanımı; normal ekim mevsimi içinde tarla ziraatı şeklinde ekilip, sulanan ve genellikle kuru dane olarak üretimi yapılan fasulye, nohut, mercimek, bakla, soya ve kanolayı (kolza) içermektedir.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l) Meyve bahçelerinde, ağaçlar arasında herhangi bir bitki ekildiğinde yalnızca “Meyve” ağaçlarına ait olan işletme ve bakım ücreti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m) “Fidan”, ileride meydana gelecek meyve bahçesinin esasını teşkil eden, ürüne yatma süresi her çeşit için değişen ağaç topluluğudur. Dalları tıraşlanmış ve meyve veremez hale gelmiş meyve bahçelerine de “Fidan” için belirlenen işletme ve bakım ücreti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n) İleride meydana gelecek kavaklığın esasını teşkil eden, her yaştaki kavaklıklara, “Kavak” işletme ve bakım ücreti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o) Fide, satış fidanı ve her çeşit tohum yetiştirmek amacıyla kullanılan parselin sulanması halinde, bunlara ait olduğu esas bitkinin işletme ve bakım ücreti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ö) Sadece çekirdek üretimi gayesiyle yetiştirilen kabağın sulanması halinde kabak bitkisine, “Bostan” işletme ve bakım ücreti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p) Muz seralarına “Muz” bitkisi ücreti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b/>
          <w:sz w:val="18"/>
          <w:lang w:val="en-GB" w:eastAsia="tr-TR"/>
        </w:rPr>
      </w:pPr>
      <w:r w:rsidRPr="00E14FBD">
        <w:rPr>
          <w:rFonts w:ascii="Times New Roman" w:eastAsia="Times New Roman" w:hAnsi="Times New Roman" w:cs="Times New Roman"/>
          <w:b/>
          <w:sz w:val="18"/>
          <w:lang w:val="en-GB" w:eastAsia="tr-TR"/>
        </w:rPr>
        <w:t>İndirimler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b/>
          <w:sz w:val="18"/>
          <w:lang w:val="en-GB" w:eastAsia="tr-TR"/>
        </w:rPr>
        <w:t xml:space="preserve">MADDE 4 – </w:t>
      </w:r>
      <w:r w:rsidRPr="00E14FBD">
        <w:rPr>
          <w:rFonts w:ascii="Times New Roman" w:eastAsia="Times New Roman" w:hAnsi="Times New Roman" w:cs="Times New Roman"/>
          <w:sz w:val="18"/>
          <w:lang w:val="en-GB" w:eastAsia="tr-TR"/>
        </w:rPr>
        <w:t>(1) İşletme ve bakım ücreti, üretimlerini teşvik etmek amacıyla; baklagiller, pamuk, yağlık ayçiçeği, soya fasulyesi, dane mısır, kanola (kolza) ve aspir bitkilerine %20, narenciye, muz ve kivi bitkilerine ise %10 indirimli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(2) Niğde ve Nevşehir illerinde patates siğili hastalığından etkilendiği tespit edilen patates alanlarında ekimi ve dikimi yapılan alternatif bitkiler için yapılan sulamalarda işletme ve bakım ücreti %20 indirimli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(3) Sulama alanı içinde ve dışında sulama mevsimi boyunca herhangi bir nedenle yeterli sulama suyu verilemediğinde, bu alanlara DSİ’nin onayıyla, verilen su miktarı ve birim alandan alınan bitki verimi de dikkate alınarak, tespit edilecek faydalanma oranı ile tarifedeki işletme ve bakım ücreti çarpılarak bulunan miktar işletme ve bakım ücreti olarak uygulanır. Örneğin; sulama tesisi için tespit edilen faydalanma oranı 0,80 ve tarifedeki işletme ve bakım ücreti 25 TL/da ise, uygulanacak işletme ve bakım ücreti 25 x 0,80 = 20 TL/da olacaktır. Bu ücretin sulanan alan ile çarpılması suretiyle, tahakkuk ettirilecek miktar tespit edilmiş olur.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lastRenderedPageBreak/>
        <w:t>(4) Bir yıl içinde aynı parsele biri kalktıktan sonra diğer bitki ekildiğinde, bir önceki bitkinin sulanmış olması şartıyla, ondan sonra ekilen bitkilerin işletme ve bakım ücreti %50 indirimli uygulanır. Aynı parsele ikinci veya üçüncü bitkilerin ekimi yılı içinde yapılıp hasatı ise ertesi yılın Mart ayı sonuna kadar tamamlanan bitkilerde, sulanan parseller tespit edilir ve normal ölçüm zamanında diğer parsellerle beraber bu parseller de ölçülür ve ekim yılı tarifesi uygulanır. Bu durumda beşinci fıkra kapsamındaki indirimler ayrıca uygulanmaz.</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(5) Sulamada kullanılmak amacıyla; sulama ve tahliye kanalları ile tabii su yataklarına bırakılan sularla sulama alanı içi ve dışı sahalarda:</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a) Çiftçilerin, tenebbüt müddeti boyunca devamlı olarak kendi motopomplarıyla suladıkları bitkilere (yağmurlama sistemi dâhil), işletme ve bakım ücreti %20 indirimli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b) Çiftçilerin tenebbüt müddeti boyunca devamlı olarak damla sulaması sistemiyle suladıkları bitkilere, işletme ve bakım ücreti %50 indirimli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c) DSİ’yle sözleşme yapmadan, sulama alanı dışı sahalarda yapılan sulamalarda motopomp ve yağmurlama sistemi indirimleri uygulanmaz.</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(6) Bir sulama şebekesinin belli bir kesiminde, sulama yapanların su dağıtımı dâhil (işletme ve bakım ücretleri ile ilgili işlemler hariç) işletme ve bakım hizmetlerini, DSİ tarafından belirlenen esaslara uygun olarak yapılacak sözleşme hükümlerine göre kurulmuş sulayıcı grubu veya sözleşme ile tespit edilen ilkelere göre sulayıcı grubu gibi faaliyet gösteren köy tüzel kişiliği tarafından yürüttükleri takdirde, bunlara işletme ve bakım ücreti indirimli uygulanır. İndirim oranları mahalli şartlara da bağlı olarak, her sulamaya ait sulama oranı, arazi genişliği, sulanan bitki çeşidi vb. özellikler göz önünde bulundurularak tespit edilir.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Bu indirim oranları; yalnız işletme hizmetlerine katılmaları halinde %20’ye, hem işletme hem de bakım hizmetlerine katılmaları halinde ise %25’e kadardır.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İşletmenin ve hizmetin özelliğine göre, bu indirim oranları; DSİ’nin onayı ile yalnız işletme hizmetlerine katılmaları halinde %30’a, işletme ve bakım hizmetlerine katılmaları halinde ise %40’a kadar arttırılabilir.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Bu indirimlerin uygulanacağı alanlarda ayrıca beşinci fıkra kapsamındaki indirimlerin de uygulanması gerekiyorsa, önce beşinci fıkradaki indirimler, daha sonra da sulayıcı grup veya köy tüzel kişiliği indirimi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b/>
          <w:sz w:val="18"/>
          <w:lang w:val="en-GB" w:eastAsia="tr-TR"/>
        </w:rPr>
      </w:pPr>
      <w:r w:rsidRPr="00E14FBD">
        <w:rPr>
          <w:rFonts w:ascii="Times New Roman" w:eastAsia="Times New Roman" w:hAnsi="Times New Roman" w:cs="Times New Roman"/>
          <w:b/>
          <w:sz w:val="18"/>
          <w:lang w:val="en-GB" w:eastAsia="tr-TR"/>
        </w:rPr>
        <w:t>Diğer hükümler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b/>
          <w:sz w:val="18"/>
          <w:lang w:val="en-GB" w:eastAsia="tr-TR"/>
        </w:rPr>
        <w:t>MADDE 5 –</w:t>
      </w:r>
      <w:r w:rsidRPr="00E14FBD">
        <w:rPr>
          <w:rFonts w:ascii="Times New Roman" w:eastAsia="Times New Roman" w:hAnsi="Times New Roman" w:cs="Times New Roman"/>
          <w:sz w:val="18"/>
          <w:lang w:val="en-GB" w:eastAsia="tr-TR"/>
        </w:rPr>
        <w:t xml:space="preserve"> (1) İşletme ve bakım ücreti, tarifede isimleri bulunan kurutma tesislerinde %100 indirimli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(2) Şanlıurfa-Harran sulamasında, ana kanallardan sulama alanı dışı sahalarda yapılan sulamalara 2 nci gruptaki işletme ve bakım ücretleri uygulanır.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(3) Sulamada kullanılmak amacıyla, DSİ depolama tesislerinden Büyük Menderes Nehri ve kollarına bırakılan sularla sulama yapanlara 2 nci gruptaki işletme ve bakım ücretleri %75 indirimli uygulanır. Bu sulamalara ayrıca 4 üncü maddenin beşinci fıkrası kapsamındaki indirimler uygulanmaz.</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sz w:val="18"/>
          <w:lang w:val="en-GB" w:eastAsia="tr-TR"/>
        </w:rPr>
        <w:t>(4) Baraj göllerinden çiftçilerin kendi imkânlarıyla suladıkları alanlara 1 inci gruptaki işletme ve bakım ücretleri %75 indirimli uygulanır. Bu sulamalara ayrıca 4 üncü maddenin beşinci fıkrası kapsamındaki indirimler uygulanmaz.</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b/>
          <w:sz w:val="18"/>
          <w:lang w:val="en-GB" w:eastAsia="tr-TR"/>
        </w:rPr>
      </w:pPr>
      <w:r w:rsidRPr="00E14FBD">
        <w:rPr>
          <w:rFonts w:ascii="Times New Roman" w:eastAsia="Times New Roman" w:hAnsi="Times New Roman" w:cs="Times New Roman"/>
          <w:b/>
          <w:sz w:val="18"/>
          <w:lang w:val="en-GB" w:eastAsia="tr-TR"/>
        </w:rPr>
        <w:t>Yürürlük</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b/>
          <w:sz w:val="18"/>
          <w:lang w:val="en-GB" w:eastAsia="tr-TR"/>
        </w:rPr>
        <w:t xml:space="preserve">MADDE 6 – </w:t>
      </w:r>
      <w:r w:rsidRPr="00E14FBD">
        <w:rPr>
          <w:rFonts w:ascii="Times New Roman" w:eastAsia="Times New Roman" w:hAnsi="Times New Roman" w:cs="Times New Roman"/>
          <w:sz w:val="18"/>
          <w:lang w:val="en-GB" w:eastAsia="tr-TR"/>
        </w:rPr>
        <w:t>(1) Bu Karar 30/4/2012 tarihinde yürürlüğe girer.</w:t>
      </w:r>
    </w:p>
    <w:p w:rsidR="00E14FBD" w:rsidRPr="00E14FBD" w:rsidRDefault="00E14FBD" w:rsidP="00E14FBD">
      <w:pPr>
        <w:tabs>
          <w:tab w:val="left" w:pos="566"/>
          <w:tab w:val="center" w:pos="3543"/>
        </w:tabs>
        <w:spacing w:after="0" w:line="240" w:lineRule="exact"/>
        <w:ind w:firstLine="566"/>
        <w:jc w:val="both"/>
        <w:rPr>
          <w:rFonts w:ascii="Times New Roman" w:eastAsia="Times New Roman" w:hAnsi="Times New Roman" w:cs="Times New Roman"/>
          <w:b/>
          <w:sz w:val="18"/>
          <w:lang w:val="en-GB" w:eastAsia="tr-TR"/>
        </w:rPr>
      </w:pPr>
      <w:r w:rsidRPr="00E14FBD">
        <w:rPr>
          <w:rFonts w:ascii="Times New Roman" w:eastAsia="Times New Roman" w:hAnsi="Times New Roman" w:cs="Times New Roman"/>
          <w:b/>
          <w:sz w:val="18"/>
          <w:lang w:val="en-GB" w:eastAsia="tr-TR"/>
        </w:rPr>
        <w:t>Yürütme</w:t>
      </w:r>
    </w:p>
    <w:p w:rsidR="00E14FBD" w:rsidRPr="00E14FBD" w:rsidRDefault="00E14FBD" w:rsidP="00E14FBD">
      <w:pPr>
        <w:spacing w:after="0" w:line="240" w:lineRule="exact"/>
        <w:ind w:firstLine="567"/>
        <w:jc w:val="both"/>
        <w:rPr>
          <w:rFonts w:ascii="Times New Roman" w:eastAsia="Times New Roman" w:hAnsi="Times New Roman" w:cs="Times New Roman"/>
          <w:sz w:val="18"/>
          <w:lang w:val="en-GB" w:eastAsia="tr-TR"/>
        </w:rPr>
      </w:pPr>
      <w:r w:rsidRPr="00E14FBD">
        <w:rPr>
          <w:rFonts w:ascii="Times New Roman" w:eastAsia="Times New Roman" w:hAnsi="Times New Roman" w:cs="Times New Roman"/>
          <w:b/>
          <w:sz w:val="18"/>
          <w:lang w:val="en-GB" w:eastAsia="tr-TR"/>
        </w:rPr>
        <w:t>MADDE 7 –</w:t>
      </w:r>
      <w:r w:rsidRPr="00E14FBD">
        <w:rPr>
          <w:rFonts w:ascii="Times New Roman" w:eastAsia="Times New Roman" w:hAnsi="Times New Roman" w:cs="Times New Roman"/>
          <w:sz w:val="18"/>
          <w:lang w:val="en-GB" w:eastAsia="tr-TR"/>
        </w:rPr>
        <w:t xml:space="preserve"> (1) Bu Kararı Devlet Su İşleri Genel Müdürlüğünün bağlı olduğu Bakan yürütür.</w:t>
      </w:r>
    </w:p>
    <w:p w:rsidR="00E14FBD" w:rsidRPr="002E04BF" w:rsidRDefault="00E14FBD">
      <w:pPr>
        <w:rPr>
          <w:rFonts w:ascii="Times New Roman" w:hAnsi="Times New Roman" w:cs="Times New Roman"/>
          <w:b/>
          <w:sz w:val="20"/>
          <w:szCs w:val="20"/>
          <w:u w:val="single"/>
        </w:rPr>
      </w:pPr>
    </w:p>
    <w:sectPr w:rsidR="00E14FBD" w:rsidRPr="002E04B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070B8E"/>
    <w:rsid w:val="00095430"/>
    <w:rsid w:val="00174AB0"/>
    <w:rsid w:val="001D713E"/>
    <w:rsid w:val="001F486E"/>
    <w:rsid w:val="001F5635"/>
    <w:rsid w:val="002759FE"/>
    <w:rsid w:val="002E04BF"/>
    <w:rsid w:val="002E5594"/>
    <w:rsid w:val="00327A1E"/>
    <w:rsid w:val="0036526C"/>
    <w:rsid w:val="003B32F0"/>
    <w:rsid w:val="003F0B86"/>
    <w:rsid w:val="00476A6C"/>
    <w:rsid w:val="00563427"/>
    <w:rsid w:val="005829E0"/>
    <w:rsid w:val="005C073A"/>
    <w:rsid w:val="005C483E"/>
    <w:rsid w:val="00627628"/>
    <w:rsid w:val="007471EC"/>
    <w:rsid w:val="007D5C33"/>
    <w:rsid w:val="008A7D71"/>
    <w:rsid w:val="008E72F7"/>
    <w:rsid w:val="0099659B"/>
    <w:rsid w:val="009E1AED"/>
    <w:rsid w:val="00B022B2"/>
    <w:rsid w:val="00B205BA"/>
    <w:rsid w:val="00B35160"/>
    <w:rsid w:val="00B40463"/>
    <w:rsid w:val="00B76B8A"/>
    <w:rsid w:val="00C23953"/>
    <w:rsid w:val="00C33E05"/>
    <w:rsid w:val="00D368A8"/>
    <w:rsid w:val="00D509B8"/>
    <w:rsid w:val="00D8654E"/>
    <w:rsid w:val="00E13049"/>
    <w:rsid w:val="00E14FBD"/>
    <w:rsid w:val="00E15152"/>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1989</Words>
  <Characters>11338</Characters>
  <Application>Microsoft Office Word</Application>
  <DocSecurity>0</DocSecurity>
  <Lines>94</Lines>
  <Paragraphs>26</Paragraphs>
  <ScaleCrop>false</ScaleCrop>
  <Company>TURMOB</Company>
  <LinksUpToDate>false</LinksUpToDate>
  <CharactersWithSpaces>13301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cp:revision>
  <dcterms:created xsi:type="dcterms:W3CDTF">2012-04-03T05:36:00Z</dcterms:created>
  <dcterms:modified xsi:type="dcterms:W3CDTF">2012-04-27T05:33:00Z</dcterms:modified>
</cp:coreProperties>
</file>