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9A2264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A2264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A2264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9A2264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9A2264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9A2264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9A2264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9A2264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A755B" w:rsidRPr="009A2264" w:rsidRDefault="009A755B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A2264" w:rsidRPr="009A2264" w:rsidRDefault="009A2264" w:rsidP="009A2264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>Sermaye Piyasası Kurulundan:</w:t>
      </w:r>
    </w:p>
    <w:p w:rsidR="009A2264" w:rsidRPr="009A2264" w:rsidRDefault="009A2264" w:rsidP="009A2264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9A2264" w:rsidRPr="009A2264" w:rsidRDefault="009A2264" w:rsidP="009A2264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color w:val="17365D" w:themeColor="text2" w:themeShade="BF"/>
          <w:sz w:val="20"/>
          <w:szCs w:val="20"/>
        </w:rPr>
        <w:t> </w:t>
      </w:r>
    </w:p>
    <w:p w:rsidR="009A2264" w:rsidRPr="009A2264" w:rsidRDefault="009A2264" w:rsidP="009A226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9A2264">
        <w:rPr>
          <w:b/>
          <w:bCs/>
          <w:color w:val="17365D" w:themeColor="text2" w:themeShade="BF"/>
          <w:sz w:val="20"/>
          <w:szCs w:val="20"/>
        </w:rPr>
        <w:t>SERİ: III, NO: 10 SAYILI KATILMA İNTİFA SENETLERİ İHRACINA İLİŞKİN</w:t>
      </w:r>
    </w:p>
    <w:p w:rsidR="009A2264" w:rsidRPr="009A2264" w:rsidRDefault="009A2264" w:rsidP="009A226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9A2264">
        <w:rPr>
          <w:b/>
          <w:bCs/>
          <w:color w:val="17365D" w:themeColor="text2" w:themeShade="BF"/>
          <w:sz w:val="20"/>
          <w:szCs w:val="20"/>
        </w:rPr>
        <w:t>ESASLAR TEBLİĞİNDE DEĞİŞİKLİK YAPILMASINA DAİR TEBLİĞ</w:t>
      </w:r>
    </w:p>
    <w:p w:rsidR="009A2264" w:rsidRPr="009A2264" w:rsidRDefault="009A2264" w:rsidP="009A226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9A2264">
        <w:rPr>
          <w:b/>
          <w:bCs/>
          <w:color w:val="17365D" w:themeColor="text2" w:themeShade="BF"/>
          <w:sz w:val="20"/>
          <w:szCs w:val="20"/>
        </w:rPr>
        <w:t>(SERİ: III, NO: 39)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color w:val="17365D" w:themeColor="text2" w:themeShade="BF"/>
          <w:sz w:val="20"/>
          <w:szCs w:val="20"/>
        </w:rPr>
        <w:t> 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>MADDE 1 –</w:t>
      </w:r>
      <w:r w:rsidRPr="009A2264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9A2264">
        <w:rPr>
          <w:rStyle w:val="grame"/>
          <w:color w:val="17365D" w:themeColor="text2" w:themeShade="BF"/>
          <w:sz w:val="20"/>
          <w:szCs w:val="20"/>
        </w:rPr>
        <w:t>14/7/1992</w:t>
      </w:r>
      <w:proofErr w:type="gramEnd"/>
      <w:r w:rsidRPr="009A2264">
        <w:rPr>
          <w:color w:val="17365D" w:themeColor="text2" w:themeShade="BF"/>
          <w:sz w:val="20"/>
          <w:szCs w:val="20"/>
        </w:rPr>
        <w:t xml:space="preserve"> tarih ve 21284 sayılı Resmî Gazete’de yayımlanan Seri: III, No: 10 sayılı Katılma İntifa Senetleri İhracına İlişkin Esaslar Tebliği’nin “Fon’a Yatırılacak Ücret” başlıklı 18 inci maddesi başlığı ile birlikte aşağıdaki şekilde değiştirilmiştir.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color w:val="17365D" w:themeColor="text2" w:themeShade="BF"/>
          <w:sz w:val="20"/>
          <w:szCs w:val="20"/>
        </w:rPr>
        <w:tab/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>“Yatırılacak Ücret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color w:val="17365D" w:themeColor="text2" w:themeShade="BF"/>
          <w:sz w:val="20"/>
          <w:szCs w:val="20"/>
        </w:rPr>
        <w:tab/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 xml:space="preserve">MADDE 18 – </w:t>
      </w:r>
      <w:r w:rsidRPr="009A2264">
        <w:rPr>
          <w:color w:val="17365D" w:themeColor="text2" w:themeShade="BF"/>
          <w:sz w:val="20"/>
          <w:szCs w:val="20"/>
        </w:rPr>
        <w:t>Ortaklıklar, Kanun'un 28 inci maddesine göre, Kurulca kayda alınan satışı yapılacak menkul kıymet niteliğindeki katılma intifa senetlerinin ihraç değeri üzerinden hesaplanacak kayda alma ücretini Kurulca belirlenecek hesaba yatırmakla yükümlüdürler.”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ab/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t>MADDE 2 –</w:t>
      </w:r>
      <w:r w:rsidRPr="009A2264">
        <w:rPr>
          <w:color w:val="17365D" w:themeColor="text2" w:themeShade="BF"/>
          <w:sz w:val="20"/>
          <w:szCs w:val="20"/>
        </w:rPr>
        <w:t xml:space="preserve"> Bu Tebliğ yayımı tarihinde yürürlüğe girer.</w:t>
      </w:r>
    </w:p>
    <w:p w:rsidR="009A2264" w:rsidRPr="009A2264" w:rsidRDefault="009A2264" w:rsidP="009A226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b/>
          <w:color w:val="17365D" w:themeColor="text2" w:themeShade="BF"/>
          <w:sz w:val="20"/>
          <w:szCs w:val="20"/>
        </w:rPr>
        <w:br/>
        <w:t xml:space="preserve">MADDE 3 – </w:t>
      </w:r>
      <w:r w:rsidRPr="009A2264">
        <w:rPr>
          <w:color w:val="17365D" w:themeColor="text2" w:themeShade="BF"/>
          <w:sz w:val="20"/>
          <w:szCs w:val="20"/>
        </w:rPr>
        <w:t>Bu Tebliğ hükümlerini Sermaye Piyasası Kurulu yürütür.</w:t>
      </w:r>
    </w:p>
    <w:p w:rsidR="009A2264" w:rsidRPr="009A2264" w:rsidRDefault="009A2264" w:rsidP="009A2264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A2264">
        <w:rPr>
          <w:color w:val="17365D" w:themeColor="text2" w:themeShade="BF"/>
          <w:sz w:val="20"/>
          <w:szCs w:val="20"/>
        </w:rPr>
        <w:t> </w:t>
      </w:r>
    </w:p>
    <w:p w:rsidR="009A2264" w:rsidRPr="009A2264" w:rsidRDefault="009A2264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9A2264" w:rsidRPr="009A2264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136543"/>
    <w:rsid w:val="00141E2A"/>
    <w:rsid w:val="001425A9"/>
    <w:rsid w:val="001435B2"/>
    <w:rsid w:val="00164543"/>
    <w:rsid w:val="00192F34"/>
    <w:rsid w:val="001E783E"/>
    <w:rsid w:val="00210D03"/>
    <w:rsid w:val="00223029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48709D"/>
    <w:rsid w:val="00545C76"/>
    <w:rsid w:val="005A237B"/>
    <w:rsid w:val="00616AC7"/>
    <w:rsid w:val="00624630"/>
    <w:rsid w:val="00655382"/>
    <w:rsid w:val="00670902"/>
    <w:rsid w:val="006A2F91"/>
    <w:rsid w:val="007207D6"/>
    <w:rsid w:val="00743E4B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2264"/>
    <w:rsid w:val="009A755B"/>
    <w:rsid w:val="009D6F77"/>
    <w:rsid w:val="009E199A"/>
    <w:rsid w:val="00A12D73"/>
    <w:rsid w:val="00A2629B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758</Characters>
  <Application>Microsoft Office Word</Application>
  <DocSecurity>0</DocSecurity>
  <Lines>6</Lines>
  <Paragraphs>1</Paragraphs>
  <ScaleCrop>false</ScaleCrop>
  <Company>TURMOB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</cp:revision>
  <dcterms:created xsi:type="dcterms:W3CDTF">2009-12-01T07:12:00Z</dcterms:created>
  <dcterms:modified xsi:type="dcterms:W3CDTF">2009-12-21T07:11:00Z</dcterms:modified>
</cp:coreProperties>
</file>