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E4B" w:rsidRPr="004A5893" w:rsidRDefault="00743E4B" w:rsidP="00C572AE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</w:p>
    <w:p w:rsidR="001435B2" w:rsidRPr="004A5893" w:rsidRDefault="001435B2" w:rsidP="00C572AE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</w:p>
    <w:p w:rsidR="001435B2" w:rsidRPr="004A5893" w:rsidRDefault="00A75229" w:rsidP="00C572AE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  <w:u w:val="single"/>
        </w:rPr>
      </w:pPr>
      <w:r w:rsidRPr="004A5893">
        <w:rPr>
          <w:b/>
          <w:color w:val="17365D" w:themeColor="text2" w:themeShade="BF"/>
          <w:sz w:val="20"/>
          <w:szCs w:val="20"/>
          <w:u w:val="single"/>
        </w:rPr>
        <w:t>1</w:t>
      </w:r>
      <w:r w:rsidR="00210D03" w:rsidRPr="004A5893">
        <w:rPr>
          <w:b/>
          <w:color w:val="17365D" w:themeColor="text2" w:themeShade="BF"/>
          <w:sz w:val="20"/>
          <w:szCs w:val="20"/>
          <w:u w:val="single"/>
        </w:rPr>
        <w:t>9</w:t>
      </w:r>
      <w:r w:rsidR="00C33D2B" w:rsidRPr="004A5893">
        <w:rPr>
          <w:b/>
          <w:color w:val="17365D" w:themeColor="text2" w:themeShade="BF"/>
          <w:sz w:val="20"/>
          <w:szCs w:val="20"/>
          <w:u w:val="single"/>
        </w:rPr>
        <w:t xml:space="preserve"> </w:t>
      </w:r>
      <w:r w:rsidR="001435B2" w:rsidRPr="004A5893">
        <w:rPr>
          <w:b/>
          <w:color w:val="17365D" w:themeColor="text2" w:themeShade="BF"/>
          <w:sz w:val="20"/>
          <w:szCs w:val="20"/>
          <w:u w:val="single"/>
        </w:rPr>
        <w:t>A</w:t>
      </w:r>
      <w:r w:rsidR="00210D03" w:rsidRPr="004A5893">
        <w:rPr>
          <w:b/>
          <w:color w:val="17365D" w:themeColor="text2" w:themeShade="BF"/>
          <w:sz w:val="20"/>
          <w:szCs w:val="20"/>
          <w:u w:val="single"/>
        </w:rPr>
        <w:t>ralık 2009,</w:t>
      </w:r>
      <w:r w:rsidR="00210D03" w:rsidRPr="004A5893">
        <w:rPr>
          <w:b/>
          <w:color w:val="17365D" w:themeColor="text2" w:themeShade="BF"/>
          <w:sz w:val="20"/>
          <w:szCs w:val="20"/>
          <w:u w:val="single"/>
        </w:rPr>
        <w:tab/>
      </w:r>
      <w:r w:rsidR="00210D03" w:rsidRPr="004A5893">
        <w:rPr>
          <w:b/>
          <w:color w:val="17365D" w:themeColor="text2" w:themeShade="BF"/>
          <w:sz w:val="20"/>
          <w:szCs w:val="20"/>
          <w:u w:val="single"/>
        </w:rPr>
        <w:tab/>
      </w:r>
      <w:r w:rsidR="00210D03" w:rsidRPr="004A5893">
        <w:rPr>
          <w:b/>
          <w:color w:val="17365D" w:themeColor="text2" w:themeShade="BF"/>
          <w:sz w:val="20"/>
          <w:szCs w:val="20"/>
          <w:u w:val="single"/>
        </w:rPr>
        <w:tab/>
      </w:r>
      <w:r w:rsidR="00210D03" w:rsidRPr="004A5893">
        <w:rPr>
          <w:b/>
          <w:color w:val="17365D" w:themeColor="text2" w:themeShade="BF"/>
          <w:sz w:val="20"/>
          <w:szCs w:val="20"/>
          <w:u w:val="single"/>
        </w:rPr>
        <w:tab/>
      </w:r>
      <w:r w:rsidR="00210D03" w:rsidRPr="004A5893">
        <w:rPr>
          <w:b/>
          <w:color w:val="17365D" w:themeColor="text2" w:themeShade="BF"/>
          <w:sz w:val="20"/>
          <w:szCs w:val="20"/>
          <w:u w:val="single"/>
        </w:rPr>
        <w:tab/>
      </w:r>
      <w:r w:rsidR="00210D03" w:rsidRPr="004A5893">
        <w:rPr>
          <w:b/>
          <w:color w:val="17365D" w:themeColor="text2" w:themeShade="BF"/>
          <w:sz w:val="20"/>
          <w:szCs w:val="20"/>
          <w:u w:val="single"/>
        </w:rPr>
        <w:tab/>
      </w:r>
      <w:r w:rsidR="00210D03" w:rsidRPr="004A5893">
        <w:rPr>
          <w:b/>
          <w:color w:val="17365D" w:themeColor="text2" w:themeShade="BF"/>
          <w:sz w:val="20"/>
          <w:szCs w:val="20"/>
          <w:u w:val="single"/>
        </w:rPr>
        <w:tab/>
      </w:r>
      <w:r w:rsidR="00210D03" w:rsidRPr="004A5893">
        <w:rPr>
          <w:b/>
          <w:color w:val="17365D" w:themeColor="text2" w:themeShade="BF"/>
          <w:sz w:val="20"/>
          <w:szCs w:val="20"/>
          <w:u w:val="single"/>
        </w:rPr>
        <w:tab/>
      </w:r>
      <w:r w:rsidR="00210D03" w:rsidRPr="004A5893">
        <w:rPr>
          <w:b/>
          <w:color w:val="17365D" w:themeColor="text2" w:themeShade="BF"/>
          <w:sz w:val="20"/>
          <w:szCs w:val="20"/>
          <w:u w:val="single"/>
        </w:rPr>
        <w:tab/>
      </w:r>
      <w:r w:rsidR="00210D03" w:rsidRPr="004A5893">
        <w:rPr>
          <w:b/>
          <w:color w:val="17365D" w:themeColor="text2" w:themeShade="BF"/>
          <w:sz w:val="20"/>
          <w:szCs w:val="20"/>
          <w:u w:val="single"/>
        </w:rPr>
        <w:tab/>
        <w:t>Sayı: 27437</w:t>
      </w:r>
    </w:p>
    <w:p w:rsidR="00880580" w:rsidRPr="004A5893" w:rsidRDefault="00880580" w:rsidP="00C572AE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</w:rPr>
      </w:pPr>
    </w:p>
    <w:p w:rsidR="000E56C7" w:rsidRPr="004A5893" w:rsidRDefault="000E56C7" w:rsidP="00C572AE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</w:rPr>
      </w:pPr>
    </w:p>
    <w:p w:rsidR="004A5893" w:rsidRPr="004A5893" w:rsidRDefault="004A5893" w:rsidP="004A5893">
      <w:pPr>
        <w:pStyle w:val="NormalWeb"/>
        <w:spacing w:before="0" w:beforeAutospacing="0" w:after="0" w:afterAutospacing="0" w:line="276" w:lineRule="auto"/>
        <w:rPr>
          <w:b/>
          <w:color w:val="17365D" w:themeColor="text2" w:themeShade="BF"/>
          <w:sz w:val="20"/>
          <w:szCs w:val="20"/>
        </w:rPr>
      </w:pPr>
      <w:r w:rsidRPr="004A5893">
        <w:rPr>
          <w:b/>
          <w:color w:val="17365D" w:themeColor="text2" w:themeShade="BF"/>
          <w:sz w:val="20"/>
          <w:szCs w:val="20"/>
        </w:rPr>
        <w:t>Türkiye Cumhuriyet Merkez Bankasından:</w:t>
      </w:r>
    </w:p>
    <w:p w:rsidR="004A5893" w:rsidRPr="004A5893" w:rsidRDefault="004A5893" w:rsidP="004A5893">
      <w:pPr>
        <w:pStyle w:val="2-ortabaslk"/>
        <w:spacing w:before="0" w:beforeAutospacing="0" w:after="0" w:afterAutospacing="0" w:line="276" w:lineRule="auto"/>
        <w:rPr>
          <w:b/>
          <w:color w:val="17365D" w:themeColor="text2" w:themeShade="BF"/>
          <w:sz w:val="20"/>
          <w:szCs w:val="20"/>
        </w:rPr>
      </w:pPr>
      <w:r w:rsidRPr="004A5893">
        <w:rPr>
          <w:b/>
          <w:color w:val="17365D" w:themeColor="text2" w:themeShade="BF"/>
          <w:sz w:val="20"/>
          <w:szCs w:val="20"/>
        </w:rPr>
        <w:t> </w:t>
      </w:r>
    </w:p>
    <w:p w:rsidR="004A5893" w:rsidRPr="004A5893" w:rsidRDefault="004A5893" w:rsidP="004A5893">
      <w:pPr>
        <w:pStyle w:val="2-ortabaslk"/>
        <w:spacing w:before="0" w:beforeAutospacing="0" w:after="0" w:afterAutospacing="0" w:line="276" w:lineRule="auto"/>
        <w:jc w:val="center"/>
        <w:rPr>
          <w:color w:val="17365D" w:themeColor="text2" w:themeShade="BF"/>
          <w:sz w:val="20"/>
          <w:szCs w:val="20"/>
        </w:rPr>
      </w:pPr>
      <w:r w:rsidRPr="004A5893">
        <w:rPr>
          <w:b/>
          <w:bCs/>
          <w:color w:val="17365D" w:themeColor="text2" w:themeShade="BF"/>
          <w:sz w:val="20"/>
          <w:szCs w:val="20"/>
        </w:rPr>
        <w:t xml:space="preserve">ULUSLARARASI BANKA HESAP NUMARASI HAKKINDA TEBLİĞDE </w:t>
      </w:r>
    </w:p>
    <w:p w:rsidR="004A5893" w:rsidRPr="004A5893" w:rsidRDefault="004A5893" w:rsidP="004A5893">
      <w:pPr>
        <w:pStyle w:val="2-ortabaslk"/>
        <w:spacing w:before="0" w:beforeAutospacing="0" w:after="0" w:afterAutospacing="0" w:line="276" w:lineRule="auto"/>
        <w:jc w:val="center"/>
        <w:rPr>
          <w:color w:val="17365D" w:themeColor="text2" w:themeShade="BF"/>
          <w:sz w:val="20"/>
          <w:szCs w:val="20"/>
        </w:rPr>
      </w:pPr>
      <w:r w:rsidRPr="004A5893">
        <w:rPr>
          <w:b/>
          <w:bCs/>
          <w:color w:val="17365D" w:themeColor="text2" w:themeShade="BF"/>
          <w:sz w:val="20"/>
          <w:szCs w:val="20"/>
        </w:rPr>
        <w:t>DEĞİŞİKLİK YAPILMASINA DAİR TEBLİĞ</w:t>
      </w:r>
    </w:p>
    <w:p w:rsidR="004A5893" w:rsidRPr="004A5893" w:rsidRDefault="004A5893" w:rsidP="004A5893">
      <w:pPr>
        <w:pStyle w:val="2-ortabaslk"/>
        <w:spacing w:before="0" w:beforeAutospacing="0" w:after="0" w:afterAutospacing="0" w:line="276" w:lineRule="auto"/>
        <w:jc w:val="center"/>
        <w:rPr>
          <w:color w:val="17365D" w:themeColor="text2" w:themeShade="BF"/>
          <w:sz w:val="20"/>
          <w:szCs w:val="20"/>
        </w:rPr>
      </w:pPr>
      <w:r w:rsidRPr="004A5893">
        <w:rPr>
          <w:b/>
          <w:bCs/>
          <w:color w:val="17365D" w:themeColor="text2" w:themeShade="BF"/>
          <w:sz w:val="20"/>
          <w:szCs w:val="20"/>
        </w:rPr>
        <w:t>(SAYI: 2009/10)</w:t>
      </w:r>
    </w:p>
    <w:p w:rsidR="004A5893" w:rsidRPr="004A5893" w:rsidRDefault="004A5893" w:rsidP="004A5893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4A5893">
        <w:rPr>
          <w:color w:val="17365D" w:themeColor="text2" w:themeShade="BF"/>
          <w:sz w:val="20"/>
          <w:szCs w:val="20"/>
        </w:rPr>
        <w:t> </w:t>
      </w:r>
    </w:p>
    <w:p w:rsidR="004A5893" w:rsidRPr="004A5893" w:rsidRDefault="004A5893" w:rsidP="004A5893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4A5893">
        <w:rPr>
          <w:b/>
          <w:color w:val="17365D" w:themeColor="text2" w:themeShade="BF"/>
          <w:sz w:val="20"/>
          <w:szCs w:val="20"/>
        </w:rPr>
        <w:t>MADDE 1 –</w:t>
      </w:r>
      <w:r w:rsidRPr="004A5893">
        <w:rPr>
          <w:color w:val="17365D" w:themeColor="text2" w:themeShade="BF"/>
          <w:sz w:val="20"/>
          <w:szCs w:val="20"/>
        </w:rPr>
        <w:t xml:space="preserve"> </w:t>
      </w:r>
      <w:proofErr w:type="gramStart"/>
      <w:r w:rsidRPr="004A5893">
        <w:rPr>
          <w:rStyle w:val="grame"/>
          <w:color w:val="17365D" w:themeColor="text2" w:themeShade="BF"/>
          <w:sz w:val="20"/>
          <w:szCs w:val="20"/>
        </w:rPr>
        <w:t>10/10/2008</w:t>
      </w:r>
      <w:proofErr w:type="gramEnd"/>
      <w:r w:rsidRPr="004A5893">
        <w:rPr>
          <w:color w:val="17365D" w:themeColor="text2" w:themeShade="BF"/>
          <w:sz w:val="20"/>
          <w:szCs w:val="20"/>
        </w:rPr>
        <w:t xml:space="preserve"> tarihli ve 27020 sayılı Resmî Gazete’de yayımlanan 2008/6 sayılı Uluslararası Banka Hesap Numarası Hakkında Tebliğin 7 </w:t>
      </w:r>
      <w:proofErr w:type="spellStart"/>
      <w:r w:rsidRPr="004A5893">
        <w:rPr>
          <w:rStyle w:val="spelle"/>
          <w:color w:val="17365D" w:themeColor="text2" w:themeShade="BF"/>
          <w:sz w:val="20"/>
          <w:szCs w:val="20"/>
        </w:rPr>
        <w:t>nci</w:t>
      </w:r>
      <w:proofErr w:type="spellEnd"/>
      <w:r w:rsidRPr="004A5893">
        <w:rPr>
          <w:color w:val="17365D" w:themeColor="text2" w:themeShade="BF"/>
          <w:sz w:val="20"/>
          <w:szCs w:val="20"/>
        </w:rPr>
        <w:t xml:space="preserve"> maddesinin birinci fıkrası aşağıdaki şekilde değiştirilmiştir.</w:t>
      </w:r>
    </w:p>
    <w:p w:rsidR="004A5893" w:rsidRPr="004A5893" w:rsidRDefault="004A5893" w:rsidP="004A5893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4A5893">
        <w:rPr>
          <w:color w:val="17365D" w:themeColor="text2" w:themeShade="BF"/>
          <w:sz w:val="20"/>
          <w:szCs w:val="20"/>
        </w:rPr>
        <w:tab/>
      </w:r>
    </w:p>
    <w:p w:rsidR="004A5893" w:rsidRPr="004A5893" w:rsidRDefault="004A5893" w:rsidP="004A5893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4A5893">
        <w:rPr>
          <w:color w:val="17365D" w:themeColor="text2" w:themeShade="BF"/>
          <w:sz w:val="20"/>
          <w:szCs w:val="20"/>
        </w:rPr>
        <w:t xml:space="preserve">“(1) Avrupa Ekonomik Alanında yer alan ülkelerdeki hesaba yapılan para transferlerinde alıcıya ait </w:t>
      </w:r>
      <w:proofErr w:type="spellStart"/>
      <w:r w:rsidRPr="004A5893">
        <w:rPr>
          <w:rStyle w:val="spelle"/>
          <w:color w:val="17365D" w:themeColor="text2" w:themeShade="BF"/>
          <w:sz w:val="20"/>
          <w:szCs w:val="20"/>
        </w:rPr>
        <w:t>IBAN’ın</w:t>
      </w:r>
      <w:proofErr w:type="spellEnd"/>
      <w:r w:rsidRPr="004A5893">
        <w:rPr>
          <w:color w:val="17365D" w:themeColor="text2" w:themeShade="BF"/>
          <w:sz w:val="20"/>
          <w:szCs w:val="20"/>
        </w:rPr>
        <w:t xml:space="preserve"> doğrulanması ve kullanılması zorunludur. Ancak, bankalar ile yurt dışında sınır ötesi ödemeleri gerçekleştiren kuruluşlar arasında kendi nam ve hesaplarına gerçekleştirilen işlemler ile talep edilmesine rağmen müşteri tarafından alıcıya ait </w:t>
      </w:r>
      <w:proofErr w:type="spellStart"/>
      <w:r w:rsidRPr="004A5893">
        <w:rPr>
          <w:rStyle w:val="spelle"/>
          <w:color w:val="17365D" w:themeColor="text2" w:themeShade="BF"/>
          <w:sz w:val="20"/>
          <w:szCs w:val="20"/>
        </w:rPr>
        <w:t>IBAN’ın</w:t>
      </w:r>
      <w:proofErr w:type="spellEnd"/>
      <w:r w:rsidRPr="004A5893">
        <w:rPr>
          <w:color w:val="17365D" w:themeColor="text2" w:themeShade="BF"/>
          <w:sz w:val="20"/>
          <w:szCs w:val="20"/>
        </w:rPr>
        <w:t xml:space="preserve"> bildirilmeyeceğine ilişkin müşterinin beyanının alındığı işlemlerde bu zorunluluk aranmaz.” </w:t>
      </w:r>
    </w:p>
    <w:p w:rsidR="004A5893" w:rsidRPr="004A5893" w:rsidRDefault="004A5893" w:rsidP="004A5893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4A5893">
        <w:rPr>
          <w:b/>
          <w:color w:val="17365D" w:themeColor="text2" w:themeShade="BF"/>
          <w:sz w:val="20"/>
          <w:szCs w:val="20"/>
        </w:rPr>
        <w:br/>
        <w:t>MADDE 2 –</w:t>
      </w:r>
      <w:r w:rsidRPr="004A5893">
        <w:rPr>
          <w:color w:val="17365D" w:themeColor="text2" w:themeShade="BF"/>
          <w:sz w:val="20"/>
          <w:szCs w:val="20"/>
        </w:rPr>
        <w:t xml:space="preserve"> 2008/6 sayılı Uluslararası Banka Hesap Numarası Hakkında Tebliğin 7 </w:t>
      </w:r>
      <w:proofErr w:type="spellStart"/>
      <w:r w:rsidRPr="004A5893">
        <w:rPr>
          <w:rStyle w:val="spelle"/>
          <w:color w:val="17365D" w:themeColor="text2" w:themeShade="BF"/>
          <w:sz w:val="20"/>
          <w:szCs w:val="20"/>
        </w:rPr>
        <w:t>nci</w:t>
      </w:r>
      <w:proofErr w:type="spellEnd"/>
      <w:r w:rsidRPr="004A5893">
        <w:rPr>
          <w:color w:val="17365D" w:themeColor="text2" w:themeShade="BF"/>
          <w:sz w:val="20"/>
          <w:szCs w:val="20"/>
        </w:rPr>
        <w:t xml:space="preserve"> maddesinin dördüncü fıkrası aşağıdaki şekilde değiştirilmiştir.</w:t>
      </w:r>
    </w:p>
    <w:p w:rsidR="004A5893" w:rsidRPr="004A5893" w:rsidRDefault="004A5893" w:rsidP="004A5893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4A5893">
        <w:rPr>
          <w:color w:val="17365D" w:themeColor="text2" w:themeShade="BF"/>
          <w:sz w:val="20"/>
          <w:szCs w:val="20"/>
        </w:rPr>
        <w:tab/>
      </w:r>
    </w:p>
    <w:p w:rsidR="004A5893" w:rsidRPr="004A5893" w:rsidRDefault="004A5893" w:rsidP="004A5893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4A5893">
        <w:rPr>
          <w:color w:val="17365D" w:themeColor="text2" w:themeShade="BF"/>
          <w:sz w:val="20"/>
          <w:szCs w:val="20"/>
        </w:rPr>
        <w:t xml:space="preserve">“(4) EFT Sistemi aracılığı ile hesaba yapılan para transferlerinde, talep edilmesine rağmen müşteri tarafından alıcıya ait </w:t>
      </w:r>
      <w:proofErr w:type="spellStart"/>
      <w:r w:rsidRPr="004A5893">
        <w:rPr>
          <w:rStyle w:val="spelle"/>
          <w:color w:val="17365D" w:themeColor="text2" w:themeShade="BF"/>
          <w:sz w:val="20"/>
          <w:szCs w:val="20"/>
        </w:rPr>
        <w:t>IBAN’ın</w:t>
      </w:r>
      <w:proofErr w:type="spellEnd"/>
      <w:r w:rsidRPr="004A5893">
        <w:rPr>
          <w:color w:val="17365D" w:themeColor="text2" w:themeShade="BF"/>
          <w:sz w:val="20"/>
          <w:szCs w:val="20"/>
        </w:rPr>
        <w:t xml:space="preserve"> bildirilmeyeceğine ilişkin müşterinin beyanının alındığı işlemler hariç olmak üzere, alıcıya ait </w:t>
      </w:r>
      <w:proofErr w:type="spellStart"/>
      <w:r w:rsidRPr="004A5893">
        <w:rPr>
          <w:rStyle w:val="spelle"/>
          <w:color w:val="17365D" w:themeColor="text2" w:themeShade="BF"/>
          <w:sz w:val="20"/>
          <w:szCs w:val="20"/>
        </w:rPr>
        <w:t>IBAN’ın</w:t>
      </w:r>
      <w:proofErr w:type="spellEnd"/>
      <w:r w:rsidRPr="004A5893">
        <w:rPr>
          <w:color w:val="17365D" w:themeColor="text2" w:themeShade="BF"/>
          <w:sz w:val="20"/>
          <w:szCs w:val="20"/>
        </w:rPr>
        <w:t xml:space="preserve"> doğrulanması ve kullanılması zorunludur.”</w:t>
      </w:r>
    </w:p>
    <w:p w:rsidR="004A5893" w:rsidRPr="004A5893" w:rsidRDefault="004A5893" w:rsidP="004A5893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4A5893">
        <w:rPr>
          <w:b/>
          <w:color w:val="17365D" w:themeColor="text2" w:themeShade="BF"/>
          <w:sz w:val="20"/>
          <w:szCs w:val="20"/>
        </w:rPr>
        <w:br/>
        <w:t xml:space="preserve">MADDE 3 – </w:t>
      </w:r>
      <w:r w:rsidRPr="004A5893">
        <w:rPr>
          <w:color w:val="17365D" w:themeColor="text2" w:themeShade="BF"/>
          <w:sz w:val="20"/>
          <w:szCs w:val="20"/>
        </w:rPr>
        <w:t>2008/6 sayılı Uluslararası Banka Hesap Numarası Hakkında Tebliğ’e aşağıdaki Geçici 1 inci madde eklenmiştir.</w:t>
      </w:r>
    </w:p>
    <w:p w:rsidR="004A5893" w:rsidRPr="004A5893" w:rsidRDefault="004A5893" w:rsidP="004A5893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4A5893">
        <w:rPr>
          <w:b/>
          <w:color w:val="17365D" w:themeColor="text2" w:themeShade="BF"/>
          <w:sz w:val="20"/>
          <w:szCs w:val="20"/>
        </w:rPr>
        <w:tab/>
      </w:r>
    </w:p>
    <w:p w:rsidR="004A5893" w:rsidRPr="004A5893" w:rsidRDefault="004A5893" w:rsidP="004A5893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4A5893">
        <w:rPr>
          <w:b/>
          <w:color w:val="17365D" w:themeColor="text2" w:themeShade="BF"/>
          <w:sz w:val="20"/>
          <w:szCs w:val="20"/>
        </w:rPr>
        <w:t>“GEÇİCİ MADDE 1 –</w:t>
      </w:r>
      <w:r w:rsidRPr="004A5893">
        <w:rPr>
          <w:color w:val="17365D" w:themeColor="text2" w:themeShade="BF"/>
          <w:sz w:val="20"/>
          <w:szCs w:val="20"/>
        </w:rPr>
        <w:t xml:space="preserve"> (1) Yurt dışındaki bankaların ve diğer finansal kuruluşların bankalarda bulunan hesaplarından yapacakları para transferlerinde </w:t>
      </w:r>
      <w:proofErr w:type="gramStart"/>
      <w:r w:rsidRPr="004A5893">
        <w:rPr>
          <w:rStyle w:val="grame"/>
          <w:color w:val="17365D" w:themeColor="text2" w:themeShade="BF"/>
          <w:sz w:val="20"/>
          <w:szCs w:val="20"/>
        </w:rPr>
        <w:t>1/1/2012</w:t>
      </w:r>
      <w:proofErr w:type="gramEnd"/>
      <w:r w:rsidRPr="004A5893">
        <w:rPr>
          <w:color w:val="17365D" w:themeColor="text2" w:themeShade="BF"/>
          <w:sz w:val="20"/>
          <w:szCs w:val="20"/>
        </w:rPr>
        <w:t xml:space="preserve"> tarihine kadar </w:t>
      </w:r>
      <w:proofErr w:type="spellStart"/>
      <w:r w:rsidRPr="004A5893">
        <w:rPr>
          <w:rStyle w:val="spelle"/>
          <w:color w:val="17365D" w:themeColor="text2" w:themeShade="BF"/>
          <w:sz w:val="20"/>
          <w:szCs w:val="20"/>
        </w:rPr>
        <w:t>IBAN’ın</w:t>
      </w:r>
      <w:proofErr w:type="spellEnd"/>
      <w:r w:rsidRPr="004A5893">
        <w:rPr>
          <w:color w:val="17365D" w:themeColor="text2" w:themeShade="BF"/>
          <w:sz w:val="20"/>
          <w:szCs w:val="20"/>
        </w:rPr>
        <w:t xml:space="preserve"> kullanılması zorunlu değildir.”</w:t>
      </w:r>
    </w:p>
    <w:p w:rsidR="004A5893" w:rsidRPr="004A5893" w:rsidRDefault="004A5893" w:rsidP="004A5893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4A5893">
        <w:rPr>
          <w:b/>
          <w:color w:val="17365D" w:themeColor="text2" w:themeShade="BF"/>
          <w:sz w:val="20"/>
          <w:szCs w:val="20"/>
        </w:rPr>
        <w:tab/>
      </w:r>
    </w:p>
    <w:p w:rsidR="004A5893" w:rsidRPr="004A5893" w:rsidRDefault="004A5893" w:rsidP="004A5893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4A5893">
        <w:rPr>
          <w:b/>
          <w:color w:val="17365D" w:themeColor="text2" w:themeShade="BF"/>
          <w:sz w:val="20"/>
          <w:szCs w:val="20"/>
        </w:rPr>
        <w:t xml:space="preserve">MADDE 4 – </w:t>
      </w:r>
      <w:r w:rsidRPr="004A5893">
        <w:rPr>
          <w:color w:val="17365D" w:themeColor="text2" w:themeShade="BF"/>
          <w:sz w:val="20"/>
          <w:szCs w:val="20"/>
        </w:rPr>
        <w:t xml:space="preserve">Bu Tebliğ </w:t>
      </w:r>
      <w:proofErr w:type="gramStart"/>
      <w:r w:rsidRPr="004A5893">
        <w:rPr>
          <w:rStyle w:val="grame"/>
          <w:color w:val="17365D" w:themeColor="text2" w:themeShade="BF"/>
          <w:sz w:val="20"/>
          <w:szCs w:val="20"/>
        </w:rPr>
        <w:t>1/1/2010</w:t>
      </w:r>
      <w:proofErr w:type="gramEnd"/>
      <w:r w:rsidRPr="004A5893">
        <w:rPr>
          <w:color w:val="17365D" w:themeColor="text2" w:themeShade="BF"/>
          <w:sz w:val="20"/>
          <w:szCs w:val="20"/>
        </w:rPr>
        <w:t xml:space="preserve"> tarihinden itibaren yürürlüğe girer.</w:t>
      </w:r>
    </w:p>
    <w:p w:rsidR="004A5893" w:rsidRPr="004A5893" w:rsidRDefault="004A5893" w:rsidP="004A5893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4A5893">
        <w:rPr>
          <w:b/>
          <w:color w:val="17365D" w:themeColor="text2" w:themeShade="BF"/>
          <w:sz w:val="20"/>
          <w:szCs w:val="20"/>
        </w:rPr>
        <w:tab/>
      </w:r>
    </w:p>
    <w:p w:rsidR="004A5893" w:rsidRPr="004A5893" w:rsidRDefault="004A5893" w:rsidP="004A5893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4A5893">
        <w:rPr>
          <w:b/>
          <w:color w:val="17365D" w:themeColor="text2" w:themeShade="BF"/>
          <w:sz w:val="20"/>
          <w:szCs w:val="20"/>
        </w:rPr>
        <w:t xml:space="preserve">MADDE 5 – </w:t>
      </w:r>
      <w:r w:rsidRPr="004A5893">
        <w:rPr>
          <w:color w:val="17365D" w:themeColor="text2" w:themeShade="BF"/>
          <w:sz w:val="20"/>
          <w:szCs w:val="20"/>
        </w:rPr>
        <w:t>Bu Tebliğ hükümlerini Türkiye Cumhuriyet Merkez Bankası Başkanı yürütür.</w:t>
      </w:r>
    </w:p>
    <w:p w:rsidR="004A5893" w:rsidRPr="004A5893" w:rsidRDefault="004A5893" w:rsidP="00C572AE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</w:rPr>
      </w:pPr>
    </w:p>
    <w:sectPr w:rsidR="004A5893" w:rsidRPr="004A5893" w:rsidSect="00743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35B2"/>
    <w:rsid w:val="000E2717"/>
    <w:rsid w:val="000E56C7"/>
    <w:rsid w:val="0012435B"/>
    <w:rsid w:val="00136543"/>
    <w:rsid w:val="00141E2A"/>
    <w:rsid w:val="001425A9"/>
    <w:rsid w:val="001435B2"/>
    <w:rsid w:val="00164543"/>
    <w:rsid w:val="00192F34"/>
    <w:rsid w:val="001E783E"/>
    <w:rsid w:val="001F5A06"/>
    <w:rsid w:val="00210D03"/>
    <w:rsid w:val="00223029"/>
    <w:rsid w:val="00245098"/>
    <w:rsid w:val="00263208"/>
    <w:rsid w:val="002A2A88"/>
    <w:rsid w:val="002B2AEE"/>
    <w:rsid w:val="002E62AC"/>
    <w:rsid w:val="00312433"/>
    <w:rsid w:val="00317808"/>
    <w:rsid w:val="003278EC"/>
    <w:rsid w:val="00335618"/>
    <w:rsid w:val="00357368"/>
    <w:rsid w:val="003665C2"/>
    <w:rsid w:val="003712BB"/>
    <w:rsid w:val="003768A6"/>
    <w:rsid w:val="003B11FE"/>
    <w:rsid w:val="0048709D"/>
    <w:rsid w:val="004A5893"/>
    <w:rsid w:val="00545C76"/>
    <w:rsid w:val="005A237B"/>
    <w:rsid w:val="00616AC7"/>
    <w:rsid w:val="00624630"/>
    <w:rsid w:val="00655382"/>
    <w:rsid w:val="00670902"/>
    <w:rsid w:val="00682BF4"/>
    <w:rsid w:val="006A2F91"/>
    <w:rsid w:val="007207D6"/>
    <w:rsid w:val="00743E4B"/>
    <w:rsid w:val="007E20B2"/>
    <w:rsid w:val="00874CF3"/>
    <w:rsid w:val="00880580"/>
    <w:rsid w:val="0088492C"/>
    <w:rsid w:val="009039EA"/>
    <w:rsid w:val="00906305"/>
    <w:rsid w:val="009176E1"/>
    <w:rsid w:val="00961FA0"/>
    <w:rsid w:val="00967CF0"/>
    <w:rsid w:val="009748BD"/>
    <w:rsid w:val="00985B98"/>
    <w:rsid w:val="009A2264"/>
    <w:rsid w:val="009A755B"/>
    <w:rsid w:val="009B35B5"/>
    <w:rsid w:val="009D6F77"/>
    <w:rsid w:val="009E199A"/>
    <w:rsid w:val="00A12D73"/>
    <w:rsid w:val="00A2629B"/>
    <w:rsid w:val="00A60E4F"/>
    <w:rsid w:val="00A75229"/>
    <w:rsid w:val="00B0416A"/>
    <w:rsid w:val="00B06004"/>
    <w:rsid w:val="00B15DAB"/>
    <w:rsid w:val="00B554D8"/>
    <w:rsid w:val="00B70EC4"/>
    <w:rsid w:val="00BB0295"/>
    <w:rsid w:val="00BC59C8"/>
    <w:rsid w:val="00BD21CF"/>
    <w:rsid w:val="00BD4C2E"/>
    <w:rsid w:val="00BE4E9B"/>
    <w:rsid w:val="00C019FE"/>
    <w:rsid w:val="00C226A1"/>
    <w:rsid w:val="00C33D2B"/>
    <w:rsid w:val="00C572AE"/>
    <w:rsid w:val="00CA037F"/>
    <w:rsid w:val="00CF4AE2"/>
    <w:rsid w:val="00D02662"/>
    <w:rsid w:val="00D82C75"/>
    <w:rsid w:val="00DD4B90"/>
    <w:rsid w:val="00DE73A1"/>
    <w:rsid w:val="00E12A36"/>
    <w:rsid w:val="00E2338B"/>
    <w:rsid w:val="00EB07A3"/>
    <w:rsid w:val="00F27F8E"/>
    <w:rsid w:val="00F416D2"/>
    <w:rsid w:val="00F47C08"/>
    <w:rsid w:val="00FF0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E4B"/>
  </w:style>
  <w:style w:type="paragraph" w:styleId="Balk4">
    <w:name w:val="heading 4"/>
    <w:basedOn w:val="Normal"/>
    <w:link w:val="Balk4Char"/>
    <w:uiPriority w:val="9"/>
    <w:qFormat/>
    <w:rsid w:val="00F416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1435B2"/>
    <w:rPr>
      <w:strike w:val="0"/>
      <w:dstrike w:val="0"/>
      <w:color w:val="0000FF"/>
      <w:u w:val="none"/>
      <w:effect w:val="none"/>
    </w:rPr>
  </w:style>
  <w:style w:type="character" w:customStyle="1" w:styleId="normal1">
    <w:name w:val="normal1"/>
    <w:basedOn w:val="VarsaylanParagrafYazTipi"/>
    <w:rsid w:val="001435B2"/>
  </w:style>
  <w:style w:type="character" w:customStyle="1" w:styleId="grame">
    <w:name w:val="grame"/>
    <w:basedOn w:val="VarsaylanParagrafYazTipi"/>
    <w:rsid w:val="001435B2"/>
  </w:style>
  <w:style w:type="character" w:customStyle="1" w:styleId="spelle">
    <w:name w:val="spelle"/>
    <w:basedOn w:val="VarsaylanParagrafYazTipi"/>
    <w:rsid w:val="001435B2"/>
  </w:style>
  <w:style w:type="paragraph" w:styleId="NormalWeb">
    <w:name w:val="Normal (Web)"/>
    <w:basedOn w:val="Normal"/>
    <w:uiPriority w:val="99"/>
    <w:unhideWhenUsed/>
    <w:rsid w:val="00143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2-ortabaslk">
    <w:name w:val="2-ortabaslk"/>
    <w:basedOn w:val="Normal"/>
    <w:rsid w:val="00142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3-normalyaz">
    <w:name w:val="3-normalyaz"/>
    <w:basedOn w:val="Normal"/>
    <w:rsid w:val="00BC5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366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3665C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665C2"/>
    <w:rPr>
      <w:b/>
      <w:bCs/>
    </w:rPr>
  </w:style>
  <w:style w:type="paragraph" w:styleId="KonuBal">
    <w:name w:val="Title"/>
    <w:basedOn w:val="Normal"/>
    <w:link w:val="KonuBalChar"/>
    <w:uiPriority w:val="10"/>
    <w:qFormat/>
    <w:rsid w:val="0037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768A6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9E199A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rsid w:val="00F416D2"/>
    <w:rPr>
      <w:rFonts w:ascii="Times New Roman" w:eastAsia="Times New Roman" w:hAnsi="Times New Roman" w:cs="Times New Roman"/>
      <w:b/>
      <w:bCs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7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72AE"/>
    <w:rPr>
      <w:rFonts w:ascii="Tahoma" w:hAnsi="Tahoma" w:cs="Tahoma"/>
      <w:sz w:val="16"/>
      <w:szCs w:val="16"/>
    </w:rPr>
  </w:style>
  <w:style w:type="paragraph" w:customStyle="1" w:styleId="nor">
    <w:name w:val="nor"/>
    <w:basedOn w:val="Normal"/>
    <w:rsid w:val="009A7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262</Words>
  <Characters>1496</Characters>
  <Application>Microsoft Office Word</Application>
  <DocSecurity>0</DocSecurity>
  <Lines>12</Lines>
  <Paragraphs>3</Paragraphs>
  <ScaleCrop>false</ScaleCrop>
  <Company>TURMOB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87</cp:revision>
  <dcterms:created xsi:type="dcterms:W3CDTF">2009-12-01T07:12:00Z</dcterms:created>
  <dcterms:modified xsi:type="dcterms:W3CDTF">2009-12-21T07:17:00Z</dcterms:modified>
</cp:coreProperties>
</file>