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985E37" w:rsidRDefault="009F6B64">
      <w:pPr>
        <w:rPr>
          <w:rFonts w:ascii="Times New Roman" w:hAnsi="Times New Roman" w:cs="Times New Roman"/>
          <w:sz w:val="20"/>
          <w:szCs w:val="20"/>
        </w:rPr>
      </w:pPr>
    </w:p>
    <w:p w:rsidR="00A256DC" w:rsidRPr="00985E37" w:rsidRDefault="00985E37" w:rsidP="00A256DC">
      <w:pPr>
        <w:pStyle w:val="NormalWeb"/>
        <w:spacing w:before="0" w:beforeAutospacing="0" w:after="0" w:afterAutospacing="0" w:line="276" w:lineRule="auto"/>
        <w:rPr>
          <w:b/>
          <w:color w:val="auto"/>
          <w:sz w:val="20"/>
          <w:szCs w:val="20"/>
          <w:u w:val="single"/>
        </w:rPr>
      </w:pPr>
      <w:r w:rsidRPr="00985E37">
        <w:rPr>
          <w:b/>
          <w:color w:val="auto"/>
          <w:sz w:val="20"/>
          <w:szCs w:val="20"/>
          <w:u w:val="single"/>
        </w:rPr>
        <w:t>12</w:t>
      </w:r>
      <w:r w:rsidR="009F6B64" w:rsidRPr="00985E37">
        <w:rPr>
          <w:b/>
          <w:color w:val="auto"/>
          <w:sz w:val="20"/>
          <w:szCs w:val="20"/>
          <w:u w:val="single"/>
        </w:rPr>
        <w:t xml:space="preserve"> Temmuz 2011 Tarih,</w:t>
      </w:r>
      <w:r w:rsidR="009F6B64" w:rsidRPr="00985E37">
        <w:rPr>
          <w:b/>
          <w:color w:val="auto"/>
          <w:sz w:val="20"/>
          <w:szCs w:val="20"/>
          <w:u w:val="single"/>
        </w:rPr>
        <w:tab/>
      </w:r>
      <w:r w:rsidR="009F6B64" w:rsidRPr="00985E37">
        <w:rPr>
          <w:b/>
          <w:color w:val="auto"/>
          <w:sz w:val="20"/>
          <w:szCs w:val="20"/>
          <w:u w:val="single"/>
        </w:rPr>
        <w:tab/>
      </w:r>
      <w:r w:rsidR="009F6B64" w:rsidRPr="00985E37">
        <w:rPr>
          <w:b/>
          <w:color w:val="auto"/>
          <w:sz w:val="20"/>
          <w:szCs w:val="20"/>
          <w:u w:val="single"/>
        </w:rPr>
        <w:tab/>
      </w:r>
      <w:r w:rsidR="009F6B64" w:rsidRPr="00985E37">
        <w:rPr>
          <w:b/>
          <w:color w:val="auto"/>
          <w:sz w:val="20"/>
          <w:szCs w:val="20"/>
          <w:u w:val="single"/>
        </w:rPr>
        <w:tab/>
      </w:r>
      <w:r w:rsidR="009F6B64" w:rsidRPr="00985E37">
        <w:rPr>
          <w:b/>
          <w:color w:val="auto"/>
          <w:sz w:val="20"/>
          <w:szCs w:val="20"/>
          <w:u w:val="single"/>
        </w:rPr>
        <w:tab/>
      </w:r>
      <w:r w:rsidR="009F6B64" w:rsidRPr="00985E37">
        <w:rPr>
          <w:b/>
          <w:color w:val="auto"/>
          <w:sz w:val="20"/>
          <w:szCs w:val="20"/>
          <w:u w:val="single"/>
        </w:rPr>
        <w:tab/>
      </w:r>
      <w:r w:rsidR="00127623" w:rsidRPr="00985E37">
        <w:rPr>
          <w:b/>
          <w:color w:val="auto"/>
          <w:sz w:val="20"/>
          <w:szCs w:val="20"/>
          <w:u w:val="single"/>
        </w:rPr>
        <w:tab/>
      </w:r>
      <w:r w:rsidR="00127623" w:rsidRPr="00985E37">
        <w:rPr>
          <w:b/>
          <w:color w:val="auto"/>
          <w:sz w:val="20"/>
          <w:szCs w:val="20"/>
          <w:u w:val="single"/>
        </w:rPr>
        <w:tab/>
      </w:r>
      <w:r w:rsidR="00A256DC" w:rsidRPr="00985E37">
        <w:rPr>
          <w:b/>
          <w:color w:val="auto"/>
          <w:sz w:val="20"/>
          <w:szCs w:val="20"/>
          <w:u w:val="single"/>
        </w:rPr>
        <w:tab/>
      </w:r>
      <w:r w:rsidR="00FF555D" w:rsidRPr="00985E37">
        <w:rPr>
          <w:b/>
          <w:color w:val="auto"/>
          <w:sz w:val="20"/>
          <w:szCs w:val="20"/>
          <w:u w:val="single"/>
        </w:rPr>
        <w:t>S</w:t>
      </w:r>
      <w:r w:rsidRPr="00985E37">
        <w:rPr>
          <w:b/>
          <w:color w:val="auto"/>
          <w:sz w:val="20"/>
          <w:szCs w:val="20"/>
          <w:u w:val="single"/>
        </w:rPr>
        <w:t>ayı: 27992</w:t>
      </w:r>
    </w:p>
    <w:p w:rsidR="00A256DC" w:rsidRPr="00985E37" w:rsidRDefault="00A256DC" w:rsidP="00A256DC">
      <w:pPr>
        <w:pStyle w:val="NormalWeb"/>
        <w:spacing w:before="0" w:beforeAutospacing="0" w:after="0" w:afterAutospacing="0" w:line="276" w:lineRule="auto"/>
        <w:rPr>
          <w:b/>
          <w:color w:val="auto"/>
          <w:sz w:val="20"/>
          <w:szCs w:val="20"/>
          <w:u w:val="single"/>
        </w:rPr>
      </w:pPr>
    </w:p>
    <w:p w:rsidR="00985E37" w:rsidRPr="00985E37" w:rsidRDefault="00985E37" w:rsidP="00985E37">
      <w:pPr>
        <w:ind w:firstLine="567"/>
        <w:jc w:val="both"/>
        <w:rPr>
          <w:rFonts w:ascii="Times New Roman" w:hAnsi="Times New Roman" w:cs="Times New Roman"/>
          <w:b/>
          <w:sz w:val="20"/>
          <w:szCs w:val="20"/>
        </w:rPr>
      </w:pPr>
      <w:r w:rsidRPr="00985E37">
        <w:rPr>
          <w:rFonts w:ascii="Times New Roman" w:hAnsi="Times New Roman" w:cs="Times New Roman"/>
          <w:b/>
          <w:spacing w:val="-2"/>
          <w:sz w:val="20"/>
          <w:szCs w:val="20"/>
        </w:rPr>
        <w:t>Anayasa Mahkemesi Başkanlığından:</w:t>
      </w:r>
    </w:p>
    <w:p w:rsidR="00985E37" w:rsidRPr="00985E37" w:rsidRDefault="00985E37" w:rsidP="00985E37">
      <w:pPr>
        <w:tabs>
          <w:tab w:val="left" w:pos="1620"/>
        </w:tabs>
        <w:ind w:firstLine="567"/>
        <w:jc w:val="both"/>
        <w:rPr>
          <w:rFonts w:ascii="Times New Roman" w:hAnsi="Times New Roman" w:cs="Times New Roman"/>
          <w:sz w:val="20"/>
          <w:szCs w:val="20"/>
        </w:rPr>
      </w:pPr>
      <w:r w:rsidRPr="00985E37">
        <w:rPr>
          <w:rFonts w:ascii="Times New Roman" w:hAnsi="Times New Roman" w:cs="Times New Roman"/>
          <w:sz w:val="20"/>
          <w:szCs w:val="20"/>
        </w:rPr>
        <w:t> </w:t>
      </w:r>
    </w:p>
    <w:p w:rsidR="00985E37" w:rsidRPr="00985E37" w:rsidRDefault="00985E37" w:rsidP="00985E37">
      <w:pPr>
        <w:ind w:firstLine="567"/>
        <w:jc w:val="both"/>
        <w:rPr>
          <w:rFonts w:ascii="Times New Roman" w:hAnsi="Times New Roman" w:cs="Times New Roman"/>
          <w:sz w:val="20"/>
          <w:szCs w:val="20"/>
        </w:rPr>
      </w:pPr>
      <w:r w:rsidRPr="00985E37">
        <w:rPr>
          <w:rFonts w:ascii="Times New Roman" w:hAnsi="Times New Roman" w:cs="Times New Roman"/>
          <w:b/>
          <w:spacing w:val="-2"/>
          <w:sz w:val="20"/>
          <w:szCs w:val="20"/>
        </w:rPr>
        <w:t xml:space="preserve">Esas </w:t>
      </w:r>
      <w:proofErr w:type="gramStart"/>
      <w:r w:rsidRPr="00985E37">
        <w:rPr>
          <w:rStyle w:val="grame"/>
          <w:rFonts w:ascii="Times New Roman" w:hAnsi="Times New Roman" w:cs="Times New Roman"/>
          <w:b/>
          <w:spacing w:val="-2"/>
          <w:sz w:val="20"/>
          <w:szCs w:val="20"/>
        </w:rPr>
        <w:t>Sayısı : 2009</w:t>
      </w:r>
      <w:proofErr w:type="gramEnd"/>
      <w:r w:rsidRPr="00985E37">
        <w:rPr>
          <w:rFonts w:ascii="Times New Roman" w:hAnsi="Times New Roman" w:cs="Times New Roman"/>
          <w:b/>
          <w:spacing w:val="-2"/>
          <w:sz w:val="20"/>
          <w:szCs w:val="20"/>
        </w:rPr>
        <w:t>/30</w:t>
      </w:r>
    </w:p>
    <w:p w:rsidR="00985E37" w:rsidRPr="00985E37" w:rsidRDefault="00985E37" w:rsidP="00985E37">
      <w:pPr>
        <w:tabs>
          <w:tab w:val="left" w:pos="1620"/>
        </w:tabs>
        <w:ind w:firstLine="567"/>
        <w:jc w:val="both"/>
        <w:rPr>
          <w:rFonts w:ascii="Times New Roman" w:hAnsi="Times New Roman" w:cs="Times New Roman"/>
          <w:sz w:val="20"/>
          <w:szCs w:val="20"/>
        </w:rPr>
      </w:pPr>
      <w:r w:rsidRPr="00985E37">
        <w:rPr>
          <w:rFonts w:ascii="Times New Roman" w:hAnsi="Times New Roman" w:cs="Times New Roman"/>
          <w:b/>
          <w:spacing w:val="-2"/>
          <w:sz w:val="20"/>
          <w:szCs w:val="20"/>
        </w:rPr>
        <w:t xml:space="preserve">Karar </w:t>
      </w:r>
      <w:proofErr w:type="gramStart"/>
      <w:r w:rsidRPr="00985E37">
        <w:rPr>
          <w:rStyle w:val="grame"/>
          <w:rFonts w:ascii="Times New Roman" w:hAnsi="Times New Roman" w:cs="Times New Roman"/>
          <w:b/>
          <w:spacing w:val="-2"/>
          <w:sz w:val="20"/>
          <w:szCs w:val="20"/>
        </w:rPr>
        <w:t>Sayısı : 2011</w:t>
      </w:r>
      <w:proofErr w:type="gramEnd"/>
      <w:r w:rsidRPr="00985E37">
        <w:rPr>
          <w:rFonts w:ascii="Times New Roman" w:hAnsi="Times New Roman" w:cs="Times New Roman"/>
          <w:b/>
          <w:spacing w:val="-2"/>
          <w:sz w:val="20"/>
          <w:szCs w:val="20"/>
        </w:rPr>
        <w:t>/76</w:t>
      </w:r>
    </w:p>
    <w:p w:rsidR="00985E37" w:rsidRPr="00985E37" w:rsidRDefault="00985E37" w:rsidP="00985E37">
      <w:pPr>
        <w:tabs>
          <w:tab w:val="left" w:pos="1620"/>
        </w:tabs>
        <w:ind w:firstLine="567"/>
        <w:jc w:val="both"/>
        <w:rPr>
          <w:rFonts w:ascii="Times New Roman" w:hAnsi="Times New Roman" w:cs="Times New Roman"/>
          <w:sz w:val="20"/>
          <w:szCs w:val="20"/>
        </w:rPr>
      </w:pPr>
      <w:r w:rsidRPr="00985E37">
        <w:rPr>
          <w:rFonts w:ascii="Times New Roman" w:hAnsi="Times New Roman" w:cs="Times New Roman"/>
          <w:b/>
          <w:spacing w:val="-2"/>
          <w:sz w:val="20"/>
          <w:szCs w:val="20"/>
        </w:rPr>
        <w:t xml:space="preserve">Karar </w:t>
      </w:r>
      <w:proofErr w:type="gramStart"/>
      <w:r w:rsidRPr="00985E37">
        <w:rPr>
          <w:rStyle w:val="grame"/>
          <w:rFonts w:ascii="Times New Roman" w:hAnsi="Times New Roman" w:cs="Times New Roman"/>
          <w:b/>
          <w:spacing w:val="-2"/>
          <w:sz w:val="20"/>
          <w:szCs w:val="20"/>
        </w:rPr>
        <w:t>Günü : 12</w:t>
      </w:r>
      <w:proofErr w:type="gramEnd"/>
      <w:r w:rsidRPr="00985E37">
        <w:rPr>
          <w:rFonts w:ascii="Times New Roman" w:hAnsi="Times New Roman" w:cs="Times New Roman"/>
          <w:b/>
          <w:spacing w:val="-2"/>
          <w:sz w:val="20"/>
          <w:szCs w:val="20"/>
        </w:rPr>
        <w:t>.5.2011</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 </w:t>
      </w:r>
    </w:p>
    <w:p w:rsidR="00985E37" w:rsidRPr="00985E37" w:rsidRDefault="00985E37" w:rsidP="00985E37">
      <w:pPr>
        <w:ind w:firstLine="567"/>
        <w:jc w:val="both"/>
        <w:rPr>
          <w:rFonts w:ascii="Times New Roman" w:hAnsi="Times New Roman" w:cs="Times New Roman"/>
          <w:sz w:val="20"/>
          <w:szCs w:val="20"/>
        </w:rPr>
      </w:pPr>
      <w:r w:rsidRPr="00985E37">
        <w:rPr>
          <w:rFonts w:ascii="Times New Roman" w:hAnsi="Times New Roman" w:cs="Times New Roman"/>
          <w:b/>
          <w:sz w:val="20"/>
          <w:szCs w:val="20"/>
        </w:rPr>
        <w:t xml:space="preserve">İPTAL DAVASINI </w:t>
      </w:r>
      <w:proofErr w:type="gramStart"/>
      <w:r w:rsidRPr="00985E37">
        <w:rPr>
          <w:rStyle w:val="grame"/>
          <w:rFonts w:ascii="Times New Roman" w:hAnsi="Times New Roman" w:cs="Times New Roman"/>
          <w:b/>
          <w:sz w:val="20"/>
          <w:szCs w:val="20"/>
        </w:rPr>
        <w:t xml:space="preserve">AÇAN : </w:t>
      </w:r>
      <w:proofErr w:type="spellStart"/>
      <w:r w:rsidRPr="00985E37">
        <w:rPr>
          <w:rStyle w:val="grame"/>
          <w:rFonts w:ascii="Times New Roman" w:hAnsi="Times New Roman" w:cs="Times New Roman"/>
          <w:sz w:val="20"/>
          <w:szCs w:val="20"/>
        </w:rPr>
        <w:t>Anamuhalefet</w:t>
      </w:r>
      <w:proofErr w:type="spellEnd"/>
      <w:proofErr w:type="gramEnd"/>
      <w:r w:rsidRPr="00985E37">
        <w:rPr>
          <w:rFonts w:ascii="Times New Roman" w:hAnsi="Times New Roman" w:cs="Times New Roman"/>
          <w:sz w:val="20"/>
          <w:szCs w:val="20"/>
        </w:rPr>
        <w:t xml:space="preserve"> (Cumhuriyet Halk) Partisi TBMM Grubu adına Grup Başkanvekilleri Hakkı </w:t>
      </w:r>
      <w:proofErr w:type="spellStart"/>
      <w:r w:rsidRPr="00985E37">
        <w:rPr>
          <w:rFonts w:ascii="Times New Roman" w:hAnsi="Times New Roman" w:cs="Times New Roman"/>
          <w:sz w:val="20"/>
          <w:szCs w:val="20"/>
        </w:rPr>
        <w:t>Suha</w:t>
      </w:r>
      <w:proofErr w:type="spellEnd"/>
      <w:r w:rsidRPr="00985E37">
        <w:rPr>
          <w:rFonts w:ascii="Times New Roman" w:hAnsi="Times New Roman" w:cs="Times New Roman"/>
          <w:sz w:val="20"/>
          <w:szCs w:val="20"/>
        </w:rPr>
        <w:t xml:space="preserve"> OKAY, Kemal KILIÇDAROĞLU ve Kemal ANADOL</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 </w:t>
      </w:r>
    </w:p>
    <w:p w:rsidR="00985E37" w:rsidRPr="00985E37" w:rsidRDefault="00985E37" w:rsidP="00985E37">
      <w:pPr>
        <w:ind w:firstLine="567"/>
        <w:jc w:val="both"/>
        <w:rPr>
          <w:rFonts w:ascii="Times New Roman" w:hAnsi="Times New Roman" w:cs="Times New Roman"/>
          <w:sz w:val="20"/>
          <w:szCs w:val="20"/>
        </w:rPr>
      </w:pPr>
      <w:r w:rsidRPr="00985E37">
        <w:rPr>
          <w:rFonts w:ascii="Times New Roman" w:hAnsi="Times New Roman" w:cs="Times New Roman"/>
          <w:b/>
          <w:sz w:val="20"/>
          <w:szCs w:val="20"/>
        </w:rPr>
        <w:t xml:space="preserve">DAVANIN </w:t>
      </w:r>
      <w:proofErr w:type="gramStart"/>
      <w:r w:rsidRPr="00985E37">
        <w:rPr>
          <w:rStyle w:val="grame"/>
          <w:rFonts w:ascii="Times New Roman" w:hAnsi="Times New Roman" w:cs="Times New Roman"/>
          <w:b/>
          <w:sz w:val="20"/>
          <w:szCs w:val="20"/>
        </w:rPr>
        <w:t xml:space="preserve">KONUSU : </w:t>
      </w:r>
      <w:r w:rsidRPr="00985E37">
        <w:rPr>
          <w:rStyle w:val="grame"/>
          <w:rFonts w:ascii="Times New Roman" w:hAnsi="Times New Roman" w:cs="Times New Roman"/>
          <w:sz w:val="20"/>
          <w:szCs w:val="20"/>
        </w:rPr>
        <w:t>18</w:t>
      </w:r>
      <w:proofErr w:type="gramEnd"/>
      <w:r w:rsidRPr="00985E37">
        <w:rPr>
          <w:rFonts w:ascii="Times New Roman" w:hAnsi="Times New Roman" w:cs="Times New Roman"/>
          <w:sz w:val="20"/>
          <w:szCs w:val="20"/>
        </w:rPr>
        <w:t>.2.2009 günlü, 5838 sayılı Bazı Kanunlarda Değişiklik Yapılması Hakkında Kanun’un;</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
          <w:sz w:val="20"/>
          <w:szCs w:val="20"/>
        </w:rPr>
        <w:t>1-</w:t>
      </w:r>
      <w:r w:rsidRPr="00985E37">
        <w:rPr>
          <w:rFonts w:ascii="Times New Roman" w:hAnsi="Times New Roman" w:cs="Times New Roman"/>
          <w:sz w:val="20"/>
          <w:szCs w:val="20"/>
        </w:rPr>
        <w:t xml:space="preserve"> 22. maddesi ile 12.4.2000 günlü, 4562 sayılı Organize Sanayi Bölgeleri Kanunu’nun Geçici 7. maddesine eklenen fıkranın </w:t>
      </w:r>
      <w:r w:rsidRPr="00985E37">
        <w:rPr>
          <w:rFonts w:ascii="Times New Roman" w:hAnsi="Times New Roman" w:cs="Times New Roman"/>
          <w:i/>
          <w:sz w:val="20"/>
          <w:szCs w:val="20"/>
        </w:rPr>
        <w:t xml:space="preserve">“… </w:t>
      </w:r>
      <w:proofErr w:type="gramStart"/>
      <w:r w:rsidRPr="00985E37">
        <w:rPr>
          <w:rStyle w:val="grame"/>
          <w:rFonts w:ascii="Times New Roman" w:hAnsi="Times New Roman" w:cs="Times New Roman"/>
          <w:i/>
          <w:sz w:val="20"/>
          <w:szCs w:val="20"/>
        </w:rPr>
        <w:t>mülkiyete</w:t>
      </w:r>
      <w:proofErr w:type="gramEnd"/>
      <w:r w:rsidRPr="00985E37">
        <w:rPr>
          <w:rFonts w:ascii="Times New Roman" w:hAnsi="Times New Roman" w:cs="Times New Roman"/>
          <w:i/>
          <w:sz w:val="20"/>
          <w:szCs w:val="20"/>
        </w:rPr>
        <w:t xml:space="preserve"> yönelik Hazinece dava açılmaz, açılmış davalardan vazgeçilir, açılan davalar sonunda bu taşınmazların mera olarak sınırlandırılmasına ve özel sicile yazılmasına dair verilen ve kesinleşen mahkeme kararları uygulanmaz ve bu kararlar uyarınca tapu kütüklerine konulan şerhler terkin edilir.”</w:t>
      </w:r>
      <w:r w:rsidRPr="00985E37">
        <w:rPr>
          <w:rFonts w:ascii="Times New Roman" w:hAnsi="Times New Roman" w:cs="Times New Roman"/>
          <w:sz w:val="20"/>
          <w:szCs w:val="20"/>
        </w:rPr>
        <w:t>bölümünün,</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
          <w:sz w:val="20"/>
          <w:szCs w:val="20"/>
        </w:rPr>
        <w:t>2-</w:t>
      </w:r>
      <w:r w:rsidRPr="00985E37">
        <w:rPr>
          <w:rFonts w:ascii="Times New Roman" w:hAnsi="Times New Roman" w:cs="Times New Roman"/>
          <w:sz w:val="20"/>
          <w:szCs w:val="20"/>
        </w:rPr>
        <w:t xml:space="preserve"> 32. maddesinin (17) numaralı fıkrasının 29.6.2001 günlü, 4706 sayılı Hazineye Ait Taşınmaz Malların Değerlendirilmesi ve Katma Değer Vergisi Kanununda Değişiklik Yapılması Hakkında Kanun’un “</w:t>
      </w:r>
      <w:r w:rsidRPr="00985E37">
        <w:rPr>
          <w:rFonts w:ascii="Times New Roman" w:hAnsi="Times New Roman" w:cs="Times New Roman"/>
          <w:i/>
          <w:sz w:val="20"/>
          <w:szCs w:val="20"/>
        </w:rPr>
        <w:t xml:space="preserve">6 </w:t>
      </w:r>
      <w:proofErr w:type="spellStart"/>
      <w:r w:rsidRPr="00985E37">
        <w:rPr>
          <w:rFonts w:ascii="Times New Roman" w:hAnsi="Times New Roman" w:cs="Times New Roman"/>
          <w:i/>
          <w:sz w:val="20"/>
          <w:szCs w:val="20"/>
        </w:rPr>
        <w:t>ncı</w:t>
      </w:r>
      <w:proofErr w:type="spellEnd"/>
      <w:r w:rsidRPr="00985E37">
        <w:rPr>
          <w:rFonts w:ascii="Times New Roman" w:hAnsi="Times New Roman" w:cs="Times New Roman"/>
          <w:i/>
          <w:sz w:val="20"/>
          <w:szCs w:val="20"/>
        </w:rPr>
        <w:t xml:space="preserve"> maddesi yürürlükten kaldırılmıştır.</w:t>
      </w:r>
      <w:r w:rsidRPr="00985E37">
        <w:rPr>
          <w:rFonts w:ascii="Times New Roman" w:hAnsi="Times New Roman" w:cs="Times New Roman"/>
          <w:sz w:val="20"/>
          <w:szCs w:val="20"/>
        </w:rPr>
        <w:t>” hükmünü içeren (b) bendinin,</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Anayasa’nın 2</w:t>
      </w:r>
      <w:proofErr w:type="gramStart"/>
      <w:r w:rsidRPr="00985E37">
        <w:rPr>
          <w:rStyle w:val="grame"/>
          <w:rFonts w:ascii="Times New Roman" w:hAnsi="Times New Roman" w:cs="Times New Roman"/>
          <w:sz w:val="20"/>
          <w:szCs w:val="20"/>
        </w:rPr>
        <w:t>.,</w:t>
      </w:r>
      <w:proofErr w:type="gramEnd"/>
      <w:r w:rsidRPr="00985E37">
        <w:rPr>
          <w:rFonts w:ascii="Times New Roman" w:hAnsi="Times New Roman" w:cs="Times New Roman"/>
          <w:sz w:val="20"/>
          <w:szCs w:val="20"/>
        </w:rPr>
        <w:t xml:space="preserve"> 11., 45. ve 138. maddelerine aykırılığı ileri sürülerek iptallerine ve yürürlüklerinin durdurulmasına karar verilmesi istemidir.</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
          <w:bCs/>
          <w:sz w:val="20"/>
          <w:szCs w:val="20"/>
        </w:rPr>
        <w:t>I- İPTAL VE YÜRÜRLÜĞÜN DURDURULMASI İSTEMİNİN GEREKÇESİ</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Cs/>
          <w:sz w:val="20"/>
          <w:szCs w:val="20"/>
        </w:rPr>
        <w:t>Dava dilekçesinin gerekçe bölümü şöyledir:</w:t>
      </w:r>
    </w:p>
    <w:p w:rsidR="00985E37" w:rsidRPr="00985E37" w:rsidRDefault="00985E37" w:rsidP="00985E37">
      <w:pPr>
        <w:pStyle w:val="Balk2"/>
        <w:tabs>
          <w:tab w:val="left" w:pos="1134"/>
        </w:tabs>
        <w:spacing w:before="0"/>
        <w:ind w:firstLine="567"/>
        <w:jc w:val="both"/>
        <w:rPr>
          <w:rFonts w:ascii="Times New Roman" w:hAnsi="Times New Roman" w:cs="Times New Roman"/>
          <w:color w:val="auto"/>
          <w:sz w:val="20"/>
          <w:szCs w:val="20"/>
        </w:rPr>
      </w:pPr>
      <w:r w:rsidRPr="00985E37">
        <w:rPr>
          <w:rFonts w:ascii="Times New Roman" w:hAnsi="Times New Roman" w:cs="Times New Roman"/>
          <w:b w:val="0"/>
          <w:iCs/>
          <w:color w:val="auto"/>
          <w:sz w:val="20"/>
          <w:szCs w:val="20"/>
        </w:rPr>
        <w:t>“…</w:t>
      </w:r>
    </w:p>
    <w:p w:rsidR="00985E37" w:rsidRPr="00985E37" w:rsidRDefault="00985E37" w:rsidP="00985E37">
      <w:pPr>
        <w:pStyle w:val="Balk2"/>
        <w:tabs>
          <w:tab w:val="left" w:pos="1134"/>
        </w:tabs>
        <w:spacing w:before="0"/>
        <w:ind w:firstLine="567"/>
        <w:jc w:val="both"/>
        <w:rPr>
          <w:rFonts w:ascii="Times New Roman" w:hAnsi="Times New Roman" w:cs="Times New Roman"/>
          <w:color w:val="auto"/>
          <w:sz w:val="20"/>
          <w:szCs w:val="20"/>
        </w:rPr>
      </w:pPr>
      <w:r w:rsidRPr="00985E37">
        <w:rPr>
          <w:rFonts w:ascii="Times New Roman" w:hAnsi="Times New Roman" w:cs="Times New Roman"/>
          <w:b w:val="0"/>
          <w:iCs/>
          <w:color w:val="auto"/>
          <w:sz w:val="20"/>
          <w:szCs w:val="20"/>
        </w:rPr>
        <w:t>III. GEREKÇE</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Cs/>
          <w:sz w:val="20"/>
          <w:szCs w:val="20"/>
        </w:rPr>
        <w:t>1)</w:t>
      </w:r>
      <w:r w:rsidRPr="00985E37">
        <w:rPr>
          <w:rFonts w:ascii="Times New Roman" w:hAnsi="Times New Roman" w:cs="Times New Roman"/>
          <w:sz w:val="20"/>
          <w:szCs w:val="20"/>
        </w:rPr>
        <w:t xml:space="preserve"> </w:t>
      </w:r>
      <w:r w:rsidRPr="00985E37">
        <w:rPr>
          <w:rFonts w:ascii="Times New Roman" w:hAnsi="Times New Roman" w:cs="Times New Roman"/>
          <w:bCs/>
          <w:sz w:val="20"/>
          <w:szCs w:val="20"/>
        </w:rPr>
        <w:t xml:space="preserve">18.02.2009 tarihli ve 5838 sayılı Bazı Kanunlarda Değişiklik Yapılması Hakkında Kanununun 22 </w:t>
      </w:r>
      <w:proofErr w:type="spellStart"/>
      <w:r w:rsidRPr="00985E37">
        <w:rPr>
          <w:rFonts w:ascii="Times New Roman" w:hAnsi="Times New Roman" w:cs="Times New Roman"/>
          <w:bCs/>
          <w:sz w:val="20"/>
          <w:szCs w:val="20"/>
        </w:rPr>
        <w:t>nci</w:t>
      </w:r>
      <w:proofErr w:type="spellEnd"/>
      <w:r w:rsidRPr="00985E37">
        <w:rPr>
          <w:rFonts w:ascii="Times New Roman" w:hAnsi="Times New Roman" w:cs="Times New Roman"/>
          <w:bCs/>
          <w:sz w:val="20"/>
          <w:szCs w:val="20"/>
        </w:rPr>
        <w:t xml:space="preserve"> maddesi ile 12.4.2000 tarihli ve 4562 sayılı Organize Sanayi Bölgeleri Kanununun geçici 7 </w:t>
      </w:r>
      <w:proofErr w:type="spellStart"/>
      <w:r w:rsidRPr="00985E37">
        <w:rPr>
          <w:rFonts w:ascii="Times New Roman" w:hAnsi="Times New Roman" w:cs="Times New Roman"/>
          <w:bCs/>
          <w:sz w:val="20"/>
          <w:szCs w:val="20"/>
        </w:rPr>
        <w:t>nci</w:t>
      </w:r>
      <w:proofErr w:type="spellEnd"/>
      <w:r w:rsidRPr="00985E37">
        <w:rPr>
          <w:rFonts w:ascii="Times New Roman" w:hAnsi="Times New Roman" w:cs="Times New Roman"/>
          <w:bCs/>
          <w:sz w:val="20"/>
          <w:szCs w:val="20"/>
        </w:rPr>
        <w:t xml:space="preserve"> maddesine eklenen fıkradaki; a- “mülkiyete yönelik Hazinece dava açılmaz, açılmış davalardan </w:t>
      </w:r>
      <w:proofErr w:type="gramStart"/>
      <w:r w:rsidRPr="00985E37">
        <w:rPr>
          <w:rStyle w:val="grame"/>
          <w:rFonts w:ascii="Times New Roman" w:hAnsi="Times New Roman" w:cs="Times New Roman"/>
          <w:bCs/>
          <w:sz w:val="20"/>
          <w:szCs w:val="20"/>
        </w:rPr>
        <w:t>vazgeçilir,</w:t>
      </w:r>
      <w:proofErr w:type="gramEnd"/>
      <w:r w:rsidRPr="00985E37">
        <w:rPr>
          <w:rFonts w:ascii="Times New Roman" w:hAnsi="Times New Roman" w:cs="Times New Roman"/>
          <w:bCs/>
          <w:sz w:val="20"/>
          <w:szCs w:val="20"/>
        </w:rPr>
        <w:t>” ile b- “açılan davalar sonunda bu taşınmazların mera olarak sınırlandırılmasına ve özel sicile yazılmasına dair verilen ve kesinleşen mahkeme kararları uygulanmaz ve bu kararlar uyarınca tapu kütüklerine konulan şerhler terkin edilir” tümcelerinin Anayasa’ya aykırılığı</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proofErr w:type="gramStart"/>
      <w:r w:rsidRPr="00985E37">
        <w:rPr>
          <w:rStyle w:val="grame"/>
          <w:bCs/>
          <w:color w:val="auto"/>
          <w:sz w:val="20"/>
          <w:szCs w:val="20"/>
        </w:rPr>
        <w:t>a</w:t>
      </w:r>
      <w:proofErr w:type="gramEnd"/>
      <w:r w:rsidRPr="00985E37">
        <w:rPr>
          <w:bCs/>
          <w:color w:val="auto"/>
          <w:sz w:val="20"/>
          <w:szCs w:val="20"/>
        </w:rPr>
        <w:t>- “mülkiyete yönelik Hazinece dava açılmaz, açılmış davalardan vazgeçilir,” tümcesinin Anayasa’ya aykırılığı</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bCs/>
          <w:color w:val="auto"/>
          <w:sz w:val="20"/>
          <w:szCs w:val="20"/>
        </w:rPr>
        <w:t xml:space="preserve">İptali istenen bu tümce </w:t>
      </w:r>
      <w:proofErr w:type="gramStart"/>
      <w:r w:rsidRPr="00985E37">
        <w:rPr>
          <w:rStyle w:val="grame"/>
          <w:bCs/>
          <w:color w:val="auto"/>
          <w:sz w:val="20"/>
          <w:szCs w:val="20"/>
        </w:rPr>
        <w:t>ile,</w:t>
      </w:r>
      <w:proofErr w:type="gramEnd"/>
      <w:r w:rsidRPr="00985E37">
        <w:rPr>
          <w:bCs/>
          <w:color w:val="auto"/>
          <w:sz w:val="20"/>
          <w:szCs w:val="20"/>
        </w:rPr>
        <w:t xml:space="preserve"> Organize Sanayi Bölgelerinin bulunduğu alanlardaki mera vasıflı taşınmazlar hakkında, mülkiyete yönelik Hazinece dava açılamayacağı, açılmış davalardan da vazgeçileceği öngörülmektedir.</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Anayasanın 45 inci maddesinin birinci fıkrasında,</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i/>
          <w:sz w:val="20"/>
          <w:szCs w:val="20"/>
        </w:rPr>
        <w:lastRenderedPageBreak/>
        <w:t>“Devlet, tarım arazileri ile çayır ve meraların amaç dışı kullanılmasını ve tahribini önlemek, tarımsal üretim planlaması ilkelerine uygun olarak bitkisel ve hayvansal üretimi artırmak maksadıyla tarım ve hayvancılıkla uğraşanların işletme araç ve gereçlerinin ve diğer girdilerinin sağlanmasını kolaylaştırır”</w:t>
      </w:r>
    </w:p>
    <w:p w:rsidR="00985E37" w:rsidRPr="00985E37" w:rsidRDefault="00985E37" w:rsidP="00985E37">
      <w:pPr>
        <w:tabs>
          <w:tab w:val="left" w:pos="1134"/>
        </w:tabs>
        <w:ind w:firstLine="567"/>
        <w:jc w:val="both"/>
        <w:rPr>
          <w:rFonts w:ascii="Times New Roman" w:hAnsi="Times New Roman" w:cs="Times New Roman"/>
          <w:sz w:val="20"/>
          <w:szCs w:val="20"/>
        </w:rPr>
      </w:pPr>
      <w:proofErr w:type="gramStart"/>
      <w:r w:rsidRPr="00985E37">
        <w:rPr>
          <w:rStyle w:val="grame"/>
          <w:rFonts w:ascii="Times New Roman" w:hAnsi="Times New Roman" w:cs="Times New Roman"/>
          <w:sz w:val="20"/>
          <w:szCs w:val="20"/>
        </w:rPr>
        <w:t>hükmüne</w:t>
      </w:r>
      <w:proofErr w:type="gramEnd"/>
      <w:r w:rsidRPr="00985E37">
        <w:rPr>
          <w:rFonts w:ascii="Times New Roman" w:hAnsi="Times New Roman" w:cs="Times New Roman"/>
          <w:sz w:val="20"/>
          <w:szCs w:val="20"/>
        </w:rPr>
        <w:t xml:space="preserve"> yer verilmiştir. Bu maddenin gerekçesinde de aynen,</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bCs/>
          <w:color w:val="auto"/>
          <w:sz w:val="20"/>
          <w:szCs w:val="20"/>
        </w:rPr>
        <w:t>“Madde, Devlet’e tarım arazilerinin ve çayırlarla meraların amaç dışı kullanılmasını önleme görevini yüklemektedir. Bu ifade ile amaçlanan; tarım arazilerinin endüstri ve şehirleşme sebebiyle yok edilmesinin önlenmesidir. Devlet, bu amaçla yasal düzenlemeler yapmalıdır”</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proofErr w:type="gramStart"/>
      <w:r w:rsidRPr="00985E37">
        <w:rPr>
          <w:rStyle w:val="grame"/>
          <w:color w:val="auto"/>
          <w:sz w:val="20"/>
          <w:szCs w:val="20"/>
        </w:rPr>
        <w:t>denilmiştir</w:t>
      </w:r>
      <w:proofErr w:type="gramEnd"/>
      <w:r w:rsidRPr="00985E37">
        <w:rPr>
          <w:color w:val="auto"/>
          <w:sz w:val="20"/>
          <w:szCs w:val="20"/>
        </w:rPr>
        <w:t>. Bu gerekçeden de anlaşılacağı üzere, Devlet’e, tarım arazileri ile çayır ve meraların amaç dışı kullanılmasını ve tarım arazilerinin endüstri ve şehirleşme nedeniyle yok edilmesinin önlenmesi görevi verilmiştir. Organize Sanayi Bölgelerinin bulunduğu alanlardaki mera vasıflı taşınmazlar hakkında;</w:t>
      </w:r>
      <w:r w:rsidRPr="00985E37">
        <w:rPr>
          <w:bCs/>
          <w:color w:val="auto"/>
          <w:sz w:val="20"/>
          <w:szCs w:val="20"/>
        </w:rPr>
        <w:t xml:space="preserve"> mülkiyete yönelik Hazinece dava açılmaz, açılmış davalardan vazgeçilir kuralı ile meraların endüstri nedeniyle yok edilmenin önü açılmaktadır.</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color w:val="auto"/>
          <w:sz w:val="20"/>
          <w:szCs w:val="20"/>
        </w:rPr>
        <w:t>Bu nedenle iptali istenen tümce, Anayasa’nın 45 inci maddesine aykırıdır.</w:t>
      </w:r>
    </w:p>
    <w:p w:rsidR="00985E37" w:rsidRPr="00985E37" w:rsidRDefault="00985E37" w:rsidP="00985E37">
      <w:pPr>
        <w:tabs>
          <w:tab w:val="left" w:pos="1134"/>
        </w:tabs>
        <w:ind w:firstLine="567"/>
        <w:jc w:val="both"/>
        <w:rPr>
          <w:rFonts w:ascii="Times New Roman" w:hAnsi="Times New Roman" w:cs="Times New Roman"/>
          <w:sz w:val="20"/>
          <w:szCs w:val="20"/>
        </w:rPr>
      </w:pPr>
      <w:proofErr w:type="gramStart"/>
      <w:r w:rsidRPr="00985E37">
        <w:rPr>
          <w:rStyle w:val="grame"/>
          <w:rFonts w:ascii="Times New Roman" w:hAnsi="Times New Roman" w:cs="Times New Roman"/>
          <w:bCs/>
          <w:sz w:val="20"/>
          <w:szCs w:val="20"/>
        </w:rPr>
        <w:t>b</w:t>
      </w:r>
      <w:proofErr w:type="gramEnd"/>
      <w:r w:rsidRPr="00985E37">
        <w:rPr>
          <w:rFonts w:ascii="Times New Roman" w:hAnsi="Times New Roman" w:cs="Times New Roman"/>
          <w:bCs/>
          <w:sz w:val="20"/>
          <w:szCs w:val="20"/>
        </w:rPr>
        <w:t>- “açılan davalar sonunda bu taşınmazların mera olarak sınırlandırılmasına ve özel sicile yazılmasına dair verilen ve kesinleşen mahkeme kararları uygulanmaz ve bu kararlar uyarınca tapu kütüklerine konulan şerhler terkin edilir” tümcesinin Anayasa’ya aykırılığı</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Cs/>
          <w:sz w:val="20"/>
          <w:szCs w:val="20"/>
        </w:rPr>
        <w:t>İptali istenen bu tümce de, yukarıda (a) başlığı altından belirtilen nedenlerle Anayasa’nın 45 inci maddesine aykırı olduğu gibi ayrıca Anayasa’nın 138 inci maddesine de ters düşmektedir.</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Cs/>
          <w:i/>
          <w:sz w:val="20"/>
          <w:szCs w:val="20"/>
        </w:rPr>
        <w:t>“Anayasa Mahkemesinin pek çok kararında tanımlandığı gibi, hukuk devleti;</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Cs/>
          <w:i/>
          <w:sz w:val="20"/>
          <w:szCs w:val="20"/>
        </w:rPr>
        <w:t>İnsan haklarına saygı gösteren, bu hakları koruyucu adil bir hukuk düzeni kuran, bunu sürdürmeye kendisini yükümlü sayan, bütünüyle hukuka uyan devlet demektir. Hukuk devleti niteliğini kazanmanın vazgeçilmez koşullarından birisi mahkeme kararlarına uyulma zorunluluğudur. Anayasanın 138. maddesinde; Yasama ve yürütme organları ile idarenin, mahkeme kararlarına uymak zorunda olduğu,</w:t>
      </w:r>
    </w:p>
    <w:p w:rsidR="00985E37" w:rsidRPr="00985E37" w:rsidRDefault="00985E37" w:rsidP="00985E37">
      <w:pPr>
        <w:tabs>
          <w:tab w:val="left" w:pos="1134"/>
        </w:tabs>
        <w:ind w:firstLine="567"/>
        <w:jc w:val="both"/>
        <w:rPr>
          <w:rFonts w:ascii="Times New Roman" w:hAnsi="Times New Roman" w:cs="Times New Roman"/>
          <w:sz w:val="20"/>
          <w:szCs w:val="20"/>
        </w:rPr>
      </w:pPr>
      <w:proofErr w:type="gramStart"/>
      <w:r w:rsidRPr="00985E37">
        <w:rPr>
          <w:rStyle w:val="grame"/>
          <w:rFonts w:ascii="Times New Roman" w:hAnsi="Times New Roman" w:cs="Times New Roman"/>
          <w:bCs/>
          <w:i/>
          <w:sz w:val="20"/>
          <w:szCs w:val="20"/>
        </w:rPr>
        <w:t>bu</w:t>
      </w:r>
      <w:proofErr w:type="gramEnd"/>
      <w:r w:rsidRPr="00985E37">
        <w:rPr>
          <w:rFonts w:ascii="Times New Roman" w:hAnsi="Times New Roman" w:cs="Times New Roman"/>
          <w:bCs/>
          <w:i/>
          <w:sz w:val="20"/>
          <w:szCs w:val="20"/>
        </w:rPr>
        <w:t xml:space="preserve"> organlar ve idarenin, mahkeme kararlarını hiç bir surette değiştiremeyeceği ve bunların yerine getirilmesini geciktiremeyeceği öngörülmüştür.</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Cs/>
          <w:i/>
          <w:sz w:val="20"/>
          <w:szCs w:val="20"/>
        </w:rPr>
        <w:t>Bu kural gereğince yasama organının yapacağı düzenlemelerde daha önce aynı konuda verilen yargı kararlarını etkisiz kılacak biçimde yasa çıkarmamak yükümlülüğü vardır.”</w:t>
      </w:r>
      <w:r w:rsidRPr="00985E37">
        <w:rPr>
          <w:rFonts w:ascii="Times New Roman" w:hAnsi="Times New Roman" w:cs="Times New Roman"/>
          <w:bCs/>
          <w:sz w:val="20"/>
          <w:szCs w:val="20"/>
        </w:rPr>
        <w:t>(Anayasa Mahkemesi’nin 24.12.2003 tarihli ve E.2002/43, K.2003/103 sayılı kararı).</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Cs/>
          <w:sz w:val="20"/>
          <w:szCs w:val="20"/>
        </w:rPr>
        <w:t xml:space="preserve">Bu nedenle, kesinleşen mahkeme kararları uygulanmayacağını ve bu kararlar uyarınca tapu kütüklerine konulan şerhlerin terkin edileceğini öngören iptali istenen tümcenin, Anayasanın 138 </w:t>
      </w:r>
      <w:proofErr w:type="spellStart"/>
      <w:r w:rsidRPr="00985E37">
        <w:rPr>
          <w:rFonts w:ascii="Times New Roman" w:hAnsi="Times New Roman" w:cs="Times New Roman"/>
          <w:bCs/>
          <w:sz w:val="20"/>
          <w:szCs w:val="20"/>
        </w:rPr>
        <w:t>nci</w:t>
      </w:r>
      <w:proofErr w:type="spellEnd"/>
      <w:r w:rsidRPr="00985E37">
        <w:rPr>
          <w:rFonts w:ascii="Times New Roman" w:hAnsi="Times New Roman" w:cs="Times New Roman"/>
          <w:bCs/>
          <w:sz w:val="20"/>
          <w:szCs w:val="20"/>
        </w:rPr>
        <w:t xml:space="preserve"> maddesine de aykırı olduğu kuşkusuzdur.</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 xml:space="preserve">Diğer taraftan, bir yasa kuralının Anayasanın herhangi bir kuralına aykırılığının tespiti onun hukuk devleti, Anayasanın üstünlüğü ve bağlayıcılığı ilkeleriyle çelişmesine yol açacak ve dolayısı ile Anayasanın 2 </w:t>
      </w:r>
      <w:proofErr w:type="spellStart"/>
      <w:r w:rsidRPr="00985E37">
        <w:rPr>
          <w:rFonts w:ascii="Times New Roman" w:hAnsi="Times New Roman" w:cs="Times New Roman"/>
          <w:sz w:val="20"/>
          <w:szCs w:val="20"/>
        </w:rPr>
        <w:t>nci</w:t>
      </w:r>
      <w:proofErr w:type="spellEnd"/>
      <w:r w:rsidRPr="00985E37">
        <w:rPr>
          <w:rFonts w:ascii="Times New Roman" w:hAnsi="Times New Roman" w:cs="Times New Roman"/>
          <w:sz w:val="20"/>
          <w:szCs w:val="20"/>
        </w:rPr>
        <w:t xml:space="preserve"> maddesinin </w:t>
      </w:r>
      <w:proofErr w:type="spellStart"/>
      <w:r w:rsidRPr="00985E37">
        <w:rPr>
          <w:rFonts w:ascii="Times New Roman" w:hAnsi="Times New Roman" w:cs="Times New Roman"/>
          <w:sz w:val="20"/>
          <w:szCs w:val="20"/>
        </w:rPr>
        <w:t>yanısıra</w:t>
      </w:r>
      <w:proofErr w:type="spellEnd"/>
      <w:r w:rsidRPr="00985E37">
        <w:rPr>
          <w:rFonts w:ascii="Times New Roman" w:hAnsi="Times New Roman" w:cs="Times New Roman"/>
          <w:sz w:val="20"/>
          <w:szCs w:val="20"/>
        </w:rPr>
        <w:t>, 11 inci maddesine de aykırılığı sonucunu doğuracaktır (Anayasa Mahkemesinin 03.06.1988 tarih ve E.1987/28, K.1988/16 sayılı kararı, AMKD</w:t>
      </w:r>
      <w:proofErr w:type="gramStart"/>
      <w:r w:rsidRPr="00985E37">
        <w:rPr>
          <w:rStyle w:val="grame"/>
          <w:rFonts w:ascii="Times New Roman" w:hAnsi="Times New Roman" w:cs="Times New Roman"/>
          <w:sz w:val="20"/>
          <w:szCs w:val="20"/>
        </w:rPr>
        <w:t>.,</w:t>
      </w:r>
      <w:proofErr w:type="gramEnd"/>
      <w:r w:rsidRPr="00985E37">
        <w:rPr>
          <w:rFonts w:ascii="Times New Roman" w:hAnsi="Times New Roman" w:cs="Times New Roman"/>
          <w:sz w:val="20"/>
          <w:szCs w:val="20"/>
        </w:rPr>
        <w:t xml:space="preserve"> </w:t>
      </w:r>
      <w:proofErr w:type="spellStart"/>
      <w:r w:rsidRPr="00985E37">
        <w:rPr>
          <w:rFonts w:ascii="Times New Roman" w:hAnsi="Times New Roman" w:cs="Times New Roman"/>
          <w:sz w:val="20"/>
          <w:szCs w:val="20"/>
        </w:rPr>
        <w:t>sa</w:t>
      </w:r>
      <w:proofErr w:type="spellEnd"/>
      <w:r w:rsidRPr="00985E37">
        <w:rPr>
          <w:rFonts w:ascii="Times New Roman" w:hAnsi="Times New Roman" w:cs="Times New Roman"/>
          <w:sz w:val="20"/>
          <w:szCs w:val="20"/>
        </w:rPr>
        <w:t xml:space="preserve">. 24, </w:t>
      </w:r>
      <w:proofErr w:type="spellStart"/>
      <w:r w:rsidRPr="00985E37">
        <w:rPr>
          <w:rFonts w:ascii="Times New Roman" w:hAnsi="Times New Roman" w:cs="Times New Roman"/>
          <w:sz w:val="20"/>
          <w:szCs w:val="20"/>
        </w:rPr>
        <w:t>shf</w:t>
      </w:r>
      <w:proofErr w:type="spellEnd"/>
      <w:r w:rsidRPr="00985E37">
        <w:rPr>
          <w:rFonts w:ascii="Times New Roman" w:hAnsi="Times New Roman" w:cs="Times New Roman"/>
          <w:sz w:val="20"/>
          <w:szCs w:val="20"/>
        </w:rPr>
        <w:t>. 225).</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 xml:space="preserve">Bu nedenle iptali istenen tümceler, Anayasa’nın 2 </w:t>
      </w:r>
      <w:proofErr w:type="spellStart"/>
      <w:r w:rsidRPr="00985E37">
        <w:rPr>
          <w:rFonts w:ascii="Times New Roman" w:hAnsi="Times New Roman" w:cs="Times New Roman"/>
          <w:sz w:val="20"/>
          <w:szCs w:val="20"/>
        </w:rPr>
        <w:t>nci</w:t>
      </w:r>
      <w:proofErr w:type="spellEnd"/>
      <w:r w:rsidRPr="00985E37">
        <w:rPr>
          <w:rFonts w:ascii="Times New Roman" w:hAnsi="Times New Roman" w:cs="Times New Roman"/>
          <w:sz w:val="20"/>
          <w:szCs w:val="20"/>
        </w:rPr>
        <w:t xml:space="preserve"> ve 11 inci maddelerine de aykırıdır.</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 xml:space="preserve">Açıklanan nedenlerle, </w:t>
      </w:r>
      <w:r w:rsidRPr="00985E37">
        <w:rPr>
          <w:rFonts w:ascii="Times New Roman" w:hAnsi="Times New Roman" w:cs="Times New Roman"/>
          <w:bCs/>
          <w:sz w:val="20"/>
          <w:szCs w:val="20"/>
        </w:rPr>
        <w:t xml:space="preserve">18.02.2009 tarihli ve 5838 sayılı Bazı Kanunlarda Değişiklik Yapılması Hakkında Kanununun 22 </w:t>
      </w:r>
      <w:proofErr w:type="spellStart"/>
      <w:r w:rsidRPr="00985E37">
        <w:rPr>
          <w:rFonts w:ascii="Times New Roman" w:hAnsi="Times New Roman" w:cs="Times New Roman"/>
          <w:bCs/>
          <w:sz w:val="20"/>
          <w:szCs w:val="20"/>
        </w:rPr>
        <w:t>nci</w:t>
      </w:r>
      <w:proofErr w:type="spellEnd"/>
      <w:r w:rsidRPr="00985E37">
        <w:rPr>
          <w:rFonts w:ascii="Times New Roman" w:hAnsi="Times New Roman" w:cs="Times New Roman"/>
          <w:bCs/>
          <w:sz w:val="20"/>
          <w:szCs w:val="20"/>
        </w:rPr>
        <w:t xml:space="preserve"> maddesi ile 12.4.2000 tarihli ve 4562 sayılı Organize Sanayi Bölgeleri Kanununun geçici 7 </w:t>
      </w:r>
      <w:proofErr w:type="spellStart"/>
      <w:r w:rsidRPr="00985E37">
        <w:rPr>
          <w:rFonts w:ascii="Times New Roman" w:hAnsi="Times New Roman" w:cs="Times New Roman"/>
          <w:bCs/>
          <w:sz w:val="20"/>
          <w:szCs w:val="20"/>
        </w:rPr>
        <w:t>nci</w:t>
      </w:r>
      <w:proofErr w:type="spellEnd"/>
      <w:r w:rsidRPr="00985E37">
        <w:rPr>
          <w:rFonts w:ascii="Times New Roman" w:hAnsi="Times New Roman" w:cs="Times New Roman"/>
          <w:bCs/>
          <w:sz w:val="20"/>
          <w:szCs w:val="20"/>
        </w:rPr>
        <w:t xml:space="preserve"> maddesine eklenen fıkradaki;</w:t>
      </w:r>
    </w:p>
    <w:p w:rsidR="00985E37" w:rsidRPr="00985E37" w:rsidRDefault="00985E37" w:rsidP="00985E37">
      <w:pPr>
        <w:tabs>
          <w:tab w:val="left" w:pos="1134"/>
        </w:tabs>
        <w:ind w:firstLine="567"/>
        <w:jc w:val="both"/>
        <w:rPr>
          <w:rFonts w:ascii="Times New Roman" w:hAnsi="Times New Roman" w:cs="Times New Roman"/>
          <w:sz w:val="20"/>
          <w:szCs w:val="20"/>
        </w:rPr>
      </w:pPr>
      <w:proofErr w:type="gramStart"/>
      <w:r w:rsidRPr="00985E37">
        <w:rPr>
          <w:rStyle w:val="grame"/>
          <w:rFonts w:ascii="Times New Roman" w:hAnsi="Times New Roman" w:cs="Times New Roman"/>
          <w:bCs/>
          <w:sz w:val="20"/>
          <w:szCs w:val="20"/>
        </w:rPr>
        <w:t>a</w:t>
      </w:r>
      <w:proofErr w:type="gramEnd"/>
      <w:r w:rsidRPr="00985E37">
        <w:rPr>
          <w:rFonts w:ascii="Times New Roman" w:hAnsi="Times New Roman" w:cs="Times New Roman"/>
          <w:bCs/>
          <w:sz w:val="20"/>
          <w:szCs w:val="20"/>
        </w:rPr>
        <w:t xml:space="preserve">- “mülkiyete yönelik Hazinece dava açılmaz, açılmış davalardan vazgeçilir,” tümcesi, Anayasa’nın 2 </w:t>
      </w:r>
      <w:proofErr w:type="spellStart"/>
      <w:r w:rsidRPr="00985E37">
        <w:rPr>
          <w:rFonts w:ascii="Times New Roman" w:hAnsi="Times New Roman" w:cs="Times New Roman"/>
          <w:bCs/>
          <w:sz w:val="20"/>
          <w:szCs w:val="20"/>
        </w:rPr>
        <w:t>nci</w:t>
      </w:r>
      <w:proofErr w:type="spellEnd"/>
      <w:r w:rsidRPr="00985E37">
        <w:rPr>
          <w:rFonts w:ascii="Times New Roman" w:hAnsi="Times New Roman" w:cs="Times New Roman"/>
          <w:bCs/>
          <w:sz w:val="20"/>
          <w:szCs w:val="20"/>
        </w:rPr>
        <w:t>,11 inci ve 45 inci maddelerine aykırı olduğundan,</w:t>
      </w:r>
    </w:p>
    <w:p w:rsidR="00985E37" w:rsidRPr="00985E37" w:rsidRDefault="00985E37" w:rsidP="00985E37">
      <w:pPr>
        <w:tabs>
          <w:tab w:val="left" w:pos="1134"/>
        </w:tabs>
        <w:ind w:firstLine="567"/>
        <w:jc w:val="both"/>
        <w:rPr>
          <w:rFonts w:ascii="Times New Roman" w:hAnsi="Times New Roman" w:cs="Times New Roman"/>
          <w:sz w:val="20"/>
          <w:szCs w:val="20"/>
        </w:rPr>
      </w:pPr>
      <w:proofErr w:type="gramStart"/>
      <w:r w:rsidRPr="00985E37">
        <w:rPr>
          <w:rStyle w:val="grame"/>
          <w:rFonts w:ascii="Times New Roman" w:hAnsi="Times New Roman" w:cs="Times New Roman"/>
          <w:bCs/>
          <w:sz w:val="20"/>
          <w:szCs w:val="20"/>
        </w:rPr>
        <w:lastRenderedPageBreak/>
        <w:t>b</w:t>
      </w:r>
      <w:proofErr w:type="gramEnd"/>
      <w:r w:rsidRPr="00985E37">
        <w:rPr>
          <w:rFonts w:ascii="Times New Roman" w:hAnsi="Times New Roman" w:cs="Times New Roman"/>
          <w:bCs/>
          <w:sz w:val="20"/>
          <w:szCs w:val="20"/>
        </w:rPr>
        <w:t xml:space="preserve">- “açılan davalar sonunda bu taşınmazların mera olarak sınırlandırılmasına ve özel sicile yazılmasına dair verilen ve kesinleşen mahkeme kararları uygulanmaz ve bu kararlar uyarınca tapu kütüklerine konulan şerhler terkin edilir” tümcesi, Anayasa’nın 2 </w:t>
      </w:r>
      <w:proofErr w:type="spellStart"/>
      <w:r w:rsidRPr="00985E37">
        <w:rPr>
          <w:rFonts w:ascii="Times New Roman" w:hAnsi="Times New Roman" w:cs="Times New Roman"/>
          <w:bCs/>
          <w:sz w:val="20"/>
          <w:szCs w:val="20"/>
        </w:rPr>
        <w:t>nci</w:t>
      </w:r>
      <w:proofErr w:type="spellEnd"/>
      <w:r w:rsidRPr="00985E37">
        <w:rPr>
          <w:rFonts w:ascii="Times New Roman" w:hAnsi="Times New Roman" w:cs="Times New Roman"/>
          <w:bCs/>
          <w:sz w:val="20"/>
          <w:szCs w:val="20"/>
        </w:rPr>
        <w:t>, 11 inci, 45 inci ve 138 inci maddelerine aykırı olduğundan,</w:t>
      </w:r>
    </w:p>
    <w:p w:rsidR="00985E37" w:rsidRPr="00985E37" w:rsidRDefault="00985E37" w:rsidP="00985E37">
      <w:pPr>
        <w:tabs>
          <w:tab w:val="left" w:pos="1134"/>
        </w:tabs>
        <w:ind w:firstLine="567"/>
        <w:jc w:val="both"/>
        <w:rPr>
          <w:rFonts w:ascii="Times New Roman" w:hAnsi="Times New Roman" w:cs="Times New Roman"/>
          <w:sz w:val="20"/>
          <w:szCs w:val="20"/>
        </w:rPr>
      </w:pPr>
      <w:proofErr w:type="gramStart"/>
      <w:r w:rsidRPr="00985E37">
        <w:rPr>
          <w:rStyle w:val="grame"/>
          <w:rFonts w:ascii="Times New Roman" w:hAnsi="Times New Roman" w:cs="Times New Roman"/>
          <w:bCs/>
          <w:sz w:val="20"/>
          <w:szCs w:val="20"/>
        </w:rPr>
        <w:t>iptal</w:t>
      </w:r>
      <w:proofErr w:type="gramEnd"/>
      <w:r w:rsidRPr="00985E37">
        <w:rPr>
          <w:rFonts w:ascii="Times New Roman" w:hAnsi="Times New Roman" w:cs="Times New Roman"/>
          <w:bCs/>
          <w:sz w:val="20"/>
          <w:szCs w:val="20"/>
        </w:rPr>
        <w:t xml:space="preserve"> edilmeleri gerekmektedir.</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bCs/>
          <w:color w:val="auto"/>
          <w:sz w:val="20"/>
          <w:szCs w:val="20"/>
        </w:rPr>
        <w:t>2)</w:t>
      </w:r>
      <w:r w:rsidRPr="00985E37">
        <w:rPr>
          <w:color w:val="auto"/>
          <w:sz w:val="20"/>
          <w:szCs w:val="20"/>
        </w:rPr>
        <w:t xml:space="preserve"> </w:t>
      </w:r>
      <w:r w:rsidRPr="00985E37">
        <w:rPr>
          <w:bCs/>
          <w:color w:val="auto"/>
          <w:sz w:val="20"/>
          <w:szCs w:val="20"/>
        </w:rPr>
        <w:t xml:space="preserve">18.02.2009 tarihli ve 5838 sayılı Bazı Kanunlarda Değişiklik Yapılması Hakkında Kanununun 32 </w:t>
      </w:r>
      <w:proofErr w:type="spellStart"/>
      <w:r w:rsidRPr="00985E37">
        <w:rPr>
          <w:bCs/>
          <w:color w:val="auto"/>
          <w:sz w:val="20"/>
          <w:szCs w:val="20"/>
        </w:rPr>
        <w:t>nci</w:t>
      </w:r>
      <w:proofErr w:type="spellEnd"/>
      <w:r w:rsidRPr="00985E37">
        <w:rPr>
          <w:bCs/>
          <w:color w:val="auto"/>
          <w:sz w:val="20"/>
          <w:szCs w:val="20"/>
        </w:rPr>
        <w:t xml:space="preserve"> maddesinin (17) numaralı fıkrasının (b) bendinin Anayasa’ya aykırılığı</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bCs/>
          <w:color w:val="auto"/>
          <w:sz w:val="20"/>
          <w:szCs w:val="20"/>
        </w:rPr>
        <w:t>Tarihi ve doğal mirasın devlet koruması altına alınması büyük önem arz etmekte, tarihi ve doğal miras koruma altına alınırken bireylerin mülkiyet hakkı da gözetilmektedir. Anayasamızda mülkiyet hakkı, temel hak ve özgürlüklerin kapsamına alınarak koruma altına alınmıştır. Taşınmazları doğal ve arkeolojik sit alanı kapsamında bulunan bireylerin mülkiyet haklarının korunarak aynı zamanda bu taşınmazların devlet koruması altına alınması, sosyal hukuk devletinin gereğidir.</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bCs/>
          <w:color w:val="auto"/>
          <w:sz w:val="20"/>
          <w:szCs w:val="20"/>
        </w:rPr>
        <w:t>2863 sayılı Kültür ve Tabiat Varlıklarını Koruma Kanunu, doğal, arkeolojik ve kentsel sit alanında kalan taşınmazların hukuki durumlarını düzenlemektedir. Bu düzenlemelere göre, taşınmazı I. ve II. derece arkeolojik ve doğal sit alanında kalan taşınmaz sahibi birey, söz konusu taşınmazı üzerinde inşaat yapamamaktadır. Sit alanı kapsamında taşınmazı bulunan bireylerin, tasarrufta bulunmalarım kısıtlayan bu düzenleme ve koruma hükümlerinin mülkiyet hakkını ortadan kaldırmaması adına, bu tür taşınmazların Hazine taşınmazları ile takas edilmesi yöntemi kabul edilmiştir.</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proofErr w:type="gramStart"/>
      <w:r w:rsidRPr="00985E37">
        <w:rPr>
          <w:rStyle w:val="grame"/>
          <w:bCs/>
          <w:color w:val="auto"/>
          <w:sz w:val="20"/>
          <w:szCs w:val="20"/>
        </w:rPr>
        <w:t>Nitekim,</w:t>
      </w:r>
      <w:proofErr w:type="gramEnd"/>
      <w:r w:rsidRPr="00985E37">
        <w:rPr>
          <w:bCs/>
          <w:color w:val="auto"/>
          <w:sz w:val="20"/>
          <w:szCs w:val="20"/>
        </w:rPr>
        <w:t xml:space="preserve"> iptali istenen bu kural ile yürürlükten kaldırılan 4706 sayılı Hazineye Ait Taşınmaz Malların Değerlendirilmesi ve Katma Değer Vergisi Kanununda Değişiklik Yapılması Hakkında Kanunun “Sit Alanlarında Kalan Taşınmaz Mallar” başlıklı 6 </w:t>
      </w:r>
      <w:proofErr w:type="spellStart"/>
      <w:r w:rsidRPr="00985E37">
        <w:rPr>
          <w:bCs/>
          <w:color w:val="auto"/>
          <w:sz w:val="20"/>
          <w:szCs w:val="20"/>
        </w:rPr>
        <w:t>ncı</w:t>
      </w:r>
      <w:proofErr w:type="spellEnd"/>
      <w:r w:rsidRPr="00985E37">
        <w:rPr>
          <w:bCs/>
          <w:color w:val="auto"/>
          <w:sz w:val="20"/>
          <w:szCs w:val="20"/>
        </w:rPr>
        <w:t xml:space="preserve"> maddesi,</w:t>
      </w:r>
    </w:p>
    <w:p w:rsidR="00985E37" w:rsidRPr="00985E37" w:rsidRDefault="00985E37" w:rsidP="00985E37">
      <w:pPr>
        <w:tabs>
          <w:tab w:val="left" w:pos="1134"/>
        </w:tabs>
        <w:ind w:firstLine="567"/>
        <w:jc w:val="both"/>
        <w:rPr>
          <w:rFonts w:ascii="Times New Roman" w:hAnsi="Times New Roman" w:cs="Times New Roman"/>
          <w:sz w:val="20"/>
          <w:szCs w:val="20"/>
        </w:rPr>
      </w:pPr>
      <w:proofErr w:type="gramStart"/>
      <w:r w:rsidRPr="00985E37">
        <w:rPr>
          <w:rStyle w:val="grame"/>
          <w:rFonts w:ascii="Times New Roman" w:hAnsi="Times New Roman" w:cs="Times New Roman"/>
          <w:bCs/>
          <w:i/>
          <w:sz w:val="20"/>
          <w:szCs w:val="20"/>
        </w:rPr>
        <w:t>“</w:t>
      </w:r>
      <w:r w:rsidRPr="00985E37">
        <w:rPr>
          <w:rStyle w:val="grame"/>
          <w:rFonts w:ascii="Times New Roman" w:hAnsi="Times New Roman" w:cs="Times New Roman"/>
          <w:i/>
          <w:sz w:val="20"/>
          <w:szCs w:val="20"/>
        </w:rPr>
        <w:t>21.7.1983 tarihli ve 2863 sayılı Kültür ve Tabiat Varlıklarını Koruma Kanunu uyarınca, sit alanı ilan edilmiş ve onanlı koruma amaçlı imar planında kesin inşaat yasağı getirilmiş arsa ve arazilerin, Hazineye ait taşınmazlarla değiştirilmesi işlemlerinde, taşınmaz maliklerinin kabul etmesi halinde Hazineye ait taşınmazların satış işlemlerinde ödeme aracı olarak kabul edilmek üzere, taşınmazın bedelini gösteren bir belge verilir.</w:t>
      </w:r>
      <w:proofErr w:type="gramEnd"/>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i/>
          <w:sz w:val="20"/>
          <w:szCs w:val="20"/>
        </w:rPr>
        <w:t>Belgenin işleme tabi tutulacağı tarihteki bedeli, belgede yazılı bedele kıymet takdir tarihinden itibaren kanuni faiz uygulanmak suretiyle tespit edilir.”</w:t>
      </w:r>
    </w:p>
    <w:p w:rsidR="00985E37" w:rsidRPr="00985E37" w:rsidRDefault="00985E37" w:rsidP="00985E37">
      <w:pPr>
        <w:tabs>
          <w:tab w:val="left" w:pos="1134"/>
        </w:tabs>
        <w:ind w:firstLine="567"/>
        <w:jc w:val="both"/>
        <w:rPr>
          <w:rFonts w:ascii="Times New Roman" w:hAnsi="Times New Roman" w:cs="Times New Roman"/>
          <w:sz w:val="20"/>
          <w:szCs w:val="20"/>
        </w:rPr>
      </w:pPr>
      <w:proofErr w:type="gramStart"/>
      <w:r w:rsidRPr="00985E37">
        <w:rPr>
          <w:rStyle w:val="grame"/>
          <w:rFonts w:ascii="Times New Roman" w:hAnsi="Times New Roman" w:cs="Times New Roman"/>
          <w:sz w:val="20"/>
          <w:szCs w:val="20"/>
        </w:rPr>
        <w:t>hükmüne</w:t>
      </w:r>
      <w:proofErr w:type="gramEnd"/>
      <w:r w:rsidRPr="00985E37">
        <w:rPr>
          <w:rFonts w:ascii="Times New Roman" w:hAnsi="Times New Roman" w:cs="Times New Roman"/>
          <w:sz w:val="20"/>
          <w:szCs w:val="20"/>
        </w:rPr>
        <w:t xml:space="preserve"> amirdi.</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bCs/>
          <w:color w:val="auto"/>
          <w:sz w:val="20"/>
          <w:szCs w:val="20"/>
        </w:rPr>
        <w:t>Bu kural ile öngörülen sistem şöyle işletilmekteydi:</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bCs/>
          <w:color w:val="auto"/>
          <w:sz w:val="20"/>
          <w:szCs w:val="20"/>
        </w:rPr>
        <w:t xml:space="preserve">Taşınmazı I. ve II. derece doğal ve arkeolojik sit alam kapsamında bulunan ve takas yapmak isteyen vatandaş, önce Kültür ve Turizm Bakanlığı Kültür Varlıkları ve Müzeler Genel Müdürlüğü'ne başvuru yapmakta, başvurusu üzerine taşınmaza ait 1/1000 ölçekli koruma amaçlı imar planı hazırlanıyordu. </w:t>
      </w:r>
      <w:proofErr w:type="gramStart"/>
      <w:r w:rsidRPr="00985E37">
        <w:rPr>
          <w:rStyle w:val="grame"/>
          <w:bCs/>
          <w:color w:val="auto"/>
          <w:sz w:val="20"/>
          <w:szCs w:val="20"/>
        </w:rPr>
        <w:t xml:space="preserve">Gerekli plan ve evrakları tamamlanan takas dosyası, Maliye Bakanlığı Milli Emlak Genel Müdürlüğü'ne iletilmekte, Genel Müdürlük talimatıyla taşınmaza 2886 sayılı yasa uyarınca kıymet takdiri yapılmakta, kıymet takdir kararı, taşınmaz sahibine bildirilmekte, bedeli kabul etmesi halinde, söz konusu bedel üzerinden taşınmaz sahibi adına “sertifika” adı verilen ve taşınmazın değerini gösteren belge düzenlenmekte idi. 4706 sayılı Yasa’nın 6 </w:t>
      </w:r>
      <w:proofErr w:type="spellStart"/>
      <w:r w:rsidRPr="00985E37">
        <w:rPr>
          <w:rStyle w:val="grame"/>
          <w:bCs/>
          <w:color w:val="auto"/>
          <w:sz w:val="20"/>
          <w:szCs w:val="20"/>
        </w:rPr>
        <w:t>ncı</w:t>
      </w:r>
      <w:proofErr w:type="spellEnd"/>
      <w:r w:rsidRPr="00985E37">
        <w:rPr>
          <w:rStyle w:val="grame"/>
          <w:bCs/>
          <w:color w:val="auto"/>
          <w:sz w:val="20"/>
          <w:szCs w:val="20"/>
        </w:rPr>
        <w:t xml:space="preserve"> maddesinde düzenlenen bu belge, Hazineye ait taşınmazların satış ihalelerinde ödeme aracı olarak kullanılabilmekte idi. Böylece, Hazineden alınan taşınmaz ile sit alanında kalan taşınmaz trampa edilebiliyordu.</w:t>
      </w:r>
      <w:proofErr w:type="gramEnd"/>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bCs/>
          <w:color w:val="auto"/>
          <w:sz w:val="20"/>
          <w:szCs w:val="20"/>
        </w:rPr>
        <w:t>Bu suretle gerek taşınmazı sit alanında bulunan taşınmaz sahiplerinin mülkiyet hakkı korunmakta, gerek tarihi ve doğal sit özelliği taşıyan alanlar devlet tarafından koruma altına alınmaktaydı.</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bCs/>
          <w:color w:val="auto"/>
          <w:sz w:val="20"/>
          <w:szCs w:val="20"/>
        </w:rPr>
        <w:t xml:space="preserve">5838 sayılı Yasa’nın 32 </w:t>
      </w:r>
      <w:proofErr w:type="spellStart"/>
      <w:r w:rsidRPr="00985E37">
        <w:rPr>
          <w:bCs/>
          <w:color w:val="auto"/>
          <w:sz w:val="20"/>
          <w:szCs w:val="20"/>
        </w:rPr>
        <w:t>nci</w:t>
      </w:r>
      <w:proofErr w:type="spellEnd"/>
      <w:r w:rsidRPr="00985E37">
        <w:rPr>
          <w:bCs/>
          <w:color w:val="auto"/>
          <w:sz w:val="20"/>
          <w:szCs w:val="20"/>
        </w:rPr>
        <w:t xml:space="preserve"> maddesinin 17 numaralı fıkrasının iptali istenen (b) bendi hükmü ile sertifika düzenlenmesini öngören söz konusu yasa maddesi yürürlükten kaldırılmış, dolayısıyla mevcut sistem ortadan kaldırıldığı halde, sit alanlarının değerlendirilmesi ve taşınmaz sahiplerinin hakları konusunda yeni bir düzenleme getirilmemiştir.</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bCs/>
          <w:color w:val="auto"/>
          <w:sz w:val="20"/>
          <w:szCs w:val="20"/>
        </w:rPr>
        <w:t>Anayasa’nın 35 inci maddesinde mülkiyet hakkı, 63 üncü maddesinde tarih, kültür ve tabiat varlıklarının korunması düzenlenmiştir. Anayasa ile koruma altına alınan ve düzenlenen iki önemli konuyu da kapsayan söz konusu düzenlemenin kaldırılması “Yasaların kamu yararına dayanması” ilkesi ile bağdaşmaz.</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bCs/>
          <w:i/>
          <w:color w:val="auto"/>
          <w:sz w:val="20"/>
          <w:szCs w:val="20"/>
        </w:rPr>
        <w:t xml:space="preserve">“Anayasa'nın 2. maddesinde öngörülen hukuk devleti ilkesi, yasaların kamu yararına dayanması </w:t>
      </w:r>
      <w:proofErr w:type="spellStart"/>
      <w:r w:rsidRPr="00985E37">
        <w:rPr>
          <w:bCs/>
          <w:i/>
          <w:color w:val="auto"/>
          <w:sz w:val="20"/>
          <w:szCs w:val="20"/>
        </w:rPr>
        <w:t>ögesini</w:t>
      </w:r>
      <w:proofErr w:type="spellEnd"/>
      <w:r w:rsidRPr="00985E37">
        <w:rPr>
          <w:bCs/>
          <w:i/>
          <w:color w:val="auto"/>
          <w:sz w:val="20"/>
          <w:szCs w:val="20"/>
        </w:rPr>
        <w:t xml:space="preserve"> içerdiği gibi, yasama organı tarafından konulacak kurallarda adalet ve hakkaniyet ölçülerinin </w:t>
      </w:r>
      <w:proofErr w:type="spellStart"/>
      <w:r w:rsidRPr="00985E37">
        <w:rPr>
          <w:bCs/>
          <w:i/>
          <w:color w:val="auto"/>
          <w:sz w:val="20"/>
          <w:szCs w:val="20"/>
        </w:rPr>
        <w:t>gözönünde</w:t>
      </w:r>
      <w:proofErr w:type="spellEnd"/>
      <w:r w:rsidRPr="00985E37">
        <w:rPr>
          <w:bCs/>
          <w:i/>
          <w:color w:val="auto"/>
          <w:sz w:val="20"/>
          <w:szCs w:val="20"/>
        </w:rPr>
        <w:t xml:space="preserve"> tutulmasının gerekliliği, yine bu ilkenin doğal bir yansımasıdır. Bu ölçütler ise hukuk kurallarının korunmasında </w:t>
      </w:r>
      <w:r w:rsidRPr="00985E37">
        <w:rPr>
          <w:bCs/>
          <w:i/>
          <w:color w:val="auto"/>
          <w:sz w:val="20"/>
          <w:szCs w:val="20"/>
        </w:rPr>
        <w:lastRenderedPageBreak/>
        <w:t>birbiriyle çatışan yararların uzlaştırılmasını zorunlu kılar.”(</w:t>
      </w:r>
      <w:r w:rsidRPr="00985E37">
        <w:rPr>
          <w:bCs/>
          <w:color w:val="auto"/>
          <w:sz w:val="20"/>
          <w:szCs w:val="20"/>
        </w:rPr>
        <w:t>Anayasa Mahkemesi’nin 29.12.2004 tarihli ve E.2002/39, K.2004/125 sayılı kararı).</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proofErr w:type="gramStart"/>
      <w:r w:rsidRPr="00985E37">
        <w:rPr>
          <w:rStyle w:val="grame"/>
          <w:bCs/>
          <w:color w:val="auto"/>
          <w:sz w:val="20"/>
          <w:szCs w:val="20"/>
        </w:rPr>
        <w:t xml:space="preserve">Taşınmaz sahiplerinin yararları ile sit alanlarının korunmasındaki devlet yararını diğer bir anlatımla çatışan yararların uzlaştırılması öngören bir yasa kuralını(4706 sayılı Yasa’nın 6 </w:t>
      </w:r>
      <w:proofErr w:type="spellStart"/>
      <w:r w:rsidRPr="00985E37">
        <w:rPr>
          <w:rStyle w:val="grame"/>
          <w:bCs/>
          <w:color w:val="auto"/>
          <w:sz w:val="20"/>
          <w:szCs w:val="20"/>
        </w:rPr>
        <w:t>ncı</w:t>
      </w:r>
      <w:proofErr w:type="spellEnd"/>
      <w:r w:rsidRPr="00985E37">
        <w:rPr>
          <w:rStyle w:val="grame"/>
          <w:bCs/>
          <w:color w:val="auto"/>
          <w:sz w:val="20"/>
          <w:szCs w:val="20"/>
        </w:rPr>
        <w:t xml:space="preserve"> maddesini) ortadan kaldıran ve bu konuda yeni bir düzenleme de getirmeyen iptali istenen kuralın kamu yararına dayanmadığı ve dolayısıyla Anayasa’nın 2 </w:t>
      </w:r>
      <w:proofErr w:type="spellStart"/>
      <w:r w:rsidRPr="00985E37">
        <w:rPr>
          <w:rStyle w:val="grame"/>
          <w:bCs/>
          <w:color w:val="auto"/>
          <w:sz w:val="20"/>
          <w:szCs w:val="20"/>
        </w:rPr>
        <w:t>nci</w:t>
      </w:r>
      <w:proofErr w:type="spellEnd"/>
      <w:r w:rsidRPr="00985E37">
        <w:rPr>
          <w:rStyle w:val="grame"/>
          <w:bCs/>
          <w:color w:val="auto"/>
          <w:sz w:val="20"/>
          <w:szCs w:val="20"/>
        </w:rPr>
        <w:t xml:space="preserve"> maddesine aykırı olduğu çok açıktır.</w:t>
      </w:r>
      <w:proofErr w:type="gramEnd"/>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bCs/>
          <w:color w:val="auto"/>
          <w:sz w:val="20"/>
          <w:szCs w:val="20"/>
        </w:rPr>
        <w:t xml:space="preserve">Diğer taraftan iptali istenen kural, Yasa’nın yayımı 5838 sayılı Yasa’nın yürürlük tarihinden önce düzenlenen sertifika sahiplerinin kazanılmış haklarını da ortadan kaldırmaktadır. Hukuk devletinin temel unsurları arasında “kazanılmış haklara saygı” yer almaktadır. Bu nedenle de iptali istenen kural, Anayasa’nın 2 </w:t>
      </w:r>
      <w:proofErr w:type="spellStart"/>
      <w:r w:rsidRPr="00985E37">
        <w:rPr>
          <w:bCs/>
          <w:color w:val="auto"/>
          <w:sz w:val="20"/>
          <w:szCs w:val="20"/>
        </w:rPr>
        <w:t>nci</w:t>
      </w:r>
      <w:proofErr w:type="spellEnd"/>
      <w:r w:rsidRPr="00985E37">
        <w:rPr>
          <w:bCs/>
          <w:color w:val="auto"/>
          <w:sz w:val="20"/>
          <w:szCs w:val="20"/>
        </w:rPr>
        <w:t xml:space="preserve"> maddesine aykırıdır.</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 xml:space="preserve">Diğer taraftan, bir yasa kuralının Anayasanın herhangi bir kuralına aykırılığının tespiti onun hukuk devleti, Anayasanın üstünlüğü ve bağlayıcılığı ilkeleriyle çelişmesine yol açacak ve dolayısı ile Anayasanın 2 </w:t>
      </w:r>
      <w:proofErr w:type="spellStart"/>
      <w:r w:rsidRPr="00985E37">
        <w:rPr>
          <w:rFonts w:ascii="Times New Roman" w:hAnsi="Times New Roman" w:cs="Times New Roman"/>
          <w:sz w:val="20"/>
          <w:szCs w:val="20"/>
        </w:rPr>
        <w:t>nci</w:t>
      </w:r>
      <w:proofErr w:type="spellEnd"/>
      <w:r w:rsidRPr="00985E37">
        <w:rPr>
          <w:rFonts w:ascii="Times New Roman" w:hAnsi="Times New Roman" w:cs="Times New Roman"/>
          <w:sz w:val="20"/>
          <w:szCs w:val="20"/>
        </w:rPr>
        <w:t xml:space="preserve"> maddesinin </w:t>
      </w:r>
      <w:proofErr w:type="spellStart"/>
      <w:r w:rsidRPr="00985E37">
        <w:rPr>
          <w:rFonts w:ascii="Times New Roman" w:hAnsi="Times New Roman" w:cs="Times New Roman"/>
          <w:sz w:val="20"/>
          <w:szCs w:val="20"/>
        </w:rPr>
        <w:t>yanısıra</w:t>
      </w:r>
      <w:proofErr w:type="spellEnd"/>
      <w:r w:rsidRPr="00985E37">
        <w:rPr>
          <w:rFonts w:ascii="Times New Roman" w:hAnsi="Times New Roman" w:cs="Times New Roman"/>
          <w:sz w:val="20"/>
          <w:szCs w:val="20"/>
        </w:rPr>
        <w:t>, 11 inci maddesine de aykırılığı sonucunu doğuracaktır (Anayasa Mahkemesinin 03.06.1988 tarih ve E.1987/28, K.1988/16 sayılı kararı, AMKD</w:t>
      </w:r>
      <w:proofErr w:type="gramStart"/>
      <w:r w:rsidRPr="00985E37">
        <w:rPr>
          <w:rStyle w:val="grame"/>
          <w:rFonts w:ascii="Times New Roman" w:hAnsi="Times New Roman" w:cs="Times New Roman"/>
          <w:sz w:val="20"/>
          <w:szCs w:val="20"/>
        </w:rPr>
        <w:t>.,</w:t>
      </w:r>
      <w:proofErr w:type="gramEnd"/>
      <w:r w:rsidRPr="00985E37">
        <w:rPr>
          <w:rFonts w:ascii="Times New Roman" w:hAnsi="Times New Roman" w:cs="Times New Roman"/>
          <w:sz w:val="20"/>
          <w:szCs w:val="20"/>
        </w:rPr>
        <w:t xml:space="preserve"> </w:t>
      </w:r>
      <w:proofErr w:type="spellStart"/>
      <w:r w:rsidRPr="00985E37">
        <w:rPr>
          <w:rFonts w:ascii="Times New Roman" w:hAnsi="Times New Roman" w:cs="Times New Roman"/>
          <w:sz w:val="20"/>
          <w:szCs w:val="20"/>
        </w:rPr>
        <w:t>sa</w:t>
      </w:r>
      <w:proofErr w:type="spellEnd"/>
      <w:r w:rsidRPr="00985E37">
        <w:rPr>
          <w:rFonts w:ascii="Times New Roman" w:hAnsi="Times New Roman" w:cs="Times New Roman"/>
          <w:sz w:val="20"/>
          <w:szCs w:val="20"/>
        </w:rPr>
        <w:t xml:space="preserve">. 24, </w:t>
      </w:r>
      <w:proofErr w:type="spellStart"/>
      <w:r w:rsidRPr="00985E37">
        <w:rPr>
          <w:rFonts w:ascii="Times New Roman" w:hAnsi="Times New Roman" w:cs="Times New Roman"/>
          <w:sz w:val="20"/>
          <w:szCs w:val="20"/>
        </w:rPr>
        <w:t>shf</w:t>
      </w:r>
      <w:proofErr w:type="spellEnd"/>
      <w:r w:rsidRPr="00985E37">
        <w:rPr>
          <w:rFonts w:ascii="Times New Roman" w:hAnsi="Times New Roman" w:cs="Times New Roman"/>
          <w:sz w:val="20"/>
          <w:szCs w:val="20"/>
        </w:rPr>
        <w:t>. 225).</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 xml:space="preserve">Açıklanan nedenlerle, </w:t>
      </w:r>
      <w:r w:rsidRPr="00985E37">
        <w:rPr>
          <w:rFonts w:ascii="Times New Roman" w:hAnsi="Times New Roman" w:cs="Times New Roman"/>
          <w:bCs/>
          <w:sz w:val="20"/>
          <w:szCs w:val="20"/>
        </w:rPr>
        <w:t xml:space="preserve">18.02.2009 tarihli ve 5838 sayılı Bazı Kanunlarda Değişiklik Yapılması Hakkında Kanununun 32 </w:t>
      </w:r>
      <w:proofErr w:type="spellStart"/>
      <w:r w:rsidRPr="00985E37">
        <w:rPr>
          <w:rFonts w:ascii="Times New Roman" w:hAnsi="Times New Roman" w:cs="Times New Roman"/>
          <w:bCs/>
          <w:sz w:val="20"/>
          <w:szCs w:val="20"/>
        </w:rPr>
        <w:t>nci</w:t>
      </w:r>
      <w:proofErr w:type="spellEnd"/>
      <w:r w:rsidRPr="00985E37">
        <w:rPr>
          <w:rFonts w:ascii="Times New Roman" w:hAnsi="Times New Roman" w:cs="Times New Roman"/>
          <w:bCs/>
          <w:sz w:val="20"/>
          <w:szCs w:val="20"/>
        </w:rPr>
        <w:t xml:space="preserve"> maddesinin (17) numaralı fıkrasının (b) bendi Anayasa’nın 2 </w:t>
      </w:r>
      <w:proofErr w:type="spellStart"/>
      <w:r w:rsidRPr="00985E37">
        <w:rPr>
          <w:rFonts w:ascii="Times New Roman" w:hAnsi="Times New Roman" w:cs="Times New Roman"/>
          <w:bCs/>
          <w:sz w:val="20"/>
          <w:szCs w:val="20"/>
        </w:rPr>
        <w:t>nci</w:t>
      </w:r>
      <w:proofErr w:type="spellEnd"/>
      <w:r w:rsidRPr="00985E37">
        <w:rPr>
          <w:rFonts w:ascii="Times New Roman" w:hAnsi="Times New Roman" w:cs="Times New Roman"/>
          <w:bCs/>
          <w:sz w:val="20"/>
          <w:szCs w:val="20"/>
        </w:rPr>
        <w:t xml:space="preserve"> ve 11 inci maddelerine aykırı olup iptali gerekmektedir.</w:t>
      </w:r>
    </w:p>
    <w:p w:rsidR="00985E37" w:rsidRPr="00985E37" w:rsidRDefault="00985E37" w:rsidP="00985E37">
      <w:pPr>
        <w:pStyle w:val="Balk2"/>
        <w:tabs>
          <w:tab w:val="left" w:pos="1134"/>
        </w:tabs>
        <w:spacing w:before="0"/>
        <w:ind w:firstLine="567"/>
        <w:jc w:val="both"/>
        <w:rPr>
          <w:rFonts w:ascii="Times New Roman" w:hAnsi="Times New Roman" w:cs="Times New Roman"/>
          <w:color w:val="auto"/>
          <w:sz w:val="20"/>
          <w:szCs w:val="20"/>
        </w:rPr>
      </w:pPr>
      <w:r w:rsidRPr="00985E37">
        <w:rPr>
          <w:rFonts w:ascii="Times New Roman" w:hAnsi="Times New Roman" w:cs="Times New Roman"/>
          <w:b w:val="0"/>
          <w:iCs/>
          <w:color w:val="auto"/>
          <w:sz w:val="20"/>
          <w:szCs w:val="20"/>
        </w:rPr>
        <w:t>IV. YÜRÜRLÜĞÜ DURDURMA İSTEMİNİN GEREKÇESİ</w:t>
      </w:r>
    </w:p>
    <w:p w:rsidR="00985E37" w:rsidRPr="00985E37" w:rsidRDefault="00985E37" w:rsidP="00985E37">
      <w:pPr>
        <w:tabs>
          <w:tab w:val="left" w:pos="1134"/>
        </w:tabs>
        <w:ind w:firstLine="567"/>
        <w:jc w:val="both"/>
        <w:rPr>
          <w:rFonts w:ascii="Times New Roman" w:hAnsi="Times New Roman" w:cs="Times New Roman"/>
          <w:sz w:val="20"/>
          <w:szCs w:val="20"/>
        </w:rPr>
      </w:pPr>
      <w:proofErr w:type="gramStart"/>
      <w:r w:rsidRPr="00985E37">
        <w:rPr>
          <w:rStyle w:val="grame"/>
          <w:rFonts w:ascii="Times New Roman" w:hAnsi="Times New Roman" w:cs="Times New Roman"/>
          <w:bCs/>
          <w:sz w:val="20"/>
          <w:szCs w:val="20"/>
        </w:rPr>
        <w:t xml:space="preserve">18.02.2009 tarihli ve 5838 sayılı Bazı Kanunlarda Değişiklik Yapılması Hakkında Kanununun 22 </w:t>
      </w:r>
      <w:proofErr w:type="spellStart"/>
      <w:r w:rsidRPr="00985E37">
        <w:rPr>
          <w:rStyle w:val="grame"/>
          <w:rFonts w:ascii="Times New Roman" w:hAnsi="Times New Roman" w:cs="Times New Roman"/>
          <w:bCs/>
          <w:sz w:val="20"/>
          <w:szCs w:val="20"/>
        </w:rPr>
        <w:t>nci</w:t>
      </w:r>
      <w:proofErr w:type="spellEnd"/>
      <w:r w:rsidRPr="00985E37">
        <w:rPr>
          <w:rStyle w:val="grame"/>
          <w:rFonts w:ascii="Times New Roman" w:hAnsi="Times New Roman" w:cs="Times New Roman"/>
          <w:bCs/>
          <w:sz w:val="20"/>
          <w:szCs w:val="20"/>
        </w:rPr>
        <w:t xml:space="preserve"> maddesi ile 12.4.2000 tarihli ve 4562 sayılı Organize Sanayi Bölgeleri Kanununun geçici 7 </w:t>
      </w:r>
      <w:proofErr w:type="spellStart"/>
      <w:r w:rsidRPr="00985E37">
        <w:rPr>
          <w:rStyle w:val="grame"/>
          <w:rFonts w:ascii="Times New Roman" w:hAnsi="Times New Roman" w:cs="Times New Roman"/>
          <w:bCs/>
          <w:sz w:val="20"/>
          <w:szCs w:val="20"/>
        </w:rPr>
        <w:t>nci</w:t>
      </w:r>
      <w:proofErr w:type="spellEnd"/>
      <w:r w:rsidRPr="00985E37">
        <w:rPr>
          <w:rStyle w:val="grame"/>
          <w:rFonts w:ascii="Times New Roman" w:hAnsi="Times New Roman" w:cs="Times New Roman"/>
          <w:bCs/>
          <w:sz w:val="20"/>
          <w:szCs w:val="20"/>
        </w:rPr>
        <w:t xml:space="preserve"> maddesine eklenen fıkradaki tümcelerin, </w:t>
      </w:r>
      <w:r w:rsidRPr="00985E37">
        <w:rPr>
          <w:rStyle w:val="grame"/>
          <w:rFonts w:ascii="Times New Roman" w:hAnsi="Times New Roman" w:cs="Times New Roman"/>
          <w:sz w:val="20"/>
          <w:szCs w:val="20"/>
        </w:rPr>
        <w:t>Anayasanın “çayır ve meraların amaç dışı kullanılması ve tahribinin önlenmesi için devleti gerekli tedbirleri alması için görevlendiren” 45 inci maddesine açıkça aykırılığı ortadadır.</w:t>
      </w:r>
      <w:proofErr w:type="gramEnd"/>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Ancak Anayasanın 153 üncü maddesindeki “iptal kararlarının geriye yürümezliği” kuralı karşısında, doğal kaynaklarımızı işgal edip el koyanlar, söz konusu tümcelerin getirdiği hükümlere dayanarak iptal kararı yayımlanıncaya kadar çayır ve meralarımızda mülkiyet tesis edebileceklerdir. Bu nedenle giderilmesi olanaksız durum ve zararlar doğacağından, iptal davası sonuçlanıncaya kadar iptali istenen söz konusu tümcelerin yürürlüklerinin durdurulması gerekmektedir.</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 xml:space="preserve">Öte yandan, Anayasal düzenin en kısa sürede hukuka aykırı kurallardan arındırılması, hukuk devleti sayılmanın da gereğidir. Anayasaya aykırılığın sürdürülmesinin, bir hukuk devletinde </w:t>
      </w:r>
      <w:proofErr w:type="spellStart"/>
      <w:r w:rsidRPr="00985E37">
        <w:rPr>
          <w:rFonts w:ascii="Times New Roman" w:hAnsi="Times New Roman" w:cs="Times New Roman"/>
          <w:sz w:val="20"/>
          <w:szCs w:val="20"/>
        </w:rPr>
        <w:t>subjektif</w:t>
      </w:r>
      <w:proofErr w:type="spellEnd"/>
      <w:r w:rsidRPr="00985E37">
        <w:rPr>
          <w:rFonts w:ascii="Times New Roman" w:hAnsi="Times New Roman" w:cs="Times New Roman"/>
          <w:sz w:val="20"/>
          <w:szCs w:val="20"/>
        </w:rPr>
        <w:t xml:space="preserve"> yararların üstünde, özenle korunması gereken hukukun üstünlüğü ilkesini de zedeleyeceği kuşkusuzdur. Hukukun üstünlüğü ilkesinin sağlanamadığı bir düzende, kişi hak ve özgürlükleri güvence altında sayılamayacağından, bu ilkenin zedelenmesinin hukuk devleti yönünden giderilmesi olanaksız durum ve zararlara yol açacağında duraksama bulunmamaktadır.</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color w:val="auto"/>
          <w:sz w:val="20"/>
          <w:szCs w:val="20"/>
        </w:rPr>
        <w:t>Bu zarar ve durumların doğmasını önlemek amacıyla, Anayasaya açıkça aykırı olan iptali istenen hükümlerin iptal davası sonuçlanıncaya kadar yürürlüklerinin de durdurulması istenerek Anayasa Mahkemesine dava açılmıştır.</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V. SONUÇ VE İSTEM</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 xml:space="preserve">Yukarıda açıklanan gerekçelerle </w:t>
      </w:r>
      <w:r w:rsidRPr="00985E37">
        <w:rPr>
          <w:rFonts w:ascii="Times New Roman" w:hAnsi="Times New Roman" w:cs="Times New Roman"/>
          <w:bCs/>
          <w:sz w:val="20"/>
          <w:szCs w:val="20"/>
        </w:rPr>
        <w:t>18.02.2009 tarihli ve 5838 sayılı Bazı Kanunlarda Değişiklik Yapılması Hakkında Kanununun;</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Cs/>
          <w:sz w:val="20"/>
          <w:szCs w:val="20"/>
        </w:rPr>
        <w:t xml:space="preserve">1) 22 </w:t>
      </w:r>
      <w:proofErr w:type="spellStart"/>
      <w:r w:rsidRPr="00985E37">
        <w:rPr>
          <w:rFonts w:ascii="Times New Roman" w:hAnsi="Times New Roman" w:cs="Times New Roman"/>
          <w:bCs/>
          <w:sz w:val="20"/>
          <w:szCs w:val="20"/>
        </w:rPr>
        <w:t>nci</w:t>
      </w:r>
      <w:proofErr w:type="spellEnd"/>
      <w:r w:rsidRPr="00985E37">
        <w:rPr>
          <w:rFonts w:ascii="Times New Roman" w:hAnsi="Times New Roman" w:cs="Times New Roman"/>
          <w:bCs/>
          <w:sz w:val="20"/>
          <w:szCs w:val="20"/>
        </w:rPr>
        <w:t xml:space="preserve"> maddesi ile 12.4.2000 tarihli ve 4562 sayılı Organize Sanayi Bölgeleri Kanununun geçici 7 </w:t>
      </w:r>
      <w:proofErr w:type="spellStart"/>
      <w:r w:rsidRPr="00985E37">
        <w:rPr>
          <w:rFonts w:ascii="Times New Roman" w:hAnsi="Times New Roman" w:cs="Times New Roman"/>
          <w:bCs/>
          <w:sz w:val="20"/>
          <w:szCs w:val="20"/>
        </w:rPr>
        <w:t>nci</w:t>
      </w:r>
      <w:proofErr w:type="spellEnd"/>
      <w:r w:rsidRPr="00985E37">
        <w:rPr>
          <w:rFonts w:ascii="Times New Roman" w:hAnsi="Times New Roman" w:cs="Times New Roman"/>
          <w:bCs/>
          <w:sz w:val="20"/>
          <w:szCs w:val="20"/>
        </w:rPr>
        <w:t xml:space="preserve"> maddesine eklenen fıkradaki;</w:t>
      </w:r>
    </w:p>
    <w:p w:rsidR="00985E37" w:rsidRPr="00985E37" w:rsidRDefault="00985E37" w:rsidP="00985E37">
      <w:pPr>
        <w:tabs>
          <w:tab w:val="left" w:pos="1134"/>
        </w:tabs>
        <w:ind w:firstLine="567"/>
        <w:jc w:val="both"/>
        <w:rPr>
          <w:rFonts w:ascii="Times New Roman" w:hAnsi="Times New Roman" w:cs="Times New Roman"/>
          <w:sz w:val="20"/>
          <w:szCs w:val="20"/>
        </w:rPr>
      </w:pPr>
      <w:proofErr w:type="gramStart"/>
      <w:r w:rsidRPr="00985E37">
        <w:rPr>
          <w:rStyle w:val="grame"/>
          <w:rFonts w:ascii="Times New Roman" w:hAnsi="Times New Roman" w:cs="Times New Roman"/>
          <w:bCs/>
          <w:sz w:val="20"/>
          <w:szCs w:val="20"/>
        </w:rPr>
        <w:t>a</w:t>
      </w:r>
      <w:proofErr w:type="gramEnd"/>
      <w:r w:rsidRPr="00985E37">
        <w:rPr>
          <w:rFonts w:ascii="Times New Roman" w:hAnsi="Times New Roman" w:cs="Times New Roman"/>
          <w:bCs/>
          <w:sz w:val="20"/>
          <w:szCs w:val="20"/>
        </w:rPr>
        <w:t xml:space="preserve">- “mülkiyete yönelik Hazinece dava açılmaz, açılmış davalardan vazgeçilir,” tümcesi, Anayasa’nın 2 </w:t>
      </w:r>
      <w:proofErr w:type="spellStart"/>
      <w:r w:rsidRPr="00985E37">
        <w:rPr>
          <w:rFonts w:ascii="Times New Roman" w:hAnsi="Times New Roman" w:cs="Times New Roman"/>
          <w:bCs/>
          <w:sz w:val="20"/>
          <w:szCs w:val="20"/>
        </w:rPr>
        <w:t>nci</w:t>
      </w:r>
      <w:proofErr w:type="spellEnd"/>
      <w:r w:rsidRPr="00985E37">
        <w:rPr>
          <w:rFonts w:ascii="Times New Roman" w:hAnsi="Times New Roman" w:cs="Times New Roman"/>
          <w:bCs/>
          <w:sz w:val="20"/>
          <w:szCs w:val="20"/>
        </w:rPr>
        <w:t>,11 inci ve 45 inci maddelerine aykırı olduğundan,</w:t>
      </w:r>
    </w:p>
    <w:p w:rsidR="00985E37" w:rsidRPr="00985E37" w:rsidRDefault="00985E37" w:rsidP="00985E37">
      <w:pPr>
        <w:tabs>
          <w:tab w:val="left" w:pos="1134"/>
        </w:tabs>
        <w:ind w:firstLine="567"/>
        <w:jc w:val="both"/>
        <w:rPr>
          <w:rFonts w:ascii="Times New Roman" w:hAnsi="Times New Roman" w:cs="Times New Roman"/>
          <w:sz w:val="20"/>
          <w:szCs w:val="20"/>
        </w:rPr>
      </w:pPr>
      <w:proofErr w:type="gramStart"/>
      <w:r w:rsidRPr="00985E37">
        <w:rPr>
          <w:rStyle w:val="grame"/>
          <w:rFonts w:ascii="Times New Roman" w:hAnsi="Times New Roman" w:cs="Times New Roman"/>
          <w:bCs/>
          <w:sz w:val="20"/>
          <w:szCs w:val="20"/>
        </w:rPr>
        <w:t>b</w:t>
      </w:r>
      <w:proofErr w:type="gramEnd"/>
      <w:r w:rsidRPr="00985E37">
        <w:rPr>
          <w:rFonts w:ascii="Times New Roman" w:hAnsi="Times New Roman" w:cs="Times New Roman"/>
          <w:bCs/>
          <w:sz w:val="20"/>
          <w:szCs w:val="20"/>
        </w:rPr>
        <w:t xml:space="preserve">- “açılan davalar sonunda bu taşınmazların mera olarak sınırlandırılmasına ve özel sicile yazılmasına dair verilen ve kesinleşen mahkeme kararları uygulanmaz ve bu kararlar uyarınca tapu kütüklerine konulan şerhler terkin edilir” tümcesi, Anayasa’nın 2 </w:t>
      </w:r>
      <w:proofErr w:type="spellStart"/>
      <w:r w:rsidRPr="00985E37">
        <w:rPr>
          <w:rFonts w:ascii="Times New Roman" w:hAnsi="Times New Roman" w:cs="Times New Roman"/>
          <w:bCs/>
          <w:sz w:val="20"/>
          <w:szCs w:val="20"/>
        </w:rPr>
        <w:t>nci</w:t>
      </w:r>
      <w:proofErr w:type="spellEnd"/>
      <w:r w:rsidRPr="00985E37">
        <w:rPr>
          <w:rFonts w:ascii="Times New Roman" w:hAnsi="Times New Roman" w:cs="Times New Roman"/>
          <w:bCs/>
          <w:sz w:val="20"/>
          <w:szCs w:val="20"/>
        </w:rPr>
        <w:t>, 11 inci, 45 inci ve 138 inci maddelerine aykırı olduğundan,</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Cs/>
          <w:sz w:val="20"/>
          <w:szCs w:val="20"/>
        </w:rPr>
        <w:lastRenderedPageBreak/>
        <w:t xml:space="preserve">2) 32 </w:t>
      </w:r>
      <w:proofErr w:type="spellStart"/>
      <w:r w:rsidRPr="00985E37">
        <w:rPr>
          <w:rFonts w:ascii="Times New Roman" w:hAnsi="Times New Roman" w:cs="Times New Roman"/>
          <w:bCs/>
          <w:sz w:val="20"/>
          <w:szCs w:val="20"/>
        </w:rPr>
        <w:t>nci</w:t>
      </w:r>
      <w:proofErr w:type="spellEnd"/>
      <w:r w:rsidRPr="00985E37">
        <w:rPr>
          <w:rFonts w:ascii="Times New Roman" w:hAnsi="Times New Roman" w:cs="Times New Roman"/>
          <w:bCs/>
          <w:sz w:val="20"/>
          <w:szCs w:val="20"/>
        </w:rPr>
        <w:t xml:space="preserve"> maddesinin (17) numaralı fıkrasının (b) bendi Anayasa’nın 2 </w:t>
      </w:r>
      <w:proofErr w:type="spellStart"/>
      <w:r w:rsidRPr="00985E37">
        <w:rPr>
          <w:rFonts w:ascii="Times New Roman" w:hAnsi="Times New Roman" w:cs="Times New Roman"/>
          <w:bCs/>
          <w:sz w:val="20"/>
          <w:szCs w:val="20"/>
        </w:rPr>
        <w:t>nci</w:t>
      </w:r>
      <w:proofErr w:type="spellEnd"/>
      <w:r w:rsidRPr="00985E37">
        <w:rPr>
          <w:rFonts w:ascii="Times New Roman" w:hAnsi="Times New Roman" w:cs="Times New Roman"/>
          <w:bCs/>
          <w:sz w:val="20"/>
          <w:szCs w:val="20"/>
        </w:rPr>
        <w:t xml:space="preserve"> ve 11 inci maddelerine aykırı olduğundan,</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proofErr w:type="gramStart"/>
      <w:r w:rsidRPr="00985E37">
        <w:rPr>
          <w:rStyle w:val="grame"/>
          <w:color w:val="auto"/>
          <w:sz w:val="20"/>
          <w:szCs w:val="20"/>
        </w:rPr>
        <w:t>iptallerine</w:t>
      </w:r>
      <w:proofErr w:type="gramEnd"/>
      <w:r w:rsidRPr="00985E37">
        <w:rPr>
          <w:color w:val="auto"/>
          <w:sz w:val="20"/>
          <w:szCs w:val="20"/>
        </w:rPr>
        <w:t xml:space="preserve"> ve uygulanmaları halinde giderilmesi güç ya da olanaksız zarar ve durumlar doğacağı için, iptal davası sonuçlanıncaya kadar yürürlüklerinin durdurulmasına karar verilmesine ilişkin istemimizi saygı ile arz ederiz.”</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
          <w:bCs/>
          <w:sz w:val="20"/>
          <w:szCs w:val="20"/>
        </w:rPr>
        <w:t>II- YASA METİNLERİ</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
          <w:bCs/>
          <w:sz w:val="20"/>
          <w:szCs w:val="20"/>
        </w:rPr>
        <w:t>A- İptali İstenilen Yasa Kuralları</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
          <w:bCs/>
          <w:sz w:val="20"/>
          <w:szCs w:val="20"/>
        </w:rPr>
        <w:t xml:space="preserve">1- </w:t>
      </w:r>
      <w:r w:rsidRPr="00985E37">
        <w:rPr>
          <w:rFonts w:ascii="Times New Roman" w:hAnsi="Times New Roman" w:cs="Times New Roman"/>
          <w:sz w:val="20"/>
          <w:szCs w:val="20"/>
        </w:rPr>
        <w:t>12.4.2000 günlü, 4562 sayılı Organize Sanayi Bölgeleri Kanunu’nun d</w:t>
      </w:r>
      <w:r w:rsidRPr="00985E37">
        <w:rPr>
          <w:rFonts w:ascii="Times New Roman" w:hAnsi="Times New Roman" w:cs="Times New Roman"/>
          <w:bCs/>
          <w:sz w:val="20"/>
          <w:szCs w:val="20"/>
        </w:rPr>
        <w:t>ava konusu bölümü de içeren</w:t>
      </w:r>
      <w:r w:rsidRPr="00985E37">
        <w:rPr>
          <w:rFonts w:ascii="Times New Roman" w:hAnsi="Times New Roman" w:cs="Times New Roman"/>
          <w:b/>
          <w:bCs/>
          <w:sz w:val="20"/>
          <w:szCs w:val="20"/>
        </w:rPr>
        <w:t xml:space="preserve"> </w:t>
      </w:r>
      <w:r w:rsidRPr="00985E37">
        <w:rPr>
          <w:rFonts w:ascii="Times New Roman" w:hAnsi="Times New Roman" w:cs="Times New Roman"/>
          <w:sz w:val="20"/>
          <w:szCs w:val="20"/>
        </w:rPr>
        <w:t>Geçici 7. maddesi şöyledir:</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
          <w:bCs/>
          <w:sz w:val="20"/>
          <w:szCs w:val="20"/>
        </w:rPr>
        <w:t xml:space="preserve">“Geçici Madde 7- </w:t>
      </w:r>
      <w:r w:rsidRPr="00985E37">
        <w:rPr>
          <w:rFonts w:ascii="Times New Roman" w:hAnsi="Times New Roman" w:cs="Times New Roman"/>
          <w:sz w:val="20"/>
          <w:szCs w:val="20"/>
        </w:rPr>
        <w:t>4342 sayılı Mera Kanununun yürürlüğe girdiği tarihe kadar mera olarak nitelendirilen alanlara yapılmış OSB’ler; Sanayi ve Ticaret Bakanlığı tarafından onaylanmış ve yatırım programına alınmış olmaları şartıyla mera vasfını kaybetmiş olur. Bu alanlar 4342 sayılı Mera Kanununun hükümlerine tabi değildirler. İl mera komisyonlarının bu alanlarla ilgili daha önce aldıkları kararlar hükümsüzdür.</w:t>
      </w:r>
    </w:p>
    <w:p w:rsidR="00985E37" w:rsidRPr="00985E37" w:rsidRDefault="00985E37" w:rsidP="00985E37">
      <w:pPr>
        <w:tabs>
          <w:tab w:val="left" w:pos="1134"/>
        </w:tabs>
        <w:ind w:firstLine="567"/>
        <w:jc w:val="both"/>
        <w:rPr>
          <w:rFonts w:ascii="Times New Roman" w:hAnsi="Times New Roman" w:cs="Times New Roman"/>
          <w:sz w:val="20"/>
          <w:szCs w:val="20"/>
        </w:rPr>
      </w:pPr>
      <w:proofErr w:type="gramStart"/>
      <w:r w:rsidRPr="00985E37">
        <w:rPr>
          <w:rStyle w:val="grame"/>
          <w:rFonts w:ascii="Times New Roman" w:hAnsi="Times New Roman" w:cs="Times New Roman"/>
          <w:sz w:val="20"/>
          <w:szCs w:val="20"/>
        </w:rPr>
        <w:t>1/1/2005</w:t>
      </w:r>
      <w:proofErr w:type="gramEnd"/>
      <w:r w:rsidRPr="00985E37">
        <w:rPr>
          <w:rFonts w:ascii="Times New Roman" w:hAnsi="Times New Roman" w:cs="Times New Roman"/>
          <w:sz w:val="20"/>
          <w:szCs w:val="20"/>
        </w:rPr>
        <w:t xml:space="preserve"> tarihinden önce kesinleşen imar planlarında küçük sanayi sitesi olarak ayrılan veya aynı tarihten önce, Bakanlık tarafından onaylanan ve yatırım programına alınan OSB’lerin bulunduğu alanlardaki mera vasıflı taşınmazlar hakkında; ilgili kamu idarelerince daha önce yapılan kamulaştırma ve diğer işlemler, tezyidi bedel dâhil kamulaştırma, faiz ve diğer bedellerin ödenmesi kaydıyla geçerli kabul edilir, bu işlemlere dayanılarak ilgili gerçek ve tüzel kişiler adına tapuda yapılan tesciller korunur, </w:t>
      </w:r>
      <w:r w:rsidRPr="00985E37">
        <w:rPr>
          <w:rFonts w:ascii="Times New Roman" w:hAnsi="Times New Roman" w:cs="Times New Roman"/>
          <w:b/>
          <w:sz w:val="20"/>
          <w:szCs w:val="20"/>
        </w:rPr>
        <w:t>mülkiyete yönelik Hazinece dava açılmaz, açılmış davalardan vazgeçilir, açılan davalar sonucunda bu taşınmazların mera olarak sınırlandırılmasına ve özel sicile yazılmasına dair verilen ve kesinleşen mahkeme kararları uygulanmaz ve bu kararlar uyarınca tapu kütüklerine konulan şerhler terkin edilir</w:t>
      </w:r>
      <w:r w:rsidRPr="00985E37">
        <w:rPr>
          <w:rFonts w:ascii="Times New Roman" w:hAnsi="Times New Roman" w:cs="Times New Roman"/>
          <w:sz w:val="20"/>
          <w:szCs w:val="20"/>
        </w:rPr>
        <w:t>.”</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
          <w:sz w:val="20"/>
          <w:szCs w:val="20"/>
        </w:rPr>
        <w:t>2-</w:t>
      </w:r>
      <w:r w:rsidRPr="00985E37">
        <w:rPr>
          <w:rFonts w:ascii="Times New Roman" w:hAnsi="Times New Roman" w:cs="Times New Roman"/>
          <w:sz w:val="20"/>
          <w:szCs w:val="20"/>
        </w:rPr>
        <w:t xml:space="preserve"> Dava konusu bendi de içeren 18.2.2009 günlü, 5838 sayılı Bazı Kanunlarda Değişiklik Yapılması Hakkında Kanun’un 32. maddesinin (17) numaralı fıkrası şöyledir:</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“(17) 4706 sayılı Hazineye Ait Taşınmaz Malların Değerlendirilmesi ve Katma Değer Vergisi Kanununda Değişiklik Yapılması Hakkında Kanun’un</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 xml:space="preserve">a) 4 üncü maddesinin son fıkrasında yer alan “organize hayvancılık yapacaklar ile kamu kurum ve kuruluşlarına” ibaresi ve “üzerinde en az </w:t>
      </w:r>
      <w:proofErr w:type="spellStart"/>
      <w:r w:rsidRPr="00985E37">
        <w:rPr>
          <w:rFonts w:ascii="Times New Roman" w:hAnsi="Times New Roman" w:cs="Times New Roman"/>
          <w:sz w:val="20"/>
          <w:szCs w:val="20"/>
        </w:rPr>
        <w:t>onmilyon</w:t>
      </w:r>
      <w:proofErr w:type="spellEnd"/>
      <w:r w:rsidRPr="00985E37">
        <w:rPr>
          <w:rFonts w:ascii="Times New Roman" w:hAnsi="Times New Roman" w:cs="Times New Roman"/>
          <w:sz w:val="20"/>
          <w:szCs w:val="20"/>
        </w:rPr>
        <w:t xml:space="preserve"> ABD Doları karşılığı Türk Lirası tutarında ve en az elli kişi istihdam sağlayacak yatırım yapacaklara,” ibaresi madde metninden çıkarılmıştır.</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
          <w:sz w:val="20"/>
          <w:szCs w:val="20"/>
        </w:rPr>
        <w:t xml:space="preserve">b) 6 </w:t>
      </w:r>
      <w:proofErr w:type="spellStart"/>
      <w:r w:rsidRPr="00985E37">
        <w:rPr>
          <w:rFonts w:ascii="Times New Roman" w:hAnsi="Times New Roman" w:cs="Times New Roman"/>
          <w:b/>
          <w:sz w:val="20"/>
          <w:szCs w:val="20"/>
        </w:rPr>
        <w:t>ncı</w:t>
      </w:r>
      <w:proofErr w:type="spellEnd"/>
      <w:r w:rsidRPr="00985E37">
        <w:rPr>
          <w:rFonts w:ascii="Times New Roman" w:hAnsi="Times New Roman" w:cs="Times New Roman"/>
          <w:b/>
          <w:sz w:val="20"/>
          <w:szCs w:val="20"/>
        </w:rPr>
        <w:t xml:space="preserve"> maddesi yürürlükten kaldırılmıştır.</w:t>
      </w:r>
      <w:r w:rsidRPr="00985E37">
        <w:rPr>
          <w:rFonts w:ascii="Times New Roman" w:hAnsi="Times New Roman" w:cs="Times New Roman"/>
          <w:sz w:val="20"/>
          <w:szCs w:val="20"/>
        </w:rPr>
        <w:t>”</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b/>
          <w:color w:val="auto"/>
          <w:sz w:val="20"/>
          <w:szCs w:val="20"/>
        </w:rPr>
        <w:t>B- Dayanılan Anayasa Kuralları</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color w:val="auto"/>
          <w:sz w:val="20"/>
          <w:szCs w:val="20"/>
        </w:rPr>
        <w:t>Dava dilekçesinde Anayasa’nın 2</w:t>
      </w:r>
      <w:proofErr w:type="gramStart"/>
      <w:r w:rsidRPr="00985E37">
        <w:rPr>
          <w:rStyle w:val="grame"/>
          <w:color w:val="auto"/>
          <w:sz w:val="20"/>
          <w:szCs w:val="20"/>
        </w:rPr>
        <w:t>.,</w:t>
      </w:r>
      <w:proofErr w:type="gramEnd"/>
      <w:r w:rsidRPr="00985E37">
        <w:rPr>
          <w:color w:val="auto"/>
          <w:sz w:val="20"/>
          <w:szCs w:val="20"/>
        </w:rPr>
        <w:t xml:space="preserve"> 11., 45. ve 138. maddelerine dayanılmıştır.</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b/>
          <w:color w:val="auto"/>
          <w:sz w:val="20"/>
          <w:szCs w:val="20"/>
        </w:rPr>
        <w:t>III- İLK İNCELEME</w:t>
      </w:r>
    </w:p>
    <w:p w:rsidR="00985E37" w:rsidRPr="00985E37" w:rsidRDefault="00985E37" w:rsidP="00985E37">
      <w:pPr>
        <w:shd w:val="clear" w:color="auto" w:fill="FFFFFF"/>
        <w:tabs>
          <w:tab w:val="left" w:pos="1134"/>
        </w:tabs>
        <w:ind w:firstLine="567"/>
        <w:jc w:val="both"/>
        <w:rPr>
          <w:rFonts w:ascii="Times New Roman" w:hAnsi="Times New Roman" w:cs="Times New Roman"/>
          <w:sz w:val="20"/>
          <w:szCs w:val="20"/>
        </w:rPr>
      </w:pPr>
      <w:proofErr w:type="gramStart"/>
      <w:r w:rsidRPr="00985E37">
        <w:rPr>
          <w:rStyle w:val="grame"/>
          <w:rFonts w:ascii="Times New Roman" w:hAnsi="Times New Roman" w:cs="Times New Roman"/>
          <w:sz w:val="20"/>
          <w:szCs w:val="20"/>
        </w:rPr>
        <w:t xml:space="preserve">Anayasa Mahkemesi İçtüzüğü’nün 8. maddesi uyarınca, Haşim KILIÇ, Osman </w:t>
      </w:r>
      <w:proofErr w:type="spellStart"/>
      <w:r w:rsidRPr="00985E37">
        <w:rPr>
          <w:rStyle w:val="grame"/>
          <w:rFonts w:ascii="Times New Roman" w:hAnsi="Times New Roman" w:cs="Times New Roman"/>
          <w:sz w:val="20"/>
          <w:szCs w:val="20"/>
        </w:rPr>
        <w:t>Alifeyyaz</w:t>
      </w:r>
      <w:proofErr w:type="spellEnd"/>
      <w:r w:rsidRPr="00985E37">
        <w:rPr>
          <w:rStyle w:val="grame"/>
          <w:rFonts w:ascii="Times New Roman" w:hAnsi="Times New Roman" w:cs="Times New Roman"/>
          <w:sz w:val="20"/>
          <w:szCs w:val="20"/>
        </w:rPr>
        <w:t xml:space="preserve"> PAKSÜT, </w:t>
      </w:r>
      <w:proofErr w:type="spellStart"/>
      <w:r w:rsidRPr="00985E37">
        <w:rPr>
          <w:rStyle w:val="grame"/>
          <w:rFonts w:ascii="Times New Roman" w:hAnsi="Times New Roman" w:cs="Times New Roman"/>
          <w:sz w:val="20"/>
          <w:szCs w:val="20"/>
        </w:rPr>
        <w:t>Sacit</w:t>
      </w:r>
      <w:proofErr w:type="spellEnd"/>
      <w:r w:rsidRPr="00985E37">
        <w:rPr>
          <w:rStyle w:val="grame"/>
          <w:rFonts w:ascii="Times New Roman" w:hAnsi="Times New Roman" w:cs="Times New Roman"/>
          <w:sz w:val="20"/>
          <w:szCs w:val="20"/>
        </w:rPr>
        <w:t xml:space="preserve"> ADALI, Fulya KANTARCIOĞLU, Ahmet AKYALÇIN, Mehmet ERTEN, A. </w:t>
      </w:r>
      <w:proofErr w:type="spellStart"/>
      <w:r w:rsidRPr="00985E37">
        <w:rPr>
          <w:rStyle w:val="grame"/>
          <w:rFonts w:ascii="Times New Roman" w:hAnsi="Times New Roman" w:cs="Times New Roman"/>
          <w:sz w:val="20"/>
          <w:szCs w:val="20"/>
        </w:rPr>
        <w:t>Necmi</w:t>
      </w:r>
      <w:proofErr w:type="spellEnd"/>
      <w:r w:rsidRPr="00985E37">
        <w:rPr>
          <w:rStyle w:val="grame"/>
          <w:rFonts w:ascii="Times New Roman" w:hAnsi="Times New Roman" w:cs="Times New Roman"/>
          <w:sz w:val="20"/>
          <w:szCs w:val="20"/>
        </w:rPr>
        <w:t xml:space="preserve"> ÖZLER, Serdar ÖZGÜLDÜR, Şevket APALAK, </w:t>
      </w:r>
      <w:proofErr w:type="spellStart"/>
      <w:r w:rsidRPr="00985E37">
        <w:rPr>
          <w:rStyle w:val="grame"/>
          <w:rFonts w:ascii="Times New Roman" w:hAnsi="Times New Roman" w:cs="Times New Roman"/>
          <w:sz w:val="20"/>
          <w:szCs w:val="20"/>
        </w:rPr>
        <w:t>Serruh</w:t>
      </w:r>
      <w:proofErr w:type="spellEnd"/>
      <w:r w:rsidRPr="00985E37">
        <w:rPr>
          <w:rStyle w:val="grame"/>
          <w:rFonts w:ascii="Times New Roman" w:hAnsi="Times New Roman" w:cs="Times New Roman"/>
          <w:sz w:val="20"/>
          <w:szCs w:val="20"/>
        </w:rPr>
        <w:t xml:space="preserve"> KALELİ ve Zehra Ayla </w:t>
      </w:r>
      <w:proofErr w:type="spellStart"/>
      <w:r w:rsidRPr="00985E37">
        <w:rPr>
          <w:rStyle w:val="grame"/>
          <w:rFonts w:ascii="Times New Roman" w:hAnsi="Times New Roman" w:cs="Times New Roman"/>
          <w:sz w:val="20"/>
          <w:szCs w:val="20"/>
        </w:rPr>
        <w:t>PERKTAŞ’ın</w:t>
      </w:r>
      <w:proofErr w:type="spellEnd"/>
      <w:r w:rsidRPr="00985E37">
        <w:rPr>
          <w:rStyle w:val="grame"/>
          <w:rFonts w:ascii="Times New Roman" w:hAnsi="Times New Roman" w:cs="Times New Roman"/>
          <w:sz w:val="20"/>
          <w:szCs w:val="20"/>
        </w:rPr>
        <w:t xml:space="preserve"> katılımlarıyla yapılan ilk inceleme toplantısında, dosyada eksiklik bulunmadığından işin esasının incelenmesine, yürürlüğü durdurma isteminin esas inceleme aşamasında karara bağlanmasına, 7.5.2009 gününde OYBİRLİĞİYLE karar verilmiştir.</w:t>
      </w:r>
      <w:proofErr w:type="gramEnd"/>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b/>
          <w:color w:val="auto"/>
          <w:sz w:val="20"/>
          <w:szCs w:val="20"/>
        </w:rPr>
        <w:t>IV- ESASIN İNCELENMESİ</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color w:val="auto"/>
          <w:sz w:val="20"/>
          <w:szCs w:val="20"/>
        </w:rPr>
        <w:t>Dava dilekçesi, başvuru kararı ve ekleri, işin esasına ilişkin rapor, dava konusu Yasa kuralları, dayanılan Anayasa kuralları ve bunların gerekçeleri ile diğer yasama belgeleri okunup incelendikten sonra gereği görüşülüp düşünüldü:</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
          <w:sz w:val="20"/>
          <w:szCs w:val="20"/>
        </w:rPr>
        <w:t xml:space="preserve">1- 5838 sayılı Kanun’un 22. Maddesi ile 4562 sayılı Organize Sanayi Bölgeleri Kanunu’nun Geçici 7. Maddesine Eklenen Fıkranın “… </w:t>
      </w:r>
      <w:proofErr w:type="gramStart"/>
      <w:r w:rsidRPr="00985E37">
        <w:rPr>
          <w:rStyle w:val="grame"/>
          <w:rFonts w:ascii="Times New Roman" w:hAnsi="Times New Roman" w:cs="Times New Roman"/>
          <w:b/>
          <w:sz w:val="20"/>
          <w:szCs w:val="20"/>
        </w:rPr>
        <w:t>mülkiyete</w:t>
      </w:r>
      <w:proofErr w:type="gramEnd"/>
      <w:r w:rsidRPr="00985E37">
        <w:rPr>
          <w:rFonts w:ascii="Times New Roman" w:hAnsi="Times New Roman" w:cs="Times New Roman"/>
          <w:b/>
          <w:sz w:val="20"/>
          <w:szCs w:val="20"/>
        </w:rPr>
        <w:t xml:space="preserve"> yönelik Hazinece dava açılmaz, açılmış davalardan vazgeçilir, açılan davalar sonunda bu taşınmazların mera olarak sınırlandırılmasına ve özel sicile </w:t>
      </w:r>
      <w:r w:rsidRPr="00985E37">
        <w:rPr>
          <w:rFonts w:ascii="Times New Roman" w:hAnsi="Times New Roman" w:cs="Times New Roman"/>
          <w:b/>
          <w:sz w:val="20"/>
          <w:szCs w:val="20"/>
        </w:rPr>
        <w:lastRenderedPageBreak/>
        <w:t>yazılmasına dair verilen ve kesinleşen mahkeme kararları uygulanmaz ve bu kararlar uyarınca tapu kütüklerine konulan şerhler terkin edilir” Bölümü Yönünden İnceleme</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Dava dilekçesinde, iptali istenilen kuralın</w:t>
      </w:r>
      <w:r w:rsidRPr="00985E37">
        <w:rPr>
          <w:rFonts w:ascii="Times New Roman" w:hAnsi="Times New Roman" w:cs="Times New Roman"/>
          <w:bCs/>
          <w:sz w:val="20"/>
          <w:szCs w:val="20"/>
        </w:rPr>
        <w:t xml:space="preserve"> mera alanlarının sanayileşme nedeniyle yok edilmesinin önünü açacağı ve mahkeme kararlarının uygulanmasını engelleyeceği belirtilerek Anayasa’nın 2</w:t>
      </w:r>
      <w:proofErr w:type="gramStart"/>
      <w:r w:rsidRPr="00985E37">
        <w:rPr>
          <w:rStyle w:val="grame"/>
          <w:rFonts w:ascii="Times New Roman" w:hAnsi="Times New Roman" w:cs="Times New Roman"/>
          <w:bCs/>
          <w:sz w:val="20"/>
          <w:szCs w:val="20"/>
        </w:rPr>
        <w:t>.,</w:t>
      </w:r>
      <w:proofErr w:type="gramEnd"/>
      <w:r w:rsidRPr="00985E37">
        <w:rPr>
          <w:rFonts w:ascii="Times New Roman" w:hAnsi="Times New Roman" w:cs="Times New Roman"/>
          <w:bCs/>
          <w:sz w:val="20"/>
          <w:szCs w:val="20"/>
        </w:rPr>
        <w:t xml:space="preserve"> 11., 45. ve 138. maddelerine aykırı olduğu ileri sürülmüştür.</w:t>
      </w:r>
    </w:p>
    <w:p w:rsidR="00985E37" w:rsidRPr="00985E37" w:rsidRDefault="00985E37" w:rsidP="00985E37">
      <w:pPr>
        <w:tabs>
          <w:tab w:val="left" w:pos="1134"/>
        </w:tabs>
        <w:ind w:firstLine="567"/>
        <w:jc w:val="both"/>
        <w:rPr>
          <w:rFonts w:ascii="Times New Roman" w:hAnsi="Times New Roman" w:cs="Times New Roman"/>
          <w:sz w:val="20"/>
          <w:szCs w:val="20"/>
        </w:rPr>
      </w:pPr>
      <w:proofErr w:type="gramStart"/>
      <w:r w:rsidRPr="00985E37">
        <w:rPr>
          <w:rStyle w:val="grame"/>
          <w:rFonts w:ascii="Times New Roman" w:hAnsi="Times New Roman" w:cs="Times New Roman"/>
          <w:bCs/>
          <w:sz w:val="20"/>
          <w:szCs w:val="20"/>
        </w:rPr>
        <w:t xml:space="preserve">Dava konusu kural ile 1.1.2005. tarihinden </w:t>
      </w:r>
      <w:r w:rsidRPr="00985E37">
        <w:rPr>
          <w:rStyle w:val="grame"/>
          <w:rFonts w:ascii="Times New Roman" w:hAnsi="Times New Roman" w:cs="Times New Roman"/>
          <w:sz w:val="20"/>
          <w:szCs w:val="20"/>
        </w:rPr>
        <w:t>önce kesinleşen imar planlarında küçük sanayi sitesi olarak ayrılan veya aynı tarihten önce, Bakanlık tarafından onaylanan ve yatırım programına alınan Organize Sanayi Bölgelerinin bulunduğu alanlardaki mera vasıflı taşınmazlar hakkında</w:t>
      </w:r>
      <w:r w:rsidRPr="00985E37">
        <w:rPr>
          <w:rStyle w:val="grame"/>
          <w:rFonts w:ascii="Times New Roman" w:hAnsi="Times New Roman" w:cs="Times New Roman"/>
          <w:bCs/>
          <w:sz w:val="20"/>
          <w:szCs w:val="20"/>
        </w:rPr>
        <w:t xml:space="preserve"> mülkiyete yönelik Hazine tarafından dava açılamayacağı, açılmış davalardan vazgeçileceği, </w:t>
      </w:r>
      <w:r w:rsidRPr="00985E37">
        <w:rPr>
          <w:rStyle w:val="grame"/>
          <w:rFonts w:ascii="Times New Roman" w:hAnsi="Times New Roman" w:cs="Times New Roman"/>
          <w:sz w:val="20"/>
          <w:szCs w:val="20"/>
        </w:rPr>
        <w:t>açılan davalar sonunda bu taşınmazların mera olarak sınırlandırılmasına ve özel sicile yazılmasına dair verilen ve kesinleşen mahkeme kararlarının uygulanmayacağı ve bu kararlar uyarınca tapu kütüklerine konulan şerhlerin terkin edileceği öngörülmüştür.</w:t>
      </w:r>
      <w:proofErr w:type="gramEnd"/>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Cs/>
          <w:sz w:val="20"/>
          <w:szCs w:val="20"/>
        </w:rPr>
        <w:t xml:space="preserve">Anayasa’nın 45. </w:t>
      </w:r>
      <w:r w:rsidRPr="00985E37">
        <w:rPr>
          <w:rFonts w:ascii="Times New Roman" w:hAnsi="Times New Roman" w:cs="Times New Roman"/>
          <w:sz w:val="20"/>
          <w:szCs w:val="20"/>
        </w:rPr>
        <w:t xml:space="preserve">maddesinin birinci fıkrasında, </w:t>
      </w:r>
      <w:r w:rsidRPr="00985E37">
        <w:rPr>
          <w:rFonts w:ascii="Times New Roman" w:hAnsi="Times New Roman" w:cs="Times New Roman"/>
          <w:i/>
          <w:sz w:val="20"/>
          <w:szCs w:val="20"/>
        </w:rPr>
        <w:t xml:space="preserve">“Devlet, tarım arazileri ile çayır ve meraların amaç dışı kullanılmasını ve tahribini önlemek, tarımsal üretim planlaması ilkelerine uygun olarak bitkisel ve hayvansal üretimi artırmak maksadıyla tarım ve hayvancılıkla uğraşanların işletme araç ve gereçlerinin ve diğer girdilerinin sağlanmasını kolaylaştırır” </w:t>
      </w:r>
      <w:r w:rsidRPr="00985E37">
        <w:rPr>
          <w:rFonts w:ascii="Times New Roman" w:hAnsi="Times New Roman" w:cs="Times New Roman"/>
          <w:sz w:val="20"/>
          <w:szCs w:val="20"/>
        </w:rPr>
        <w:t>denilmektedir.</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Anayasa’nın 45. maddesinin gerekçesinde de belirtildiği gibi bu kuralla Devlete, tarım arazilerinin sanayi ve şehirleşme sebebiyle yok edilmesini, tarım arazileri ile çayırlar ve meraların amaç dışı kullanılmasını önleme görevi yüklenmiştir.</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Anayasa’nın 138. maddesinin son fıkrası “</w:t>
      </w:r>
      <w:r w:rsidRPr="00985E37">
        <w:rPr>
          <w:rFonts w:ascii="Times New Roman" w:hAnsi="Times New Roman" w:cs="Times New Roman"/>
          <w:i/>
          <w:sz w:val="20"/>
          <w:szCs w:val="20"/>
        </w:rPr>
        <w:t>Yasama ve yürütme organları ile idare, mahkeme kararlarına uymak zorundadır; bu organlar ve idare, mahkeme kararlarını hiçbir suretle değiştiremez ve bunların yerine getirilmesini geciktiremez</w:t>
      </w:r>
      <w:r w:rsidRPr="00985E37">
        <w:rPr>
          <w:rFonts w:ascii="Times New Roman" w:hAnsi="Times New Roman" w:cs="Times New Roman"/>
          <w:sz w:val="20"/>
          <w:szCs w:val="20"/>
        </w:rPr>
        <w:t>.” hükmünü içermektedir.</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Yasama organının mahkeme kararlarını değiştirememesi ilkesi yasama organının kanun yoluyla kesinleşmiş olan kararları ortadan kaldıramaması anlamına gelir. Mahkeme kararının kanun yoluyla değiştirilememesi ilkesi, maddi hukukta herhangi bir değişiklik yapmaksızın sadece somut mahkeme kararlarının kanun yoluyla değiştirilmesi ya da uygulanmasının engellenmesi hâlleri için söz konusu olacaktır. Bu nedenle iptali istenen kural ile kesinleşmiş mahkeme kararlarının uygulanamayacağının öngörülmüş olması Anayasanın 138. maddesine aykırılık oluşturmaktadır.</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Mülkiyete yönelik hazinece dava açılamaması, açılmış davalardan vazgeçilmesi ve kesinleşen mahkeme kararlarının uygulanmaması, tapu kütüklerine konulan şerhlerin terkin edilmesi, devlete meraların korunması görevini veren Anayasanın 45. maddesi ile bağdaşmaz.</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Açıklanan nedenlerle kural, Anayasa’nın 45. ve 138. maddelerine aykırıdır. İptali gerekir</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Kural Anayasa’nın 45. ve 138. maddelerine aykırı görülerek iptal edildiğinden ayrıca 2. ve 11. maddeler yönünden incelenmesine gerek görülmemiştir.</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
          <w:sz w:val="20"/>
          <w:szCs w:val="20"/>
        </w:rPr>
        <w:t>2-</w:t>
      </w:r>
      <w:r w:rsidRPr="00985E37">
        <w:rPr>
          <w:rFonts w:ascii="Times New Roman" w:hAnsi="Times New Roman" w:cs="Times New Roman"/>
          <w:sz w:val="20"/>
          <w:szCs w:val="20"/>
        </w:rPr>
        <w:t xml:space="preserve"> </w:t>
      </w:r>
      <w:r w:rsidRPr="00985E37">
        <w:rPr>
          <w:rFonts w:ascii="Times New Roman" w:hAnsi="Times New Roman" w:cs="Times New Roman"/>
          <w:b/>
          <w:sz w:val="20"/>
          <w:szCs w:val="20"/>
        </w:rPr>
        <w:t>5838 sayılı Kanun’un 32. Maddesinin (17) Numaralı Fıkrasının (b) Bendi Yönünden İnceleme</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proofErr w:type="gramStart"/>
      <w:r w:rsidRPr="00985E37">
        <w:rPr>
          <w:rStyle w:val="grame"/>
          <w:bCs/>
          <w:color w:val="auto"/>
          <w:sz w:val="20"/>
          <w:szCs w:val="20"/>
        </w:rPr>
        <w:t>Dava dilekçesinde yürürlükten kaldırılan kural ile bir taraftan taşınmazı sit alanında bulunan taşınmaz sahiplerinin mülkiyet hakkının korunduğu, diğer taraftan ise tarihi ve doğal sit özelliği taşıyan alanların Devlet tarafından koruma altına alındığı ancak dava konusu kural ile bu uygulamanın kaldırılmasının kanunların kamu yararına olma gerekliliği ile bağdaşmadığı, ayrıca 5838 sayılı Kanun’un yürürlük tarihinden önce düzenlenen sertifika sahiplerinin kazanılmış haklarının ortadan kaldırıldığı belirtilerek kuralın Anayasa’nın 2. maddesine aykırı olduğu ileri sürülmüştür.</w:t>
      </w:r>
      <w:proofErr w:type="gramEnd"/>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 xml:space="preserve">Dava Konusu kural, 4706 sayılı Kanun’un 6. maddesini yürürlükten kaldırmıştır. </w:t>
      </w:r>
      <w:proofErr w:type="gramStart"/>
      <w:r w:rsidRPr="00985E37">
        <w:rPr>
          <w:rStyle w:val="grame"/>
          <w:rFonts w:ascii="Times New Roman" w:hAnsi="Times New Roman" w:cs="Times New Roman"/>
          <w:sz w:val="20"/>
          <w:szCs w:val="20"/>
        </w:rPr>
        <w:t xml:space="preserve">Yürürlükten kaldırılan “Sit Alanlarında Kalan Taşınmaz Mallar” başlıklı 6. maddede, 2863 sayılı Kültür ve Tabiat Varlıklarını Koruma Kanunu uyarınca, sit alanı ilan edilmiş ve onanlı koruma amaçlı imar planında kesin inşaat yasağı getirilmiş arsa ve arazilerin, Hazineye ait taşınmazlarla değiştirilmesi işlemlerinde ve taşınmaz maliklerinin kabul etmesi </w:t>
      </w:r>
      <w:r w:rsidRPr="00985E37">
        <w:rPr>
          <w:rStyle w:val="grame"/>
          <w:rFonts w:ascii="Times New Roman" w:hAnsi="Times New Roman" w:cs="Times New Roman"/>
          <w:sz w:val="20"/>
          <w:szCs w:val="20"/>
        </w:rPr>
        <w:lastRenderedPageBreak/>
        <w:t xml:space="preserve">halinde Hazineye ait taşınmazların satış işlemlerinde ödeme aracı olarak kabul edilmek üzere, taşınmazın bedelini gösteren bir belge verilmesi öngörülmüştür. </w:t>
      </w:r>
      <w:proofErr w:type="gramEnd"/>
      <w:r w:rsidRPr="00985E37">
        <w:rPr>
          <w:rFonts w:ascii="Times New Roman" w:hAnsi="Times New Roman" w:cs="Times New Roman"/>
          <w:sz w:val="20"/>
          <w:szCs w:val="20"/>
        </w:rPr>
        <w:t>Ayrıca bu belgelerde yazılı bedele, kıymet takdir tarihinden itibaren kanuni faiz uygulanmak suretiyle işlem tarihindeki bedelin belirlenmesi hükme bağlanmıştır.</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bCs/>
          <w:color w:val="auto"/>
          <w:sz w:val="20"/>
          <w:szCs w:val="20"/>
        </w:rPr>
        <w:t>Yürürlükten kaldırılan bu hüküm, sit alanı ilan edilen ve inşaat yasağı getirilen taşınmaz sahiplerinin kabul etmesi halinde taşınmazın değerinin tespit edilerek bir belgeye bağlanması ve bu belgenin Hazine tarafından yapılacak taşınmaz satışlarında bir ödeme aracı olarak kullanılmasını sağlamıştır. Uygulamada Kanun kapsamına giren taşınmaz sahiplerinin başvurusu üzerine taşınmaz sahibi adına “sertifika” adı verilen ve taşınmazın değerini gösteren bir belge düzenlenmiş ve bu belge, Hazineye ait taşınmazların satış ihalelerinde ödeme aracı olarak kullanılmak suretiyle Hazineden alınan taşınmaz ile sit alanında kalan taşınmazın trampası mümkün olabilmiştir.</w:t>
      </w:r>
    </w:p>
    <w:p w:rsidR="00985E37" w:rsidRPr="00985E37" w:rsidRDefault="00985E37" w:rsidP="00985E37">
      <w:pPr>
        <w:tabs>
          <w:tab w:val="left" w:pos="1134"/>
        </w:tabs>
        <w:ind w:firstLine="567"/>
        <w:jc w:val="both"/>
        <w:rPr>
          <w:rFonts w:ascii="Times New Roman" w:hAnsi="Times New Roman" w:cs="Times New Roman"/>
          <w:sz w:val="20"/>
          <w:szCs w:val="20"/>
        </w:rPr>
      </w:pPr>
      <w:proofErr w:type="gramStart"/>
      <w:r w:rsidRPr="00985E37">
        <w:rPr>
          <w:rStyle w:val="grame"/>
          <w:rFonts w:ascii="Times New Roman" w:hAnsi="Times New Roman" w:cs="Times New Roman"/>
          <w:bCs/>
          <w:sz w:val="20"/>
          <w:szCs w:val="20"/>
        </w:rPr>
        <w:t xml:space="preserve">Dava konusu kuralın gerekçesinde de belirtildiği gibi uygulamada istenilen sonucu doğurmayan bu düzenlemeden dava konusu kural ile vazgeçilmiş ve yerine </w:t>
      </w:r>
      <w:r w:rsidRPr="00985E37">
        <w:rPr>
          <w:rStyle w:val="grame"/>
          <w:rFonts w:ascii="Times New Roman" w:hAnsi="Times New Roman" w:cs="Times New Roman"/>
          <w:sz w:val="20"/>
          <w:szCs w:val="20"/>
        </w:rPr>
        <w:t xml:space="preserve">daha sonra 25.6.2009 günlü, 5917 sayılı Kanun’un 24. maddesiyle </w:t>
      </w:r>
      <w:r w:rsidRPr="00985E37">
        <w:rPr>
          <w:rStyle w:val="grame"/>
          <w:rFonts w:ascii="Times New Roman" w:hAnsi="Times New Roman" w:cs="Times New Roman"/>
          <w:sz w:val="20"/>
          <w:szCs w:val="20"/>
          <w:lang w:val="en-US"/>
        </w:rPr>
        <w:t xml:space="preserve">2863 </w:t>
      </w:r>
      <w:r w:rsidRPr="00985E37">
        <w:rPr>
          <w:rStyle w:val="grame"/>
          <w:rFonts w:ascii="Times New Roman" w:hAnsi="Times New Roman" w:cs="Times New Roman"/>
          <w:sz w:val="20"/>
          <w:szCs w:val="20"/>
        </w:rPr>
        <w:t>sayılı Kültür ve Tabiat Varlıklarını Koruma Kanunu’nun 15. maddesinin (f) fıkrası değiştirilerek bu alanlarla ilgili yeni bir düzenleme getirilmiştir.</w:t>
      </w:r>
      <w:proofErr w:type="gramEnd"/>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color w:val="auto"/>
          <w:sz w:val="20"/>
          <w:szCs w:val="20"/>
        </w:rPr>
        <w:t>İptali istenilen kuralla yürürlükten kaldırılan düzenlemenin kamu yararını daha iyi gerçekleştirip gerçekleştirmeyeceğini ya da çatışan değerleri daha iyi uzlaştırıp uzlaştırmayacağını belirlemek yasa koyucunun takdir alanı içinde bulunduğundan anayasallık denetimi kapsamı içinde değerlendirilemez.</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bCs/>
          <w:color w:val="auto"/>
          <w:sz w:val="20"/>
          <w:szCs w:val="20"/>
        </w:rPr>
        <w:t xml:space="preserve">Anayasa’nın 2. maddesinde yer alan hukuk devletinin temel gereklerinden birisi kazanılmış haklara saygı ilkesidir. Kazanılmış haklara saygı, yürürlükteki hukuka uygun olarak doğmuş olan hakların yeni bir yasa ile ortadan kaldırılamamasını gerektirir. 4706 sayılı Kanun’un 6. maddesi yürürlükteyken bu maddeye dayanarak düzenlenen ve taşınmazın değerini tespit eden sertifikaların, üzerinde kesin inşaat yasağı bulunan taşınmazların Hazine arazisi ile trampasına olanak tanıdığından malik için bir kolaylık getirdiği dikkate alınarak malikler açısından kazanılmış hak doğurduğu söylenebilir. Ancak, 5838 sayılı Kanun’un 24. maddesiyle </w:t>
      </w:r>
      <w:r w:rsidRPr="00985E37">
        <w:rPr>
          <w:color w:val="auto"/>
          <w:sz w:val="20"/>
          <w:szCs w:val="20"/>
        </w:rPr>
        <w:t>4706 sayılı Kanun’a eklenen geçici 11. maddesi ile bir geçiş hükmü öngörülerek daha önce düzenlenen sertifikaların 31.12.2011 tarihine kadar kullanılmasına olanak tanınmıştır. Kanun’un 28 Şubat 2009 tarihinde yürürlüğe girdiği dikkate alındığında, sertifikaların kullanılabilmesi için yaklaşık üç yıllık bir sürenin tanındığı anlaşılmaktadır. Bu süre hak sahiplerinin kazanılmış haklarını kullanabilmeleri için yeterli ve makul bir süredir. Açıklanan nedenlerle kural, Anayasa’nın 2. maddesine aykırı değildir. İptal isteminin reddi gerekir.</w:t>
      </w:r>
    </w:p>
    <w:p w:rsidR="00985E37" w:rsidRPr="00985E37" w:rsidRDefault="00985E37" w:rsidP="00985E37">
      <w:pPr>
        <w:pStyle w:val="GvdeMetniGirintisi"/>
        <w:tabs>
          <w:tab w:val="left" w:pos="1134"/>
        </w:tabs>
        <w:spacing w:before="0" w:beforeAutospacing="0" w:after="0" w:afterAutospacing="0" w:line="276" w:lineRule="auto"/>
        <w:ind w:firstLine="567"/>
        <w:jc w:val="both"/>
        <w:rPr>
          <w:color w:val="auto"/>
          <w:sz w:val="20"/>
          <w:szCs w:val="20"/>
        </w:rPr>
      </w:pPr>
      <w:r w:rsidRPr="00985E37">
        <w:rPr>
          <w:color w:val="auto"/>
          <w:sz w:val="20"/>
          <w:szCs w:val="20"/>
        </w:rPr>
        <w:t>Kuralın, Anayasa’nın 11. maddesi ile ilgisi görülmemiştir.</w:t>
      </w:r>
    </w:p>
    <w:p w:rsidR="00985E37" w:rsidRPr="00985E37" w:rsidRDefault="00985E37" w:rsidP="00985E37">
      <w:pPr>
        <w:pStyle w:val="nor"/>
        <w:tabs>
          <w:tab w:val="left" w:pos="1134"/>
        </w:tabs>
        <w:spacing w:before="0" w:beforeAutospacing="0" w:after="0" w:afterAutospacing="0" w:line="276" w:lineRule="auto"/>
        <w:ind w:firstLine="567"/>
        <w:jc w:val="both"/>
        <w:rPr>
          <w:color w:val="auto"/>
          <w:sz w:val="20"/>
          <w:szCs w:val="20"/>
        </w:rPr>
      </w:pPr>
      <w:r w:rsidRPr="00985E37">
        <w:rPr>
          <w:b/>
          <w:bCs/>
          <w:color w:val="auto"/>
          <w:sz w:val="20"/>
          <w:szCs w:val="20"/>
        </w:rPr>
        <w:t>V- YÜRÜRLÜĞÜN DURDURULMASI İSTEMİ</w:t>
      </w:r>
    </w:p>
    <w:p w:rsidR="00985E37" w:rsidRPr="00985E37" w:rsidRDefault="00985E37" w:rsidP="00985E37">
      <w:pPr>
        <w:shd w:val="clear" w:color="auto" w:fill="FFFFFF"/>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18.2.2009 günlü, 5838 sayılı Bazı Kanunlarda Değişiklik Yapılması Hakkında Kanun’un;</w:t>
      </w:r>
    </w:p>
    <w:p w:rsidR="00985E37" w:rsidRPr="00985E37" w:rsidRDefault="00985E37" w:rsidP="00985E37">
      <w:pPr>
        <w:shd w:val="clear" w:color="auto" w:fill="FFFFFF"/>
        <w:tabs>
          <w:tab w:val="left" w:pos="1134"/>
        </w:tabs>
        <w:ind w:firstLine="567"/>
        <w:jc w:val="both"/>
        <w:rPr>
          <w:rFonts w:ascii="Times New Roman" w:hAnsi="Times New Roman" w:cs="Times New Roman"/>
          <w:sz w:val="20"/>
          <w:szCs w:val="20"/>
        </w:rPr>
      </w:pPr>
      <w:r w:rsidRPr="00985E37">
        <w:rPr>
          <w:rFonts w:ascii="Times New Roman" w:hAnsi="Times New Roman" w:cs="Times New Roman"/>
          <w:bCs/>
          <w:sz w:val="20"/>
          <w:szCs w:val="20"/>
        </w:rPr>
        <w:t>1-</w:t>
      </w:r>
      <w:r w:rsidRPr="00985E37">
        <w:rPr>
          <w:rFonts w:ascii="Times New Roman" w:hAnsi="Times New Roman" w:cs="Times New Roman"/>
          <w:sz w:val="20"/>
          <w:szCs w:val="20"/>
        </w:rPr>
        <w:t xml:space="preserve"> 22. maddesiyle, 12.4.2000 günlü, 4562 sayılı Organize Sanayi Bölgeleri Kanunu’nun Geçici 7. maddesine (ş.abacı) eklenen fıkranın “… </w:t>
      </w:r>
      <w:proofErr w:type="gramStart"/>
      <w:r w:rsidRPr="00985E37">
        <w:rPr>
          <w:rStyle w:val="grame"/>
          <w:rFonts w:ascii="Times New Roman" w:hAnsi="Times New Roman" w:cs="Times New Roman"/>
          <w:sz w:val="20"/>
          <w:szCs w:val="20"/>
        </w:rPr>
        <w:t>mülkiyete</w:t>
      </w:r>
      <w:proofErr w:type="gramEnd"/>
      <w:r w:rsidRPr="00985E37">
        <w:rPr>
          <w:rFonts w:ascii="Times New Roman" w:hAnsi="Times New Roman" w:cs="Times New Roman"/>
          <w:sz w:val="20"/>
          <w:szCs w:val="20"/>
        </w:rPr>
        <w:t xml:space="preserve"> yönelik Hazinece dava açılmaz, açılmış davalardan vazgeçilir açılan davalar sonucunda bu taşınmazların mera olarak sınırlandırılmasına ve özel sicile yazılmasına dair verilen ve kesinleşen mahkeme kararları uygulanmaz ve bu kararlar uyarınca tapu kütüklerine konulan şerhler terkin edilir.” bölümü, 12.5.2011 günlü, E. 2009/30, K. 2011/76 sayılı kararla iptal edildiğinden, bu bölümün, uygulanmasından doğacak sonradan giderilmesi güç veya olanaksız durum ve zararların önlenmesi ve iptal kararının sonuçsuz kalmaması için kararın Resmî Gazete’de yayımlanacağı güne kadar </w:t>
      </w:r>
      <w:r w:rsidRPr="00985E37">
        <w:rPr>
          <w:rFonts w:ascii="Times New Roman" w:hAnsi="Times New Roman" w:cs="Times New Roman"/>
          <w:bCs/>
          <w:sz w:val="20"/>
          <w:szCs w:val="20"/>
        </w:rPr>
        <w:t>YÜRÜRLÜĞÜNÜN DURDURULMASINA</w:t>
      </w:r>
      <w:r w:rsidRPr="00985E37">
        <w:rPr>
          <w:rFonts w:ascii="Times New Roman" w:hAnsi="Times New Roman" w:cs="Times New Roman"/>
          <w:sz w:val="20"/>
          <w:szCs w:val="20"/>
        </w:rPr>
        <w:t>,</w:t>
      </w:r>
    </w:p>
    <w:p w:rsidR="00985E37" w:rsidRPr="00985E37" w:rsidRDefault="00985E37" w:rsidP="00985E37">
      <w:pPr>
        <w:shd w:val="clear" w:color="auto" w:fill="FFFFFF"/>
        <w:tabs>
          <w:tab w:val="left" w:pos="1134"/>
        </w:tabs>
        <w:ind w:firstLine="567"/>
        <w:jc w:val="both"/>
        <w:rPr>
          <w:rFonts w:ascii="Times New Roman" w:hAnsi="Times New Roman" w:cs="Times New Roman"/>
          <w:sz w:val="20"/>
          <w:szCs w:val="20"/>
        </w:rPr>
      </w:pPr>
      <w:proofErr w:type="gramStart"/>
      <w:r w:rsidRPr="00985E37">
        <w:rPr>
          <w:rStyle w:val="grame"/>
          <w:rFonts w:ascii="Times New Roman" w:hAnsi="Times New Roman" w:cs="Times New Roman"/>
          <w:bCs/>
          <w:sz w:val="20"/>
          <w:szCs w:val="20"/>
        </w:rPr>
        <w:t xml:space="preserve">2- </w:t>
      </w:r>
      <w:r w:rsidRPr="00985E37">
        <w:rPr>
          <w:rStyle w:val="grame"/>
          <w:rFonts w:ascii="Times New Roman" w:hAnsi="Times New Roman" w:cs="Times New Roman"/>
          <w:sz w:val="20"/>
          <w:szCs w:val="20"/>
        </w:rPr>
        <w:t xml:space="preserve">32. maddesinin (17) numaralı fıkrasının 29.6.2001 günlü, 4706 sayılı Hazineye Ait Taşınmaz Malların Değerlendirilmesi ve Katma Değer Vergisi Kanununda Değişiklik Yapılması Hakkında Kanun’un “6 </w:t>
      </w:r>
      <w:proofErr w:type="spellStart"/>
      <w:r w:rsidRPr="00985E37">
        <w:rPr>
          <w:rStyle w:val="grame"/>
          <w:rFonts w:ascii="Times New Roman" w:hAnsi="Times New Roman" w:cs="Times New Roman"/>
          <w:sz w:val="20"/>
          <w:szCs w:val="20"/>
        </w:rPr>
        <w:t>ncı</w:t>
      </w:r>
      <w:proofErr w:type="spellEnd"/>
      <w:r w:rsidRPr="00985E37">
        <w:rPr>
          <w:rStyle w:val="grame"/>
          <w:rFonts w:ascii="Times New Roman" w:hAnsi="Times New Roman" w:cs="Times New Roman"/>
          <w:sz w:val="20"/>
          <w:szCs w:val="20"/>
        </w:rPr>
        <w:t xml:space="preserve"> maddesi yürürlükten kaldırılmıştır.” hükmünü içeren (b) bendine yönelik iptal istemi, 12.5.2011 günlü, E. 2009/30, K. 2011/76 sayılı kararla reddedildiğinden, bu bende ilişkin </w:t>
      </w:r>
      <w:r w:rsidRPr="00985E37">
        <w:rPr>
          <w:rStyle w:val="grame"/>
          <w:rFonts w:ascii="Times New Roman" w:hAnsi="Times New Roman" w:cs="Times New Roman"/>
          <w:bCs/>
          <w:sz w:val="20"/>
          <w:szCs w:val="20"/>
        </w:rPr>
        <w:t>YÜRÜRLÜĞÜN DURDURULMASI İSTEMİNİN REDDİNE,</w:t>
      </w:r>
      <w:proofErr w:type="gramEnd"/>
    </w:p>
    <w:p w:rsidR="00985E37" w:rsidRPr="00985E37" w:rsidRDefault="00985E37" w:rsidP="00985E37">
      <w:pPr>
        <w:shd w:val="clear" w:color="auto" w:fill="FFFFFF"/>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 xml:space="preserve">12.5.2011 gününde </w:t>
      </w:r>
      <w:r w:rsidRPr="00985E37">
        <w:rPr>
          <w:rFonts w:ascii="Times New Roman" w:hAnsi="Times New Roman" w:cs="Times New Roman"/>
          <w:bCs/>
          <w:sz w:val="20"/>
          <w:szCs w:val="20"/>
        </w:rPr>
        <w:t xml:space="preserve">OYBİRLİĞİYLE </w:t>
      </w:r>
      <w:r w:rsidRPr="00985E37">
        <w:rPr>
          <w:rFonts w:ascii="Times New Roman" w:hAnsi="Times New Roman" w:cs="Times New Roman"/>
          <w:sz w:val="20"/>
          <w:szCs w:val="20"/>
        </w:rPr>
        <w:t>karar verildi.</w:t>
      </w:r>
    </w:p>
    <w:p w:rsidR="00985E37" w:rsidRPr="00985E37" w:rsidRDefault="00985E37" w:rsidP="00985E37">
      <w:pPr>
        <w:tabs>
          <w:tab w:val="left" w:pos="1134"/>
        </w:tabs>
        <w:ind w:firstLine="567"/>
        <w:jc w:val="both"/>
        <w:rPr>
          <w:rFonts w:ascii="Times New Roman" w:hAnsi="Times New Roman" w:cs="Times New Roman"/>
          <w:sz w:val="20"/>
          <w:szCs w:val="20"/>
        </w:rPr>
      </w:pPr>
      <w:r w:rsidRPr="00985E37">
        <w:rPr>
          <w:rFonts w:ascii="Times New Roman" w:hAnsi="Times New Roman" w:cs="Times New Roman"/>
          <w:b/>
          <w:bCs/>
          <w:sz w:val="20"/>
          <w:szCs w:val="20"/>
        </w:rPr>
        <w:t>VI- SONUÇ</w:t>
      </w:r>
    </w:p>
    <w:p w:rsidR="00985E37" w:rsidRPr="00985E37" w:rsidRDefault="00985E37" w:rsidP="00985E37">
      <w:pPr>
        <w:shd w:val="clear" w:color="auto" w:fill="FFFFFF"/>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18.2.2009 günlü, 5838 sayılı Bazı Kanunlarda Değişiklik Yapılması Hakkında Kanun’un;</w:t>
      </w:r>
    </w:p>
    <w:p w:rsidR="00985E37" w:rsidRPr="00985E37" w:rsidRDefault="00985E37" w:rsidP="00985E37">
      <w:pPr>
        <w:shd w:val="clear" w:color="auto" w:fill="FFFFFF"/>
        <w:tabs>
          <w:tab w:val="left" w:pos="1134"/>
        </w:tabs>
        <w:ind w:firstLine="567"/>
        <w:jc w:val="both"/>
        <w:rPr>
          <w:rFonts w:ascii="Times New Roman" w:hAnsi="Times New Roman" w:cs="Times New Roman"/>
          <w:sz w:val="20"/>
          <w:szCs w:val="20"/>
        </w:rPr>
      </w:pPr>
      <w:r w:rsidRPr="00985E37">
        <w:rPr>
          <w:rFonts w:ascii="Times New Roman" w:hAnsi="Times New Roman" w:cs="Times New Roman"/>
          <w:bCs/>
          <w:sz w:val="20"/>
          <w:szCs w:val="20"/>
        </w:rPr>
        <w:lastRenderedPageBreak/>
        <w:t>1-</w:t>
      </w:r>
      <w:r w:rsidRPr="00985E37">
        <w:rPr>
          <w:rFonts w:ascii="Times New Roman" w:hAnsi="Times New Roman" w:cs="Times New Roman"/>
          <w:sz w:val="20"/>
          <w:szCs w:val="20"/>
        </w:rPr>
        <w:t xml:space="preserve"> 22. maddesiyle, 12.4.2000 günlü, 4562 sayılı Organize Sanayi Bölgeleri Kanunu’nun Geçici 7. maddesine eklenen fıkranın “… </w:t>
      </w:r>
      <w:proofErr w:type="gramStart"/>
      <w:r w:rsidRPr="00985E37">
        <w:rPr>
          <w:rStyle w:val="grame"/>
          <w:rFonts w:ascii="Times New Roman" w:hAnsi="Times New Roman" w:cs="Times New Roman"/>
          <w:sz w:val="20"/>
          <w:szCs w:val="20"/>
        </w:rPr>
        <w:t>mülkiyete</w:t>
      </w:r>
      <w:proofErr w:type="gramEnd"/>
      <w:r w:rsidRPr="00985E37">
        <w:rPr>
          <w:rFonts w:ascii="Times New Roman" w:hAnsi="Times New Roman" w:cs="Times New Roman"/>
          <w:sz w:val="20"/>
          <w:szCs w:val="20"/>
        </w:rPr>
        <w:t xml:space="preserve"> yönelik Hazinece dava açılmaz, açılmış davalardan vazgeçilir açılan davalar sonucunda bu taşınmazların mera olarak sınırlandırılmasına ve özel sicile yazılmasına dair verilen ve kesinleşen mahkeme kararları uygulanmaz ve bu kararlar uyarınca tapu kütüklerine konulan şerhler terkin edilir.” bölümünün Anayasa’ya aykırı olduğuna ve </w:t>
      </w:r>
      <w:r w:rsidRPr="00985E37">
        <w:rPr>
          <w:rFonts w:ascii="Times New Roman" w:hAnsi="Times New Roman" w:cs="Times New Roman"/>
          <w:bCs/>
          <w:sz w:val="20"/>
          <w:szCs w:val="20"/>
        </w:rPr>
        <w:t>İPTALİNE,</w:t>
      </w:r>
    </w:p>
    <w:p w:rsidR="00985E37" w:rsidRPr="00985E37" w:rsidRDefault="00985E37" w:rsidP="00985E37">
      <w:pPr>
        <w:shd w:val="clear" w:color="auto" w:fill="FFFFFF"/>
        <w:tabs>
          <w:tab w:val="left" w:pos="1134"/>
        </w:tabs>
        <w:ind w:firstLine="567"/>
        <w:jc w:val="both"/>
        <w:rPr>
          <w:rFonts w:ascii="Times New Roman" w:hAnsi="Times New Roman" w:cs="Times New Roman"/>
          <w:sz w:val="20"/>
          <w:szCs w:val="20"/>
        </w:rPr>
      </w:pPr>
      <w:r w:rsidRPr="00985E37">
        <w:rPr>
          <w:rFonts w:ascii="Times New Roman" w:hAnsi="Times New Roman" w:cs="Times New Roman"/>
          <w:bCs/>
          <w:sz w:val="20"/>
          <w:szCs w:val="20"/>
        </w:rPr>
        <w:t xml:space="preserve">2- </w:t>
      </w:r>
      <w:r w:rsidRPr="00985E37">
        <w:rPr>
          <w:rFonts w:ascii="Times New Roman" w:hAnsi="Times New Roman" w:cs="Times New Roman"/>
          <w:sz w:val="20"/>
          <w:szCs w:val="20"/>
        </w:rPr>
        <w:t xml:space="preserve">32. maddesinin (17) numaralı fıkrasının 29.6.2001 günlü, 4706 sayılı Hazineye Ait Taşınmaz Malların Değerlendirilmesi ve Katma Değer Vergisi Kanununda Değişiklik Yapılması Hakkında Kanun’un “6 </w:t>
      </w:r>
      <w:proofErr w:type="spellStart"/>
      <w:r w:rsidRPr="00985E37">
        <w:rPr>
          <w:rFonts w:ascii="Times New Roman" w:hAnsi="Times New Roman" w:cs="Times New Roman"/>
          <w:sz w:val="20"/>
          <w:szCs w:val="20"/>
        </w:rPr>
        <w:t>ncı</w:t>
      </w:r>
      <w:proofErr w:type="spellEnd"/>
      <w:r w:rsidRPr="00985E37">
        <w:rPr>
          <w:rFonts w:ascii="Times New Roman" w:hAnsi="Times New Roman" w:cs="Times New Roman"/>
          <w:sz w:val="20"/>
          <w:szCs w:val="20"/>
        </w:rPr>
        <w:t xml:space="preserve"> maddesi yürürlükten kaldırılmıştır.” hükmünü içeren (b) bendinin Anayasa’ya aykırı olmadığına ve iptal isteminin </w:t>
      </w:r>
      <w:r w:rsidRPr="00985E37">
        <w:rPr>
          <w:rFonts w:ascii="Times New Roman" w:hAnsi="Times New Roman" w:cs="Times New Roman"/>
          <w:bCs/>
          <w:sz w:val="20"/>
          <w:szCs w:val="20"/>
        </w:rPr>
        <w:t>REDDİNE,</w:t>
      </w:r>
    </w:p>
    <w:p w:rsidR="00985E37" w:rsidRPr="00985E37" w:rsidRDefault="00985E37" w:rsidP="00985E37">
      <w:pPr>
        <w:shd w:val="clear" w:color="auto" w:fill="FFFFFF"/>
        <w:tabs>
          <w:tab w:val="left" w:pos="1134"/>
        </w:tabs>
        <w:ind w:firstLine="567"/>
        <w:jc w:val="both"/>
        <w:rPr>
          <w:rFonts w:ascii="Times New Roman" w:hAnsi="Times New Roman" w:cs="Times New Roman"/>
          <w:sz w:val="20"/>
          <w:szCs w:val="20"/>
        </w:rPr>
      </w:pPr>
      <w:r w:rsidRPr="00985E37">
        <w:rPr>
          <w:rFonts w:ascii="Times New Roman" w:hAnsi="Times New Roman" w:cs="Times New Roman"/>
          <w:sz w:val="20"/>
          <w:szCs w:val="20"/>
        </w:rPr>
        <w:t xml:space="preserve">12.5.2011 gününde </w:t>
      </w:r>
      <w:r w:rsidRPr="00985E37">
        <w:rPr>
          <w:rFonts w:ascii="Times New Roman" w:hAnsi="Times New Roman" w:cs="Times New Roman"/>
          <w:bCs/>
          <w:sz w:val="20"/>
          <w:szCs w:val="20"/>
        </w:rPr>
        <w:t xml:space="preserve">OYBİRLİĞİYLE </w:t>
      </w:r>
      <w:r w:rsidRPr="00985E37">
        <w:rPr>
          <w:rFonts w:ascii="Times New Roman" w:hAnsi="Times New Roman" w:cs="Times New Roman"/>
          <w:sz w:val="20"/>
          <w:szCs w:val="20"/>
        </w:rPr>
        <w:t>karar verildi.</w:t>
      </w:r>
    </w:p>
    <w:tbl>
      <w:tblPr>
        <w:tblW w:w="0" w:type="auto"/>
        <w:tblLook w:val="01E0"/>
      </w:tblPr>
      <w:tblGrid>
        <w:gridCol w:w="3080"/>
        <w:gridCol w:w="3128"/>
        <w:gridCol w:w="3080"/>
      </w:tblGrid>
      <w:tr w:rsidR="00985E37" w:rsidRPr="00985E37">
        <w:tc>
          <w:tcPr>
            <w:tcW w:w="3259" w:type="dxa"/>
            <w:hideMark/>
          </w:tcPr>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Başkanvekili</w:t>
            </w:r>
          </w:p>
          <w:p w:rsidR="00985E37" w:rsidRPr="00985E37" w:rsidRDefault="00985E37">
            <w:pPr>
              <w:tabs>
                <w:tab w:val="left" w:pos="1134"/>
              </w:tabs>
              <w:jc w:val="center"/>
              <w:rPr>
                <w:rFonts w:ascii="Times New Roman" w:hAnsi="Times New Roman" w:cs="Times New Roman"/>
                <w:sz w:val="20"/>
                <w:szCs w:val="20"/>
              </w:rPr>
            </w:pPr>
            <w:proofErr w:type="spellStart"/>
            <w:r w:rsidRPr="00985E37">
              <w:rPr>
                <w:rFonts w:ascii="Times New Roman" w:hAnsi="Times New Roman" w:cs="Times New Roman"/>
                <w:sz w:val="20"/>
                <w:szCs w:val="20"/>
              </w:rPr>
              <w:t>Serruh</w:t>
            </w:r>
            <w:proofErr w:type="spellEnd"/>
            <w:r w:rsidRPr="00985E37">
              <w:rPr>
                <w:rFonts w:ascii="Times New Roman" w:hAnsi="Times New Roman" w:cs="Times New Roman"/>
                <w:sz w:val="20"/>
                <w:szCs w:val="20"/>
              </w:rPr>
              <w:t xml:space="preserve"> KALELİ</w:t>
            </w:r>
          </w:p>
        </w:tc>
        <w:tc>
          <w:tcPr>
            <w:tcW w:w="3259" w:type="dxa"/>
            <w:hideMark/>
          </w:tcPr>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Üye</w:t>
            </w:r>
          </w:p>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Fulya KANTARCIOĞLU</w:t>
            </w:r>
          </w:p>
        </w:tc>
        <w:tc>
          <w:tcPr>
            <w:tcW w:w="3260" w:type="dxa"/>
            <w:hideMark/>
          </w:tcPr>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Üye</w:t>
            </w:r>
          </w:p>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Ahmet AKYALÇIN</w:t>
            </w:r>
          </w:p>
        </w:tc>
      </w:tr>
    </w:tbl>
    <w:p w:rsidR="00985E37" w:rsidRPr="00985E37" w:rsidRDefault="00985E37" w:rsidP="00985E37">
      <w:pPr>
        <w:rPr>
          <w:rFonts w:ascii="Times New Roman" w:hAnsi="Times New Roman" w:cs="Times New Roman"/>
          <w:vanish/>
          <w:sz w:val="20"/>
          <w:szCs w:val="20"/>
        </w:rPr>
      </w:pPr>
    </w:p>
    <w:tbl>
      <w:tblPr>
        <w:tblW w:w="0" w:type="auto"/>
        <w:tblLook w:val="01E0"/>
      </w:tblPr>
      <w:tblGrid>
        <w:gridCol w:w="3079"/>
        <w:gridCol w:w="3112"/>
        <w:gridCol w:w="3097"/>
      </w:tblGrid>
      <w:tr w:rsidR="00985E37" w:rsidRPr="00985E37">
        <w:tc>
          <w:tcPr>
            <w:tcW w:w="3259" w:type="dxa"/>
            <w:hideMark/>
          </w:tcPr>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Üye</w:t>
            </w:r>
          </w:p>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Mehmet ERTEN</w:t>
            </w:r>
          </w:p>
        </w:tc>
        <w:tc>
          <w:tcPr>
            <w:tcW w:w="3259" w:type="dxa"/>
            <w:hideMark/>
          </w:tcPr>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Üye</w:t>
            </w:r>
          </w:p>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Serdar ÖZGÜLDÜR</w:t>
            </w:r>
          </w:p>
        </w:tc>
        <w:tc>
          <w:tcPr>
            <w:tcW w:w="3260" w:type="dxa"/>
            <w:hideMark/>
          </w:tcPr>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Üye</w:t>
            </w:r>
          </w:p>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Zehra Ayla PERKTAŞ</w:t>
            </w:r>
          </w:p>
        </w:tc>
      </w:tr>
    </w:tbl>
    <w:p w:rsidR="00985E37" w:rsidRPr="00985E37" w:rsidRDefault="00985E37" w:rsidP="00985E37">
      <w:pPr>
        <w:rPr>
          <w:rFonts w:ascii="Times New Roman" w:hAnsi="Times New Roman" w:cs="Times New Roman"/>
          <w:vanish/>
          <w:sz w:val="20"/>
          <w:szCs w:val="20"/>
        </w:rPr>
      </w:pPr>
    </w:p>
    <w:tbl>
      <w:tblPr>
        <w:tblW w:w="0" w:type="auto"/>
        <w:tblLook w:val="01E0"/>
      </w:tblPr>
      <w:tblGrid>
        <w:gridCol w:w="3111"/>
        <w:gridCol w:w="3092"/>
        <w:gridCol w:w="3085"/>
      </w:tblGrid>
      <w:tr w:rsidR="00985E37" w:rsidRPr="00985E37">
        <w:tc>
          <w:tcPr>
            <w:tcW w:w="3259" w:type="dxa"/>
            <w:hideMark/>
          </w:tcPr>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Üye</w:t>
            </w:r>
          </w:p>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Recep KÖMÜRCÜ</w:t>
            </w:r>
          </w:p>
        </w:tc>
        <w:tc>
          <w:tcPr>
            <w:tcW w:w="3259" w:type="dxa"/>
            <w:hideMark/>
          </w:tcPr>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Üye</w:t>
            </w:r>
          </w:p>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Alparslan ALTAN</w:t>
            </w:r>
          </w:p>
        </w:tc>
        <w:tc>
          <w:tcPr>
            <w:tcW w:w="3260" w:type="dxa"/>
            <w:hideMark/>
          </w:tcPr>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Üye</w:t>
            </w:r>
          </w:p>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Burhan ÜSTÜN</w:t>
            </w:r>
          </w:p>
        </w:tc>
      </w:tr>
    </w:tbl>
    <w:p w:rsidR="00985E37" w:rsidRPr="00985E37" w:rsidRDefault="00985E37" w:rsidP="00985E37">
      <w:pPr>
        <w:rPr>
          <w:rFonts w:ascii="Times New Roman" w:hAnsi="Times New Roman" w:cs="Times New Roman"/>
          <w:vanish/>
          <w:sz w:val="20"/>
          <w:szCs w:val="20"/>
        </w:rPr>
      </w:pPr>
    </w:p>
    <w:tbl>
      <w:tblPr>
        <w:tblW w:w="0" w:type="auto"/>
        <w:tblLook w:val="01E0"/>
      </w:tblPr>
      <w:tblGrid>
        <w:gridCol w:w="3093"/>
        <w:gridCol w:w="3109"/>
        <w:gridCol w:w="3086"/>
      </w:tblGrid>
      <w:tr w:rsidR="00985E37" w:rsidRPr="00985E37">
        <w:tc>
          <w:tcPr>
            <w:tcW w:w="3259" w:type="dxa"/>
            <w:hideMark/>
          </w:tcPr>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Üye</w:t>
            </w:r>
          </w:p>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Engin YILDIRIM</w:t>
            </w:r>
          </w:p>
        </w:tc>
        <w:tc>
          <w:tcPr>
            <w:tcW w:w="3259" w:type="dxa"/>
            <w:hideMark/>
          </w:tcPr>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Üye</w:t>
            </w:r>
          </w:p>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Nuri NECİPOĞLU</w:t>
            </w:r>
          </w:p>
        </w:tc>
        <w:tc>
          <w:tcPr>
            <w:tcW w:w="3260" w:type="dxa"/>
            <w:hideMark/>
          </w:tcPr>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Üye</w:t>
            </w:r>
          </w:p>
          <w:p w:rsidR="00985E37" w:rsidRPr="00985E37" w:rsidRDefault="00985E37">
            <w:pPr>
              <w:tabs>
                <w:tab w:val="left" w:pos="1134"/>
              </w:tabs>
              <w:jc w:val="center"/>
              <w:rPr>
                <w:rFonts w:ascii="Times New Roman" w:hAnsi="Times New Roman" w:cs="Times New Roman"/>
                <w:sz w:val="20"/>
                <w:szCs w:val="20"/>
              </w:rPr>
            </w:pPr>
            <w:proofErr w:type="spellStart"/>
            <w:r w:rsidRPr="00985E37">
              <w:rPr>
                <w:rFonts w:ascii="Times New Roman" w:hAnsi="Times New Roman" w:cs="Times New Roman"/>
                <w:sz w:val="20"/>
                <w:szCs w:val="20"/>
              </w:rPr>
              <w:t>Hicabi</w:t>
            </w:r>
            <w:proofErr w:type="spellEnd"/>
            <w:r w:rsidRPr="00985E37">
              <w:rPr>
                <w:rFonts w:ascii="Times New Roman" w:hAnsi="Times New Roman" w:cs="Times New Roman"/>
                <w:sz w:val="20"/>
                <w:szCs w:val="20"/>
              </w:rPr>
              <w:t xml:space="preserve"> DURSUN</w:t>
            </w:r>
          </w:p>
        </w:tc>
      </w:tr>
    </w:tbl>
    <w:p w:rsidR="00985E37" w:rsidRPr="00985E37" w:rsidRDefault="00985E37" w:rsidP="00985E37">
      <w:pPr>
        <w:rPr>
          <w:rFonts w:ascii="Times New Roman" w:hAnsi="Times New Roman" w:cs="Times New Roman"/>
          <w:vanish/>
          <w:sz w:val="20"/>
          <w:szCs w:val="20"/>
        </w:rPr>
      </w:pPr>
    </w:p>
    <w:tbl>
      <w:tblPr>
        <w:tblW w:w="0" w:type="auto"/>
        <w:tblLook w:val="01E0"/>
      </w:tblPr>
      <w:tblGrid>
        <w:gridCol w:w="4641"/>
        <w:gridCol w:w="4647"/>
      </w:tblGrid>
      <w:tr w:rsidR="00985E37" w:rsidRPr="00985E37">
        <w:tc>
          <w:tcPr>
            <w:tcW w:w="4889" w:type="dxa"/>
            <w:hideMark/>
          </w:tcPr>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Üye</w:t>
            </w:r>
          </w:p>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Celal Mümtaz AKINCI</w:t>
            </w:r>
          </w:p>
        </w:tc>
        <w:tc>
          <w:tcPr>
            <w:tcW w:w="4889" w:type="dxa"/>
            <w:hideMark/>
          </w:tcPr>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Üye</w:t>
            </w:r>
          </w:p>
          <w:p w:rsidR="00985E37" w:rsidRPr="00985E37" w:rsidRDefault="00985E37">
            <w:pPr>
              <w:tabs>
                <w:tab w:val="left" w:pos="1134"/>
              </w:tabs>
              <w:jc w:val="center"/>
              <w:rPr>
                <w:rFonts w:ascii="Times New Roman" w:hAnsi="Times New Roman" w:cs="Times New Roman"/>
                <w:sz w:val="20"/>
                <w:szCs w:val="20"/>
              </w:rPr>
            </w:pPr>
            <w:r w:rsidRPr="00985E37">
              <w:rPr>
                <w:rFonts w:ascii="Times New Roman" w:hAnsi="Times New Roman" w:cs="Times New Roman"/>
                <w:sz w:val="20"/>
                <w:szCs w:val="20"/>
              </w:rPr>
              <w:t>Erdal TERCAN</w:t>
            </w:r>
          </w:p>
        </w:tc>
      </w:tr>
    </w:tbl>
    <w:p w:rsidR="00985E37" w:rsidRPr="00985E37" w:rsidRDefault="00985E37" w:rsidP="00985E37">
      <w:pPr>
        <w:pStyle w:val="NormalWeb"/>
        <w:rPr>
          <w:color w:val="auto"/>
          <w:sz w:val="20"/>
          <w:szCs w:val="20"/>
        </w:rPr>
      </w:pPr>
      <w:r w:rsidRPr="00985E37">
        <w:rPr>
          <w:color w:val="auto"/>
          <w:sz w:val="20"/>
          <w:szCs w:val="20"/>
        </w:rPr>
        <w:t> </w:t>
      </w:r>
    </w:p>
    <w:p w:rsidR="00985E37" w:rsidRPr="00985E37" w:rsidRDefault="00985E37" w:rsidP="00A256DC">
      <w:pPr>
        <w:pStyle w:val="NormalWeb"/>
        <w:spacing w:before="0" w:beforeAutospacing="0" w:after="0" w:afterAutospacing="0" w:line="276" w:lineRule="auto"/>
        <w:rPr>
          <w:b/>
          <w:color w:val="auto"/>
          <w:sz w:val="20"/>
          <w:szCs w:val="20"/>
          <w:u w:val="single"/>
        </w:rPr>
      </w:pPr>
    </w:p>
    <w:sectPr w:rsidR="00985E37" w:rsidRPr="00985E3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compat/>
  <w:rsids>
    <w:rsidRoot w:val="009F6B64"/>
    <w:rsid w:val="00092337"/>
    <w:rsid w:val="0010278A"/>
    <w:rsid w:val="00104625"/>
    <w:rsid w:val="00127623"/>
    <w:rsid w:val="00175B14"/>
    <w:rsid w:val="0019666D"/>
    <w:rsid w:val="001B7BAB"/>
    <w:rsid w:val="001D6B85"/>
    <w:rsid w:val="00221B09"/>
    <w:rsid w:val="0026000D"/>
    <w:rsid w:val="00262291"/>
    <w:rsid w:val="002F5DD8"/>
    <w:rsid w:val="00387118"/>
    <w:rsid w:val="003D5023"/>
    <w:rsid w:val="00440367"/>
    <w:rsid w:val="00487ADF"/>
    <w:rsid w:val="004B1FB5"/>
    <w:rsid w:val="00627628"/>
    <w:rsid w:val="006B16F2"/>
    <w:rsid w:val="00741B89"/>
    <w:rsid w:val="007F0B4B"/>
    <w:rsid w:val="00854231"/>
    <w:rsid w:val="00917B47"/>
    <w:rsid w:val="00985E37"/>
    <w:rsid w:val="009D2E87"/>
    <w:rsid w:val="009F6B64"/>
    <w:rsid w:val="00A256DC"/>
    <w:rsid w:val="00AF5CA9"/>
    <w:rsid w:val="00D241B1"/>
    <w:rsid w:val="00DE5DFB"/>
    <w:rsid w:val="00E24DC4"/>
    <w:rsid w:val="00F669EC"/>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semiHidden/>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semiHidden/>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4102</Words>
  <Characters>23385</Characters>
  <Application>Microsoft Office Word</Application>
  <DocSecurity>0</DocSecurity>
  <Lines>194</Lines>
  <Paragraphs>54</Paragraphs>
  <ScaleCrop>false</ScaleCrop>
  <Company>TURMOB</Company>
  <LinksUpToDate>false</LinksUpToDate>
  <CharactersWithSpaces>27433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33</cp:revision>
  <dcterms:created xsi:type="dcterms:W3CDTF">2011-07-01T05:43:00Z</dcterms:created>
  <dcterms:modified xsi:type="dcterms:W3CDTF">2011-07-12T05:30:00Z</dcterms:modified>
</cp:coreProperties>
</file>