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F8013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F8013E" w:rsidRDefault="00BA14DA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F8013E">
        <w:rPr>
          <w:b/>
          <w:color w:val="auto"/>
          <w:sz w:val="20"/>
          <w:szCs w:val="20"/>
          <w:u w:val="single"/>
        </w:rPr>
        <w:t>27</w:t>
      </w:r>
      <w:r w:rsidR="004114C2" w:rsidRPr="00F8013E">
        <w:rPr>
          <w:b/>
          <w:color w:val="auto"/>
          <w:sz w:val="20"/>
          <w:szCs w:val="20"/>
          <w:u w:val="single"/>
        </w:rPr>
        <w:t xml:space="preserve"> Ağustos </w:t>
      </w:r>
      <w:r w:rsidR="009F6B64" w:rsidRPr="00F8013E">
        <w:rPr>
          <w:b/>
          <w:color w:val="auto"/>
          <w:sz w:val="20"/>
          <w:szCs w:val="20"/>
          <w:u w:val="single"/>
        </w:rPr>
        <w:t>2011 Tarih,</w:t>
      </w:r>
      <w:r w:rsidR="009F6B64" w:rsidRPr="00F8013E">
        <w:rPr>
          <w:b/>
          <w:color w:val="auto"/>
          <w:sz w:val="20"/>
          <w:szCs w:val="20"/>
          <w:u w:val="single"/>
        </w:rPr>
        <w:tab/>
      </w:r>
      <w:r w:rsidR="009F6B64" w:rsidRPr="00F8013E">
        <w:rPr>
          <w:b/>
          <w:color w:val="auto"/>
          <w:sz w:val="20"/>
          <w:szCs w:val="20"/>
          <w:u w:val="single"/>
        </w:rPr>
        <w:tab/>
      </w:r>
      <w:r w:rsidR="009F6B64" w:rsidRPr="00F8013E">
        <w:rPr>
          <w:b/>
          <w:color w:val="auto"/>
          <w:sz w:val="20"/>
          <w:szCs w:val="20"/>
          <w:u w:val="single"/>
        </w:rPr>
        <w:tab/>
      </w:r>
      <w:r w:rsidR="009F6B64" w:rsidRPr="00F8013E">
        <w:rPr>
          <w:b/>
          <w:color w:val="auto"/>
          <w:sz w:val="20"/>
          <w:szCs w:val="20"/>
          <w:u w:val="single"/>
        </w:rPr>
        <w:tab/>
      </w:r>
      <w:r w:rsidR="009F6B64" w:rsidRPr="00F8013E">
        <w:rPr>
          <w:b/>
          <w:color w:val="auto"/>
          <w:sz w:val="20"/>
          <w:szCs w:val="20"/>
          <w:u w:val="single"/>
        </w:rPr>
        <w:tab/>
      </w:r>
      <w:r w:rsidR="009F6B64" w:rsidRPr="00F8013E">
        <w:rPr>
          <w:b/>
          <w:color w:val="auto"/>
          <w:sz w:val="20"/>
          <w:szCs w:val="20"/>
          <w:u w:val="single"/>
        </w:rPr>
        <w:tab/>
      </w:r>
      <w:r w:rsidR="00127623" w:rsidRPr="00F8013E">
        <w:rPr>
          <w:b/>
          <w:color w:val="auto"/>
          <w:sz w:val="20"/>
          <w:szCs w:val="20"/>
          <w:u w:val="single"/>
        </w:rPr>
        <w:tab/>
      </w:r>
      <w:r w:rsidR="00127623" w:rsidRPr="00F8013E">
        <w:rPr>
          <w:b/>
          <w:color w:val="auto"/>
          <w:sz w:val="20"/>
          <w:szCs w:val="20"/>
          <w:u w:val="single"/>
        </w:rPr>
        <w:tab/>
      </w:r>
      <w:r w:rsidR="00A256DC" w:rsidRPr="00F8013E">
        <w:rPr>
          <w:b/>
          <w:color w:val="auto"/>
          <w:sz w:val="20"/>
          <w:szCs w:val="20"/>
          <w:u w:val="single"/>
        </w:rPr>
        <w:tab/>
      </w:r>
      <w:r w:rsidR="00FF555D" w:rsidRPr="00F8013E">
        <w:rPr>
          <w:b/>
          <w:color w:val="auto"/>
          <w:sz w:val="20"/>
          <w:szCs w:val="20"/>
          <w:u w:val="single"/>
        </w:rPr>
        <w:t>S</w:t>
      </w:r>
      <w:r w:rsidR="00487223" w:rsidRPr="00F8013E">
        <w:rPr>
          <w:b/>
          <w:color w:val="auto"/>
          <w:sz w:val="20"/>
          <w:szCs w:val="20"/>
          <w:u w:val="single"/>
        </w:rPr>
        <w:t>ayı: 280</w:t>
      </w:r>
      <w:r w:rsidRPr="00F8013E">
        <w:rPr>
          <w:b/>
          <w:color w:val="auto"/>
          <w:sz w:val="20"/>
          <w:szCs w:val="20"/>
          <w:u w:val="single"/>
        </w:rPr>
        <w:t>38</w:t>
      </w:r>
    </w:p>
    <w:p w:rsidR="00F8013E" w:rsidRDefault="00F8013E" w:rsidP="00F8013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8013E" w:rsidRPr="00F8013E" w:rsidRDefault="00F8013E" w:rsidP="00F8013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Sermaye Piyasası Kurulundan:</w:t>
      </w:r>
    </w:p>
    <w:p w:rsidR="00F8013E" w:rsidRPr="00F8013E" w:rsidRDefault="00F8013E" w:rsidP="00F8013E">
      <w:pPr>
        <w:tabs>
          <w:tab w:val="left" w:pos="1134"/>
          <w:tab w:val="left" w:pos="1843"/>
          <w:tab w:val="left" w:pos="2552"/>
          <w:tab w:val="left" w:pos="3261"/>
          <w:tab w:val="left" w:pos="3969"/>
          <w:tab w:val="left" w:pos="4678"/>
          <w:tab w:val="left" w:pos="5387"/>
          <w:tab w:val="left" w:pos="6096"/>
          <w:tab w:val="left" w:pos="6804"/>
          <w:tab w:val="left" w:pos="7513"/>
          <w:tab w:val="left" w:pos="8222"/>
          <w:tab w:val="left" w:pos="8931"/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VADELİ İŞLEMLER ARACILIK ŞİRKETLERİNİN KURULUŞ VE FAALİYET</w:t>
      </w:r>
    </w:p>
    <w:p w:rsidR="00F8013E" w:rsidRPr="00F8013E" w:rsidRDefault="00F8013E" w:rsidP="00F8013E">
      <w:pPr>
        <w:tabs>
          <w:tab w:val="left" w:pos="1134"/>
          <w:tab w:val="left" w:pos="1843"/>
          <w:tab w:val="left" w:pos="2552"/>
          <w:tab w:val="left" w:pos="3261"/>
          <w:tab w:val="left" w:pos="3969"/>
          <w:tab w:val="left" w:pos="4678"/>
          <w:tab w:val="left" w:pos="5387"/>
          <w:tab w:val="left" w:pos="6096"/>
          <w:tab w:val="left" w:pos="6804"/>
          <w:tab w:val="left" w:pos="7513"/>
          <w:tab w:val="left" w:pos="8222"/>
          <w:tab w:val="left" w:pos="8931"/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ESASLARI HAKKINDA TEBLİĞİNDE DEĞİŞİKLİK</w:t>
      </w:r>
    </w:p>
    <w:p w:rsidR="00F8013E" w:rsidRPr="00F8013E" w:rsidRDefault="00F8013E" w:rsidP="00F8013E">
      <w:pPr>
        <w:tabs>
          <w:tab w:val="left" w:pos="1134"/>
          <w:tab w:val="left" w:pos="1843"/>
          <w:tab w:val="left" w:pos="2552"/>
          <w:tab w:val="left" w:pos="3261"/>
          <w:tab w:val="left" w:pos="3969"/>
          <w:tab w:val="left" w:pos="4678"/>
          <w:tab w:val="left" w:pos="5387"/>
          <w:tab w:val="left" w:pos="6096"/>
          <w:tab w:val="left" w:pos="6804"/>
          <w:tab w:val="left" w:pos="7513"/>
          <w:tab w:val="left" w:pos="8222"/>
          <w:tab w:val="left" w:pos="8931"/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YAPILMASINA DAİR TEBLİĞ</w:t>
      </w:r>
    </w:p>
    <w:p w:rsidR="00F8013E" w:rsidRPr="00F8013E" w:rsidRDefault="00F8013E" w:rsidP="00F8013E">
      <w:pPr>
        <w:tabs>
          <w:tab w:val="left" w:pos="1134"/>
          <w:tab w:val="left" w:pos="1843"/>
          <w:tab w:val="left" w:pos="2552"/>
          <w:tab w:val="left" w:pos="3261"/>
          <w:tab w:val="left" w:pos="3969"/>
          <w:tab w:val="left" w:pos="4678"/>
          <w:tab w:val="left" w:pos="5387"/>
          <w:tab w:val="left" w:pos="6096"/>
          <w:tab w:val="left" w:pos="6804"/>
          <w:tab w:val="left" w:pos="7513"/>
          <w:tab w:val="left" w:pos="8222"/>
          <w:tab w:val="left" w:pos="8931"/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(SERİ:V, NO:126)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MADDE 1</w:t>
      </w: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- 31/7/2008 tarihli ve 26953 sayılı mükerrer Resmi Gazete’de yayımlanan Seri:V, No:90 sayılı Vadeli İşlemler Aracılık Şirketlerinin Kuruluş ve Faaliyet Esasları Hakkında Tebliğin 4 üncü maddesi aşağıdaki şekilde değiştirilmiştir.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“</w:t>
      </w: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MADDE 4</w:t>
      </w:r>
      <w:r w:rsidRPr="00F8013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</w:t>
      </w: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(1) Vadeli işlemler aracılık şirketi münhasıran;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a) Borsada işlem gören mala dayalı vadeli işlem ve opsiyon sözleşmeleri alım satımına aracılık, 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b) Borsada işlem gören kıymetli maden ve dövize dayalı vadeli işlem ve opsiyon sözleşmelerinin alım satımına aracılık,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c) Borsada işlem gören her türlü türev araçların alım satımına aracılık,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d) Kurulun kaldıraçlı alım satım işlemlerine ilişkin esasları düzenleyen Tebliği kapsamındaki tanıtım aracılığı 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faaliyetlerinden en az birini yürütmek üzere Kuruldan yetki belgesi almış şirkettir. 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(2) Kuruldan türev araçların alım satımına aracılık yetki belgesi alan şirketler ilgili borsaya veya borsalara Borsa Üyelik Belgesi almak üzere başvurmak zorundadırlar. 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(3) Şirketler, Kurulun aracılık faaliyetleri ve aracı kuruluşlara ilişkin düzenlemelerinde belirtilen esaslar çerçevesinde yurt dışındaki piyasalarda türev araçların alım satımına aracılık faaliyetinde bulunabilir.”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MADDE 2</w:t>
      </w: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 Aynı Tebliğin 5 inci maddesinin birinci fıkrasına e bendinden sonra gelmek üzere f bendi eklenmiş ve diğer bentler teselsül ettirilmiştir. 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“f) Ödenmiş sermayesinin dördüncü maddenin birinci fıkrasının (d) bendi kapsamında, tanıtım aracılığı faaliyetinde bulunmak üzere kurulacak şirketler için 826.000 TL.’den az olmaması”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MADDE 3</w:t>
      </w: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 </w:t>
      </w:r>
      <w:r w:rsidRPr="00F8013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Bu Tebliğ hükümleri 31/8/2011 tarihinden geçerli olmak üzere yayımı tarihinde yürürlüğe girer.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F8013E" w:rsidRPr="00F8013E" w:rsidRDefault="00F8013E" w:rsidP="00F8013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013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MADDE 4</w:t>
      </w:r>
      <w:r w:rsidRPr="00F8013E">
        <w:rPr>
          <w:rFonts w:ascii="Times New Roman" w:eastAsia="Times New Roman" w:hAnsi="Times New Roman" w:cs="Times New Roman"/>
          <w:sz w:val="20"/>
          <w:szCs w:val="20"/>
          <w:lang w:eastAsia="tr-TR"/>
        </w:rPr>
        <w:t>- Bu Tebliğ hükümlerini Sermaye Piyasası Kurulu yürütür.</w:t>
      </w:r>
    </w:p>
    <w:p w:rsidR="004714D9" w:rsidRPr="00F8013E" w:rsidRDefault="004714D9" w:rsidP="004714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sectPr w:rsidR="004714D9" w:rsidRPr="00F8013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F26" w:rsidRDefault="00250F26" w:rsidP="003A1052">
      <w:pPr>
        <w:spacing w:after="0" w:line="240" w:lineRule="auto"/>
      </w:pPr>
      <w:r>
        <w:separator/>
      </w:r>
    </w:p>
  </w:endnote>
  <w:endnote w:type="continuationSeparator" w:id="0">
    <w:p w:rsidR="00250F26" w:rsidRDefault="00250F26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F26" w:rsidRDefault="00250F26" w:rsidP="003A1052">
      <w:pPr>
        <w:spacing w:after="0" w:line="240" w:lineRule="auto"/>
      </w:pPr>
      <w:r>
        <w:separator/>
      </w:r>
    </w:p>
  </w:footnote>
  <w:footnote w:type="continuationSeparator" w:id="0">
    <w:p w:rsidR="00250F26" w:rsidRDefault="00250F26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11C71"/>
    <w:rsid w:val="000326F6"/>
    <w:rsid w:val="000725EB"/>
    <w:rsid w:val="00092337"/>
    <w:rsid w:val="00093F73"/>
    <w:rsid w:val="000951FD"/>
    <w:rsid w:val="00096132"/>
    <w:rsid w:val="000C6EDD"/>
    <w:rsid w:val="000D2DDD"/>
    <w:rsid w:val="0010278A"/>
    <w:rsid w:val="00104625"/>
    <w:rsid w:val="00116889"/>
    <w:rsid w:val="00124838"/>
    <w:rsid w:val="00127623"/>
    <w:rsid w:val="00175B14"/>
    <w:rsid w:val="00183A59"/>
    <w:rsid w:val="00185A3C"/>
    <w:rsid w:val="00191580"/>
    <w:rsid w:val="0019666D"/>
    <w:rsid w:val="001B7BAB"/>
    <w:rsid w:val="001D6B85"/>
    <w:rsid w:val="001E4506"/>
    <w:rsid w:val="001F1EDF"/>
    <w:rsid w:val="002141CF"/>
    <w:rsid w:val="00221B09"/>
    <w:rsid w:val="00242BB3"/>
    <w:rsid w:val="00250F26"/>
    <w:rsid w:val="0026000D"/>
    <w:rsid w:val="00262291"/>
    <w:rsid w:val="002977C1"/>
    <w:rsid w:val="002B13F3"/>
    <w:rsid w:val="002C52C2"/>
    <w:rsid w:val="002D4761"/>
    <w:rsid w:val="002D679F"/>
    <w:rsid w:val="002F5DD8"/>
    <w:rsid w:val="003817A3"/>
    <w:rsid w:val="00387118"/>
    <w:rsid w:val="003A1052"/>
    <w:rsid w:val="003A43C1"/>
    <w:rsid w:val="003D5023"/>
    <w:rsid w:val="003E7E22"/>
    <w:rsid w:val="004114C2"/>
    <w:rsid w:val="004127D4"/>
    <w:rsid w:val="004349E9"/>
    <w:rsid w:val="00440367"/>
    <w:rsid w:val="004714D9"/>
    <w:rsid w:val="00482025"/>
    <w:rsid w:val="004832FF"/>
    <w:rsid w:val="00487223"/>
    <w:rsid w:val="00487ADF"/>
    <w:rsid w:val="004B1FB5"/>
    <w:rsid w:val="004C2BC9"/>
    <w:rsid w:val="004E33F1"/>
    <w:rsid w:val="004F0094"/>
    <w:rsid w:val="0053249B"/>
    <w:rsid w:val="0053328B"/>
    <w:rsid w:val="0057318F"/>
    <w:rsid w:val="005A0FFF"/>
    <w:rsid w:val="005E5275"/>
    <w:rsid w:val="00626BEC"/>
    <w:rsid w:val="00627628"/>
    <w:rsid w:val="00642DC9"/>
    <w:rsid w:val="006864B7"/>
    <w:rsid w:val="00687BCB"/>
    <w:rsid w:val="006938DD"/>
    <w:rsid w:val="006B16F2"/>
    <w:rsid w:val="006C2D9D"/>
    <w:rsid w:val="00741B89"/>
    <w:rsid w:val="00764A2F"/>
    <w:rsid w:val="0076781D"/>
    <w:rsid w:val="0077547F"/>
    <w:rsid w:val="00796882"/>
    <w:rsid w:val="007A5B45"/>
    <w:rsid w:val="007A614F"/>
    <w:rsid w:val="007F0B4B"/>
    <w:rsid w:val="00825713"/>
    <w:rsid w:val="00853C7D"/>
    <w:rsid w:val="00854231"/>
    <w:rsid w:val="00871C61"/>
    <w:rsid w:val="00885739"/>
    <w:rsid w:val="008961C8"/>
    <w:rsid w:val="008C3907"/>
    <w:rsid w:val="008E2061"/>
    <w:rsid w:val="0090669C"/>
    <w:rsid w:val="00917B47"/>
    <w:rsid w:val="00920EFE"/>
    <w:rsid w:val="00965110"/>
    <w:rsid w:val="00985E37"/>
    <w:rsid w:val="009B3906"/>
    <w:rsid w:val="009D2E87"/>
    <w:rsid w:val="009E0E2E"/>
    <w:rsid w:val="009F6B64"/>
    <w:rsid w:val="00A2154C"/>
    <w:rsid w:val="00A2531A"/>
    <w:rsid w:val="00A256DC"/>
    <w:rsid w:val="00A50F85"/>
    <w:rsid w:val="00AD27E2"/>
    <w:rsid w:val="00AF5538"/>
    <w:rsid w:val="00AF5CA9"/>
    <w:rsid w:val="00B7286A"/>
    <w:rsid w:val="00B83D4A"/>
    <w:rsid w:val="00BA14DA"/>
    <w:rsid w:val="00BE395A"/>
    <w:rsid w:val="00C01829"/>
    <w:rsid w:val="00C25FDE"/>
    <w:rsid w:val="00C54042"/>
    <w:rsid w:val="00C67928"/>
    <w:rsid w:val="00C71342"/>
    <w:rsid w:val="00CB3FDE"/>
    <w:rsid w:val="00CC4493"/>
    <w:rsid w:val="00CE4354"/>
    <w:rsid w:val="00CE5D2E"/>
    <w:rsid w:val="00D241B1"/>
    <w:rsid w:val="00DD29D1"/>
    <w:rsid w:val="00DE5DFB"/>
    <w:rsid w:val="00DF17A9"/>
    <w:rsid w:val="00E01239"/>
    <w:rsid w:val="00E24DC4"/>
    <w:rsid w:val="00E3382E"/>
    <w:rsid w:val="00E45F09"/>
    <w:rsid w:val="00E8213C"/>
    <w:rsid w:val="00EB2764"/>
    <w:rsid w:val="00EB5B90"/>
    <w:rsid w:val="00EB77CA"/>
    <w:rsid w:val="00ED45B3"/>
    <w:rsid w:val="00F1435A"/>
    <w:rsid w:val="00F171C7"/>
    <w:rsid w:val="00F32154"/>
    <w:rsid w:val="00F669EC"/>
    <w:rsid w:val="00F71BFD"/>
    <w:rsid w:val="00F8013E"/>
    <w:rsid w:val="00F83A24"/>
    <w:rsid w:val="00F94804"/>
    <w:rsid w:val="00FA56A9"/>
    <w:rsid w:val="00FB74ED"/>
    <w:rsid w:val="00FC32FA"/>
    <w:rsid w:val="00FD5B01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styleId="Gl">
    <w:name w:val="Strong"/>
    <w:basedOn w:val="VarsaylanParagrafYazTipi"/>
    <w:uiPriority w:val="22"/>
    <w:qFormat/>
    <w:rsid w:val="004127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1630</Characters>
  <Application>Microsoft Office Word</Application>
  <DocSecurity>0</DocSecurity>
  <Lines>13</Lines>
  <Paragraphs>3</Paragraphs>
  <ScaleCrop>false</ScaleCrop>
  <Company>TURMOB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112</cp:revision>
  <dcterms:created xsi:type="dcterms:W3CDTF">2011-07-01T05:43:00Z</dcterms:created>
  <dcterms:modified xsi:type="dcterms:W3CDTF">2011-09-06T06:14:00Z</dcterms:modified>
</cp:coreProperties>
</file>