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F6B64" w:rsidRPr="0055094A" w:rsidRDefault="009F6B64">
      <w:pPr>
        <w:rPr>
          <w:rFonts w:ascii="Times New Roman" w:hAnsi="Times New Roman" w:cs="Times New Roman"/>
          <w:color w:val="000000" w:themeColor="text1"/>
          <w:sz w:val="20"/>
          <w:szCs w:val="20"/>
        </w:rPr>
      </w:pPr>
    </w:p>
    <w:p w:rsidR="00A256DC" w:rsidRPr="0055094A" w:rsidRDefault="0055094A" w:rsidP="00A256DC">
      <w:pPr>
        <w:pStyle w:val="NormalWeb"/>
        <w:spacing w:before="0" w:beforeAutospacing="0" w:after="0" w:afterAutospacing="0" w:line="276" w:lineRule="auto"/>
        <w:rPr>
          <w:b/>
          <w:color w:val="000000" w:themeColor="text1"/>
          <w:sz w:val="20"/>
          <w:szCs w:val="20"/>
          <w:u w:val="single"/>
        </w:rPr>
      </w:pPr>
      <w:r w:rsidRPr="0055094A">
        <w:rPr>
          <w:b/>
          <w:color w:val="000000" w:themeColor="text1"/>
          <w:sz w:val="20"/>
          <w:szCs w:val="20"/>
          <w:u w:val="single"/>
        </w:rPr>
        <w:t>2</w:t>
      </w:r>
      <w:r w:rsidR="003077B7">
        <w:rPr>
          <w:b/>
          <w:color w:val="000000" w:themeColor="text1"/>
          <w:sz w:val="20"/>
          <w:szCs w:val="20"/>
          <w:u w:val="single"/>
        </w:rPr>
        <w:t>4</w:t>
      </w:r>
      <w:r w:rsidR="00E11270" w:rsidRPr="0055094A">
        <w:rPr>
          <w:b/>
          <w:color w:val="000000" w:themeColor="text1"/>
          <w:sz w:val="20"/>
          <w:szCs w:val="20"/>
          <w:u w:val="single"/>
        </w:rPr>
        <w:t xml:space="preserve"> Eylül</w:t>
      </w:r>
      <w:r w:rsidR="004114C2" w:rsidRPr="0055094A">
        <w:rPr>
          <w:b/>
          <w:color w:val="000000" w:themeColor="text1"/>
          <w:sz w:val="20"/>
          <w:szCs w:val="20"/>
          <w:u w:val="single"/>
        </w:rPr>
        <w:t xml:space="preserve"> </w:t>
      </w:r>
      <w:r w:rsidR="009F6B64" w:rsidRPr="0055094A">
        <w:rPr>
          <w:b/>
          <w:color w:val="000000" w:themeColor="text1"/>
          <w:sz w:val="20"/>
          <w:szCs w:val="20"/>
          <w:u w:val="single"/>
        </w:rPr>
        <w:t>2011 Tarih,</w:t>
      </w:r>
      <w:r w:rsidR="009F6B64" w:rsidRPr="0055094A">
        <w:rPr>
          <w:b/>
          <w:color w:val="000000" w:themeColor="text1"/>
          <w:sz w:val="20"/>
          <w:szCs w:val="20"/>
          <w:u w:val="single"/>
        </w:rPr>
        <w:tab/>
      </w:r>
      <w:r w:rsidR="009F6B64" w:rsidRPr="0055094A">
        <w:rPr>
          <w:b/>
          <w:color w:val="000000" w:themeColor="text1"/>
          <w:sz w:val="20"/>
          <w:szCs w:val="20"/>
          <w:u w:val="single"/>
        </w:rPr>
        <w:tab/>
      </w:r>
      <w:r w:rsidR="009F6B64" w:rsidRPr="0055094A">
        <w:rPr>
          <w:b/>
          <w:color w:val="000000" w:themeColor="text1"/>
          <w:sz w:val="20"/>
          <w:szCs w:val="20"/>
          <w:u w:val="single"/>
        </w:rPr>
        <w:tab/>
      </w:r>
      <w:r w:rsidR="009F6B64" w:rsidRPr="0055094A">
        <w:rPr>
          <w:b/>
          <w:color w:val="000000" w:themeColor="text1"/>
          <w:sz w:val="20"/>
          <w:szCs w:val="20"/>
          <w:u w:val="single"/>
        </w:rPr>
        <w:tab/>
      </w:r>
      <w:r w:rsidR="009F6B64" w:rsidRPr="0055094A">
        <w:rPr>
          <w:b/>
          <w:color w:val="000000" w:themeColor="text1"/>
          <w:sz w:val="20"/>
          <w:szCs w:val="20"/>
          <w:u w:val="single"/>
        </w:rPr>
        <w:tab/>
      </w:r>
      <w:r w:rsidR="009F6B64" w:rsidRPr="0055094A">
        <w:rPr>
          <w:b/>
          <w:color w:val="000000" w:themeColor="text1"/>
          <w:sz w:val="20"/>
          <w:szCs w:val="20"/>
          <w:u w:val="single"/>
        </w:rPr>
        <w:tab/>
      </w:r>
      <w:r w:rsidR="00127623" w:rsidRPr="0055094A">
        <w:rPr>
          <w:b/>
          <w:color w:val="000000" w:themeColor="text1"/>
          <w:sz w:val="20"/>
          <w:szCs w:val="20"/>
          <w:u w:val="single"/>
        </w:rPr>
        <w:tab/>
      </w:r>
      <w:r w:rsidR="00127623" w:rsidRPr="0055094A">
        <w:rPr>
          <w:b/>
          <w:color w:val="000000" w:themeColor="text1"/>
          <w:sz w:val="20"/>
          <w:szCs w:val="20"/>
          <w:u w:val="single"/>
        </w:rPr>
        <w:tab/>
      </w:r>
      <w:r w:rsidR="00A256DC" w:rsidRPr="0055094A">
        <w:rPr>
          <w:b/>
          <w:color w:val="000000" w:themeColor="text1"/>
          <w:sz w:val="20"/>
          <w:szCs w:val="20"/>
          <w:u w:val="single"/>
        </w:rPr>
        <w:tab/>
      </w:r>
      <w:r w:rsidR="00FF555D" w:rsidRPr="0055094A">
        <w:rPr>
          <w:b/>
          <w:color w:val="000000" w:themeColor="text1"/>
          <w:sz w:val="20"/>
          <w:szCs w:val="20"/>
          <w:u w:val="single"/>
        </w:rPr>
        <w:t>S</w:t>
      </w:r>
      <w:r w:rsidR="00487223" w:rsidRPr="0055094A">
        <w:rPr>
          <w:b/>
          <w:color w:val="000000" w:themeColor="text1"/>
          <w:sz w:val="20"/>
          <w:szCs w:val="20"/>
          <w:u w:val="single"/>
        </w:rPr>
        <w:t>ayı: 280</w:t>
      </w:r>
      <w:r w:rsidR="003077B7">
        <w:rPr>
          <w:b/>
          <w:color w:val="000000" w:themeColor="text1"/>
          <w:sz w:val="20"/>
          <w:szCs w:val="20"/>
          <w:u w:val="single"/>
        </w:rPr>
        <w:t>64</w:t>
      </w:r>
    </w:p>
    <w:p w:rsidR="002D4B37" w:rsidRDefault="002D4B37" w:rsidP="002D4B37">
      <w:pPr>
        <w:pStyle w:val="NormalWeb"/>
        <w:spacing w:before="0" w:beforeAutospacing="0" w:after="0" w:afterAutospacing="0" w:line="276" w:lineRule="auto"/>
        <w:rPr>
          <w:b/>
          <w:color w:val="000000" w:themeColor="text1"/>
          <w:sz w:val="20"/>
          <w:szCs w:val="20"/>
        </w:rPr>
      </w:pPr>
    </w:p>
    <w:p w:rsidR="003077B7" w:rsidRDefault="003077B7" w:rsidP="003077B7">
      <w:pPr>
        <w:pStyle w:val="1-Baslk"/>
        <w:spacing w:line="240" w:lineRule="exact"/>
        <w:ind w:firstLine="566"/>
        <w:rPr>
          <w:rFonts w:hAnsi="Times New Roman"/>
          <w:sz w:val="18"/>
          <w:szCs w:val="18"/>
        </w:rPr>
      </w:pPr>
      <w:r>
        <w:rPr>
          <w:rFonts w:hAnsi="Times New Roman"/>
          <w:sz w:val="18"/>
          <w:szCs w:val="18"/>
        </w:rPr>
        <w:t>Sağlık Bakanlığından:</w:t>
      </w:r>
    </w:p>
    <w:p w:rsidR="003077B7" w:rsidRDefault="003077B7" w:rsidP="003077B7">
      <w:pPr>
        <w:pStyle w:val="2-OrtaBaslk0"/>
        <w:spacing w:line="240" w:lineRule="exact"/>
        <w:rPr>
          <w:rFonts w:hAnsi="Times New Roman"/>
          <w:sz w:val="18"/>
          <w:szCs w:val="18"/>
        </w:rPr>
      </w:pPr>
      <w:r>
        <w:rPr>
          <w:rFonts w:hAnsi="Times New Roman"/>
          <w:sz w:val="18"/>
          <w:szCs w:val="18"/>
        </w:rPr>
        <w:t xml:space="preserve">ISMARLAMA PROTEZ VE ORTEZ MERKEZLERİ İLE İŞİTME CİHAZI </w:t>
      </w:r>
    </w:p>
    <w:p w:rsidR="003077B7" w:rsidRDefault="003077B7" w:rsidP="003077B7">
      <w:pPr>
        <w:pStyle w:val="2-OrtaBaslk0"/>
        <w:spacing w:line="240" w:lineRule="exact"/>
        <w:rPr>
          <w:rFonts w:hAnsi="Times New Roman"/>
          <w:sz w:val="18"/>
          <w:szCs w:val="18"/>
        </w:rPr>
      </w:pPr>
      <w:r>
        <w:rPr>
          <w:rFonts w:hAnsi="Times New Roman"/>
          <w:sz w:val="18"/>
          <w:szCs w:val="18"/>
        </w:rPr>
        <w:t>MERKEZLERİ HAKKINDA YÖNETMELİK</w:t>
      </w:r>
    </w:p>
    <w:p w:rsidR="003077B7" w:rsidRDefault="003077B7" w:rsidP="003077B7">
      <w:pPr>
        <w:pStyle w:val="2-OrtaBaslk0"/>
        <w:spacing w:line="240" w:lineRule="exact"/>
        <w:rPr>
          <w:rFonts w:hAnsi="Times New Roman"/>
          <w:sz w:val="18"/>
          <w:szCs w:val="18"/>
        </w:rPr>
      </w:pPr>
      <w:r>
        <w:rPr>
          <w:rFonts w:hAnsi="Times New Roman"/>
          <w:sz w:val="18"/>
          <w:szCs w:val="18"/>
        </w:rPr>
        <w:t>BİRİNCİ BÖLÜM</w:t>
      </w:r>
    </w:p>
    <w:p w:rsidR="003077B7" w:rsidRDefault="003077B7" w:rsidP="003077B7">
      <w:pPr>
        <w:pStyle w:val="2-OrtaBaslk0"/>
        <w:spacing w:line="240" w:lineRule="exact"/>
        <w:rPr>
          <w:rFonts w:hAnsi="Times New Roman"/>
          <w:sz w:val="18"/>
          <w:szCs w:val="18"/>
        </w:rPr>
      </w:pPr>
      <w:r>
        <w:rPr>
          <w:rFonts w:hAnsi="Times New Roman"/>
          <w:sz w:val="18"/>
          <w:szCs w:val="18"/>
        </w:rPr>
        <w:t>Amaç, Kapsam, Dayanak ve Tanımlar</w:t>
      </w:r>
    </w:p>
    <w:p w:rsidR="003077B7" w:rsidRDefault="003077B7" w:rsidP="003077B7">
      <w:pPr>
        <w:pStyle w:val="3-NormalYaz0"/>
        <w:spacing w:line="240" w:lineRule="exact"/>
        <w:ind w:firstLine="566"/>
        <w:rPr>
          <w:rFonts w:hAnsi="Times New Roman"/>
          <w:b/>
          <w:sz w:val="18"/>
          <w:szCs w:val="18"/>
        </w:rPr>
      </w:pPr>
      <w:r>
        <w:rPr>
          <w:rFonts w:hAnsi="Times New Roman"/>
          <w:b/>
          <w:sz w:val="18"/>
          <w:szCs w:val="18"/>
        </w:rPr>
        <w:t>Amaç</w:t>
      </w:r>
    </w:p>
    <w:p w:rsidR="003077B7" w:rsidRDefault="003077B7" w:rsidP="003077B7">
      <w:pPr>
        <w:pStyle w:val="3-NormalYaz0"/>
        <w:spacing w:line="240" w:lineRule="exact"/>
        <w:ind w:firstLine="566"/>
        <w:rPr>
          <w:rFonts w:hAnsi="Times New Roman"/>
          <w:sz w:val="18"/>
          <w:szCs w:val="18"/>
        </w:rPr>
      </w:pPr>
      <w:r>
        <w:rPr>
          <w:rFonts w:hAnsi="Times New Roman"/>
          <w:b/>
          <w:sz w:val="18"/>
          <w:szCs w:val="18"/>
        </w:rPr>
        <w:t xml:space="preserve">MADDE 1 – </w:t>
      </w:r>
      <w:r>
        <w:rPr>
          <w:rFonts w:hAnsi="Times New Roman"/>
          <w:sz w:val="18"/>
          <w:szCs w:val="18"/>
        </w:rPr>
        <w:t xml:space="preserve">(1) Bu Yönetmeliğin amacı; ısmarlama </w:t>
      </w:r>
      <w:proofErr w:type="gramStart"/>
      <w:r>
        <w:rPr>
          <w:rFonts w:hAnsi="Times New Roman"/>
          <w:sz w:val="18"/>
          <w:szCs w:val="18"/>
        </w:rPr>
        <w:t>protez</w:t>
      </w:r>
      <w:proofErr w:type="gramEnd"/>
      <w:r>
        <w:rPr>
          <w:rFonts w:hAnsi="Times New Roman"/>
          <w:sz w:val="18"/>
          <w:szCs w:val="18"/>
        </w:rPr>
        <w:t xml:space="preserve"> ve </w:t>
      </w:r>
      <w:proofErr w:type="spellStart"/>
      <w:r>
        <w:rPr>
          <w:rFonts w:hAnsi="Times New Roman"/>
          <w:sz w:val="18"/>
          <w:szCs w:val="18"/>
        </w:rPr>
        <w:t>ortez</w:t>
      </w:r>
      <w:proofErr w:type="spellEnd"/>
      <w:r>
        <w:rPr>
          <w:rFonts w:hAnsi="Times New Roman"/>
          <w:sz w:val="18"/>
          <w:szCs w:val="18"/>
        </w:rPr>
        <w:t xml:space="preserve"> merkezleri ile işitme cihazı merkezlerinin ruhsatlandırılması ile bu merkezlerin işleyiş ve denetimine ilişkin usul ve esasları belirlemektir.</w:t>
      </w:r>
    </w:p>
    <w:p w:rsidR="003077B7" w:rsidRDefault="003077B7" w:rsidP="003077B7">
      <w:pPr>
        <w:pStyle w:val="3-NormalYaz0"/>
        <w:spacing w:line="240" w:lineRule="exact"/>
        <w:ind w:firstLine="566"/>
        <w:rPr>
          <w:rFonts w:hAnsi="Times New Roman"/>
          <w:b/>
          <w:sz w:val="18"/>
          <w:szCs w:val="18"/>
        </w:rPr>
      </w:pPr>
      <w:r>
        <w:rPr>
          <w:rFonts w:hAnsi="Times New Roman"/>
          <w:b/>
          <w:sz w:val="18"/>
          <w:szCs w:val="18"/>
        </w:rPr>
        <w:t>Kapsam</w:t>
      </w:r>
    </w:p>
    <w:p w:rsidR="003077B7" w:rsidRDefault="003077B7" w:rsidP="003077B7">
      <w:pPr>
        <w:pStyle w:val="3-NormalYaz0"/>
        <w:spacing w:line="240" w:lineRule="exact"/>
        <w:ind w:firstLine="566"/>
        <w:rPr>
          <w:rFonts w:hAnsi="Times New Roman"/>
          <w:sz w:val="18"/>
          <w:szCs w:val="18"/>
        </w:rPr>
      </w:pPr>
      <w:r>
        <w:rPr>
          <w:rFonts w:hAnsi="Times New Roman"/>
          <w:b/>
          <w:sz w:val="18"/>
          <w:szCs w:val="18"/>
        </w:rPr>
        <w:t xml:space="preserve">MADDE 2 – </w:t>
      </w:r>
      <w:r>
        <w:rPr>
          <w:rFonts w:hAnsi="Times New Roman"/>
          <w:sz w:val="18"/>
          <w:szCs w:val="18"/>
        </w:rPr>
        <w:t xml:space="preserve">(1) Bu Yönetmelik gerçek ve tüzel kişiler tarafından açılan ısmarlama </w:t>
      </w:r>
      <w:proofErr w:type="gramStart"/>
      <w:r>
        <w:rPr>
          <w:rFonts w:hAnsi="Times New Roman"/>
          <w:sz w:val="18"/>
          <w:szCs w:val="18"/>
        </w:rPr>
        <w:t>protez</w:t>
      </w:r>
      <w:proofErr w:type="gramEnd"/>
      <w:r>
        <w:rPr>
          <w:rFonts w:hAnsi="Times New Roman"/>
          <w:sz w:val="18"/>
          <w:szCs w:val="18"/>
        </w:rPr>
        <w:t xml:space="preserve"> ve </w:t>
      </w:r>
      <w:proofErr w:type="spellStart"/>
      <w:r>
        <w:rPr>
          <w:rFonts w:hAnsi="Times New Roman"/>
          <w:sz w:val="18"/>
          <w:szCs w:val="18"/>
        </w:rPr>
        <w:t>ortez</w:t>
      </w:r>
      <w:proofErr w:type="spellEnd"/>
      <w:r>
        <w:rPr>
          <w:rFonts w:hAnsi="Times New Roman"/>
          <w:sz w:val="18"/>
          <w:szCs w:val="18"/>
        </w:rPr>
        <w:t xml:space="preserve"> merkezleri ile işitme cihazı merkezlerini kapsar.</w:t>
      </w:r>
    </w:p>
    <w:p w:rsidR="003077B7" w:rsidRDefault="003077B7" w:rsidP="003077B7">
      <w:pPr>
        <w:pStyle w:val="3-NormalYaz0"/>
        <w:spacing w:line="240" w:lineRule="exact"/>
        <w:ind w:firstLine="566"/>
        <w:rPr>
          <w:rFonts w:hAnsi="Times New Roman"/>
          <w:sz w:val="18"/>
          <w:szCs w:val="18"/>
        </w:rPr>
      </w:pPr>
      <w:r>
        <w:rPr>
          <w:rFonts w:hAnsi="Times New Roman"/>
          <w:sz w:val="18"/>
          <w:szCs w:val="18"/>
        </w:rPr>
        <w:t>(2) Bu Yönetmelik;</w:t>
      </w:r>
    </w:p>
    <w:p w:rsidR="003077B7" w:rsidRDefault="003077B7" w:rsidP="003077B7">
      <w:pPr>
        <w:pStyle w:val="3-NormalYaz0"/>
        <w:spacing w:line="240" w:lineRule="exact"/>
        <w:ind w:firstLine="566"/>
        <w:rPr>
          <w:rFonts w:hAnsi="Times New Roman"/>
          <w:sz w:val="18"/>
          <w:szCs w:val="18"/>
        </w:rPr>
      </w:pPr>
      <w:r>
        <w:rPr>
          <w:rFonts w:hAnsi="Times New Roman"/>
          <w:sz w:val="18"/>
          <w:szCs w:val="18"/>
        </w:rPr>
        <w:t xml:space="preserve">a) Kamu hastaneleri, üniversiteler ve özel hastaneler bünyesinde ortopedik </w:t>
      </w:r>
      <w:proofErr w:type="gramStart"/>
      <w:r>
        <w:rPr>
          <w:rFonts w:hAnsi="Times New Roman"/>
          <w:sz w:val="18"/>
          <w:szCs w:val="18"/>
        </w:rPr>
        <w:t>protez</w:t>
      </w:r>
      <w:proofErr w:type="gramEnd"/>
      <w:r>
        <w:rPr>
          <w:rFonts w:hAnsi="Times New Roman"/>
          <w:sz w:val="18"/>
          <w:szCs w:val="18"/>
        </w:rPr>
        <w:t xml:space="preserve"> ve </w:t>
      </w:r>
      <w:proofErr w:type="spellStart"/>
      <w:r>
        <w:rPr>
          <w:rFonts w:hAnsi="Times New Roman"/>
          <w:sz w:val="18"/>
          <w:szCs w:val="18"/>
        </w:rPr>
        <w:t>ortez</w:t>
      </w:r>
      <w:proofErr w:type="spellEnd"/>
      <w:r>
        <w:rPr>
          <w:rFonts w:hAnsi="Times New Roman"/>
          <w:sz w:val="18"/>
          <w:szCs w:val="18"/>
        </w:rPr>
        <w:t xml:space="preserve"> alanında verilmekte olan hizmetleri,</w:t>
      </w:r>
    </w:p>
    <w:p w:rsidR="003077B7" w:rsidRDefault="003077B7" w:rsidP="003077B7">
      <w:pPr>
        <w:pStyle w:val="3-NormalYaz0"/>
        <w:spacing w:line="240" w:lineRule="exact"/>
        <w:ind w:firstLine="566"/>
        <w:rPr>
          <w:rFonts w:hAnsi="Times New Roman"/>
          <w:sz w:val="18"/>
          <w:szCs w:val="18"/>
        </w:rPr>
      </w:pPr>
      <w:r>
        <w:rPr>
          <w:rFonts w:hAnsi="Times New Roman"/>
          <w:sz w:val="18"/>
          <w:szCs w:val="18"/>
        </w:rPr>
        <w:t xml:space="preserve">b) Mamul veya yarı mamul şeklinde fabrikasyon seri üretimli ortopedik </w:t>
      </w:r>
      <w:proofErr w:type="gramStart"/>
      <w:r>
        <w:rPr>
          <w:rFonts w:hAnsi="Times New Roman"/>
          <w:sz w:val="18"/>
          <w:szCs w:val="18"/>
        </w:rPr>
        <w:t>protez</w:t>
      </w:r>
      <w:proofErr w:type="gramEnd"/>
      <w:r>
        <w:rPr>
          <w:rFonts w:hAnsi="Times New Roman"/>
          <w:sz w:val="18"/>
          <w:szCs w:val="18"/>
        </w:rPr>
        <w:t xml:space="preserve"> ve </w:t>
      </w:r>
      <w:proofErr w:type="spellStart"/>
      <w:r>
        <w:rPr>
          <w:rFonts w:hAnsi="Times New Roman"/>
          <w:sz w:val="18"/>
          <w:szCs w:val="18"/>
        </w:rPr>
        <w:t>ortezler</w:t>
      </w:r>
      <w:proofErr w:type="spellEnd"/>
      <w:r>
        <w:rPr>
          <w:rFonts w:hAnsi="Times New Roman"/>
          <w:sz w:val="18"/>
          <w:szCs w:val="18"/>
        </w:rPr>
        <w:t xml:space="preserve"> ile bunların ithali için kurulmuş, atölye ve uygulama bölümü olmayan merkezleri,</w:t>
      </w:r>
    </w:p>
    <w:p w:rsidR="003077B7" w:rsidRDefault="003077B7" w:rsidP="003077B7">
      <w:pPr>
        <w:pStyle w:val="3-NormalYaz0"/>
        <w:spacing w:line="240" w:lineRule="exact"/>
        <w:ind w:firstLine="566"/>
        <w:rPr>
          <w:rFonts w:hAnsi="Times New Roman"/>
          <w:sz w:val="18"/>
          <w:szCs w:val="18"/>
        </w:rPr>
      </w:pPr>
      <w:r>
        <w:rPr>
          <w:rFonts w:hAnsi="Times New Roman"/>
          <w:sz w:val="18"/>
          <w:szCs w:val="18"/>
        </w:rPr>
        <w:t xml:space="preserve">c) Hekim tarafından tatbik edilen ağız, çene, yüz </w:t>
      </w:r>
      <w:proofErr w:type="gramStart"/>
      <w:r>
        <w:rPr>
          <w:rFonts w:hAnsi="Times New Roman"/>
          <w:sz w:val="18"/>
          <w:szCs w:val="18"/>
        </w:rPr>
        <w:t>protezleri</w:t>
      </w:r>
      <w:proofErr w:type="gramEnd"/>
      <w:r>
        <w:rPr>
          <w:rFonts w:hAnsi="Times New Roman"/>
          <w:sz w:val="18"/>
          <w:szCs w:val="18"/>
        </w:rPr>
        <w:t xml:space="preserve">, </w:t>
      </w:r>
      <w:proofErr w:type="spellStart"/>
      <w:r>
        <w:rPr>
          <w:rFonts w:hAnsi="Times New Roman"/>
          <w:sz w:val="18"/>
          <w:szCs w:val="18"/>
        </w:rPr>
        <w:t>ortodontik</w:t>
      </w:r>
      <w:proofErr w:type="spellEnd"/>
      <w:r>
        <w:rPr>
          <w:rFonts w:hAnsi="Times New Roman"/>
          <w:sz w:val="18"/>
          <w:szCs w:val="18"/>
        </w:rPr>
        <w:t xml:space="preserve"> cihazlar ve aygıtlar, hekim tarafından vücut içi uygulanan </w:t>
      </w:r>
      <w:proofErr w:type="spellStart"/>
      <w:r>
        <w:rPr>
          <w:rFonts w:hAnsi="Times New Roman"/>
          <w:sz w:val="18"/>
          <w:szCs w:val="18"/>
        </w:rPr>
        <w:t>endoprotezler</w:t>
      </w:r>
      <w:proofErr w:type="spellEnd"/>
      <w:r>
        <w:rPr>
          <w:rFonts w:hAnsi="Times New Roman"/>
          <w:sz w:val="18"/>
          <w:szCs w:val="18"/>
        </w:rPr>
        <w:t xml:space="preserve"> ile göz protezlerini,</w:t>
      </w:r>
    </w:p>
    <w:p w:rsidR="003077B7" w:rsidRDefault="003077B7" w:rsidP="003077B7">
      <w:pPr>
        <w:pStyle w:val="3-NormalYaz0"/>
        <w:spacing w:line="240" w:lineRule="exact"/>
        <w:ind w:firstLine="566"/>
        <w:rPr>
          <w:rFonts w:hAnsi="Times New Roman"/>
          <w:sz w:val="18"/>
          <w:szCs w:val="18"/>
        </w:rPr>
      </w:pPr>
      <w:proofErr w:type="gramStart"/>
      <w:r>
        <w:rPr>
          <w:rFonts w:hAnsi="Times New Roman"/>
          <w:sz w:val="18"/>
          <w:szCs w:val="18"/>
        </w:rPr>
        <w:t>kapsamaz</w:t>
      </w:r>
      <w:proofErr w:type="gramEnd"/>
      <w:r>
        <w:rPr>
          <w:rFonts w:hAnsi="Times New Roman"/>
          <w:sz w:val="18"/>
          <w:szCs w:val="18"/>
        </w:rPr>
        <w:t>.</w:t>
      </w:r>
    </w:p>
    <w:p w:rsidR="003077B7" w:rsidRDefault="003077B7" w:rsidP="003077B7">
      <w:pPr>
        <w:pStyle w:val="3-NormalYaz0"/>
        <w:spacing w:line="240" w:lineRule="exact"/>
        <w:ind w:firstLine="566"/>
        <w:rPr>
          <w:rFonts w:hAnsi="Times New Roman"/>
          <w:b/>
          <w:sz w:val="18"/>
          <w:szCs w:val="18"/>
        </w:rPr>
      </w:pPr>
      <w:r>
        <w:rPr>
          <w:rFonts w:hAnsi="Times New Roman"/>
          <w:b/>
          <w:sz w:val="18"/>
          <w:szCs w:val="18"/>
        </w:rPr>
        <w:t>Dayanak</w:t>
      </w:r>
    </w:p>
    <w:p w:rsidR="003077B7" w:rsidRDefault="003077B7" w:rsidP="003077B7">
      <w:pPr>
        <w:pStyle w:val="3-NormalYaz0"/>
        <w:spacing w:line="240" w:lineRule="exact"/>
        <w:ind w:firstLine="566"/>
        <w:rPr>
          <w:rFonts w:hAnsi="Times New Roman"/>
          <w:sz w:val="18"/>
          <w:szCs w:val="18"/>
        </w:rPr>
      </w:pPr>
      <w:r>
        <w:rPr>
          <w:rFonts w:hAnsi="Times New Roman"/>
          <w:b/>
          <w:sz w:val="18"/>
          <w:szCs w:val="18"/>
        </w:rPr>
        <w:t>MADDE 3 –</w:t>
      </w:r>
      <w:r>
        <w:rPr>
          <w:rFonts w:hAnsi="Times New Roman"/>
          <w:sz w:val="18"/>
          <w:szCs w:val="18"/>
        </w:rPr>
        <w:t xml:space="preserve"> (1) Bu Yönetmelik, </w:t>
      </w:r>
      <w:proofErr w:type="gramStart"/>
      <w:r>
        <w:rPr>
          <w:rFonts w:hAnsi="Times New Roman"/>
          <w:sz w:val="18"/>
          <w:szCs w:val="18"/>
        </w:rPr>
        <w:t>7/5/1987</w:t>
      </w:r>
      <w:proofErr w:type="gramEnd"/>
      <w:r>
        <w:rPr>
          <w:rFonts w:hAnsi="Times New Roman"/>
          <w:sz w:val="18"/>
          <w:szCs w:val="18"/>
        </w:rPr>
        <w:t xml:space="preserve"> tarihli ve 3359 sayılı Sağlık Hizmetleri Temel Kanununun 3 üncü maddesinin birinci fıkrasının (m) bendi ile 9 uncu maddesinin birinci fıkrasının (c) bendine ve 13/12/1983 tarihli ve 181 sayılı Sağlık Bakanlığının Teşkilat ve Görevleri Hakkında Kanun Hükmünde Kararnamenin 43 üncü maddesine dayanılarak hazırlanmıştır.</w:t>
      </w:r>
    </w:p>
    <w:p w:rsidR="003077B7" w:rsidRDefault="003077B7" w:rsidP="003077B7">
      <w:pPr>
        <w:pStyle w:val="3-NormalYaz0"/>
        <w:spacing w:line="240" w:lineRule="exact"/>
        <w:ind w:firstLine="566"/>
        <w:rPr>
          <w:rFonts w:hAnsi="Times New Roman"/>
          <w:b/>
          <w:sz w:val="18"/>
          <w:szCs w:val="18"/>
        </w:rPr>
      </w:pPr>
      <w:r>
        <w:rPr>
          <w:rFonts w:hAnsi="Times New Roman"/>
          <w:b/>
          <w:sz w:val="18"/>
          <w:szCs w:val="18"/>
        </w:rPr>
        <w:t>Tanımlar</w:t>
      </w:r>
    </w:p>
    <w:p w:rsidR="003077B7" w:rsidRDefault="003077B7" w:rsidP="003077B7">
      <w:pPr>
        <w:pStyle w:val="3-NormalYaz0"/>
        <w:spacing w:line="240" w:lineRule="exact"/>
        <w:ind w:firstLine="566"/>
        <w:rPr>
          <w:rFonts w:hAnsi="Times New Roman"/>
          <w:sz w:val="18"/>
          <w:szCs w:val="18"/>
        </w:rPr>
      </w:pPr>
      <w:r>
        <w:rPr>
          <w:rFonts w:hAnsi="Times New Roman"/>
          <w:b/>
          <w:sz w:val="18"/>
          <w:szCs w:val="18"/>
        </w:rPr>
        <w:t>MADDE 4 –</w:t>
      </w:r>
      <w:r>
        <w:rPr>
          <w:rFonts w:hAnsi="Times New Roman"/>
          <w:sz w:val="18"/>
          <w:szCs w:val="18"/>
        </w:rPr>
        <w:t xml:space="preserve"> (1) Bu Yönetmelikte geçen;</w:t>
      </w:r>
    </w:p>
    <w:p w:rsidR="003077B7" w:rsidRDefault="003077B7" w:rsidP="003077B7">
      <w:pPr>
        <w:pStyle w:val="3-NormalYaz0"/>
        <w:spacing w:line="240" w:lineRule="exact"/>
        <w:ind w:firstLine="566"/>
        <w:rPr>
          <w:rFonts w:hAnsi="Times New Roman"/>
          <w:sz w:val="18"/>
          <w:szCs w:val="18"/>
        </w:rPr>
      </w:pPr>
      <w:r>
        <w:rPr>
          <w:rFonts w:hAnsi="Times New Roman"/>
          <w:sz w:val="18"/>
          <w:szCs w:val="18"/>
        </w:rPr>
        <w:t>a) Bakanlık: Sağlık Bakanlığını,</w:t>
      </w:r>
    </w:p>
    <w:p w:rsidR="003077B7" w:rsidRDefault="003077B7" w:rsidP="003077B7">
      <w:pPr>
        <w:pStyle w:val="3-NormalYaz0"/>
        <w:spacing w:line="240" w:lineRule="exact"/>
        <w:ind w:firstLine="566"/>
        <w:rPr>
          <w:rFonts w:hAnsi="Times New Roman"/>
          <w:sz w:val="18"/>
          <w:szCs w:val="18"/>
        </w:rPr>
      </w:pPr>
      <w:r>
        <w:rPr>
          <w:rFonts w:hAnsi="Times New Roman"/>
          <w:sz w:val="18"/>
          <w:szCs w:val="18"/>
        </w:rPr>
        <w:t xml:space="preserve">b) Ismarlama olarak üretilen ve/veya uygulanan ortopedik </w:t>
      </w:r>
      <w:proofErr w:type="gramStart"/>
      <w:r>
        <w:rPr>
          <w:rFonts w:hAnsi="Times New Roman"/>
          <w:sz w:val="18"/>
          <w:szCs w:val="18"/>
        </w:rPr>
        <w:t>protez</w:t>
      </w:r>
      <w:proofErr w:type="gramEnd"/>
      <w:r>
        <w:rPr>
          <w:rFonts w:hAnsi="Times New Roman"/>
          <w:sz w:val="18"/>
          <w:szCs w:val="18"/>
        </w:rPr>
        <w:t xml:space="preserve"> ve </w:t>
      </w:r>
      <w:proofErr w:type="spellStart"/>
      <w:r>
        <w:rPr>
          <w:rFonts w:hAnsi="Times New Roman"/>
          <w:sz w:val="18"/>
          <w:szCs w:val="18"/>
        </w:rPr>
        <w:t>ortez</w:t>
      </w:r>
      <w:proofErr w:type="spellEnd"/>
      <w:r>
        <w:rPr>
          <w:rFonts w:hAnsi="Times New Roman"/>
          <w:sz w:val="18"/>
          <w:szCs w:val="18"/>
        </w:rPr>
        <w:t xml:space="preserve">: Belirli bir hastada kullanılmak amacıyla, ölçü ve prova ile üretilen ve/veya uygulanması gereken ortopedik protez ve </w:t>
      </w:r>
      <w:proofErr w:type="spellStart"/>
      <w:r>
        <w:rPr>
          <w:rFonts w:hAnsi="Times New Roman"/>
          <w:sz w:val="18"/>
          <w:szCs w:val="18"/>
        </w:rPr>
        <w:t>ortezleri</w:t>
      </w:r>
      <w:proofErr w:type="spellEnd"/>
      <w:r>
        <w:rPr>
          <w:rFonts w:hAnsi="Times New Roman"/>
          <w:sz w:val="18"/>
          <w:szCs w:val="18"/>
        </w:rPr>
        <w:t>,</w:t>
      </w:r>
    </w:p>
    <w:p w:rsidR="003077B7" w:rsidRDefault="003077B7" w:rsidP="003077B7">
      <w:pPr>
        <w:pStyle w:val="3-NormalYaz0"/>
        <w:spacing w:line="240" w:lineRule="exact"/>
        <w:ind w:firstLine="566"/>
        <w:rPr>
          <w:rFonts w:hAnsi="Times New Roman"/>
          <w:sz w:val="18"/>
          <w:szCs w:val="18"/>
        </w:rPr>
      </w:pPr>
      <w:r>
        <w:rPr>
          <w:rFonts w:hAnsi="Times New Roman"/>
          <w:sz w:val="18"/>
          <w:szCs w:val="18"/>
        </w:rPr>
        <w:t xml:space="preserve">c) Ismarlama </w:t>
      </w:r>
      <w:proofErr w:type="gramStart"/>
      <w:r>
        <w:rPr>
          <w:rFonts w:hAnsi="Times New Roman"/>
          <w:sz w:val="18"/>
          <w:szCs w:val="18"/>
        </w:rPr>
        <w:t>protez</w:t>
      </w:r>
      <w:proofErr w:type="gramEnd"/>
      <w:r>
        <w:rPr>
          <w:rFonts w:hAnsi="Times New Roman"/>
          <w:sz w:val="18"/>
          <w:szCs w:val="18"/>
        </w:rPr>
        <w:t xml:space="preserve"> ve </w:t>
      </w:r>
      <w:proofErr w:type="spellStart"/>
      <w:r>
        <w:rPr>
          <w:rFonts w:hAnsi="Times New Roman"/>
          <w:sz w:val="18"/>
          <w:szCs w:val="18"/>
        </w:rPr>
        <w:t>ortez</w:t>
      </w:r>
      <w:proofErr w:type="spellEnd"/>
      <w:r>
        <w:rPr>
          <w:rFonts w:hAnsi="Times New Roman"/>
          <w:sz w:val="18"/>
          <w:szCs w:val="18"/>
        </w:rPr>
        <w:t xml:space="preserve"> merkezi: Ismarlama olarak üretilen ortopedik protez ve </w:t>
      </w:r>
      <w:proofErr w:type="spellStart"/>
      <w:r>
        <w:rPr>
          <w:rFonts w:hAnsi="Times New Roman"/>
          <w:sz w:val="18"/>
          <w:szCs w:val="18"/>
        </w:rPr>
        <w:t>ortezlerin</w:t>
      </w:r>
      <w:proofErr w:type="spellEnd"/>
      <w:r>
        <w:rPr>
          <w:rFonts w:hAnsi="Times New Roman"/>
          <w:sz w:val="18"/>
          <w:szCs w:val="18"/>
        </w:rPr>
        <w:t xml:space="preserve"> imalatının, satışının, uygulamasının ve bakım-onarımının yapıldığı işyerlerini,</w:t>
      </w:r>
    </w:p>
    <w:p w:rsidR="003077B7" w:rsidRDefault="003077B7" w:rsidP="003077B7">
      <w:pPr>
        <w:pStyle w:val="3-NormalYaz0"/>
        <w:spacing w:line="240" w:lineRule="exact"/>
        <w:ind w:firstLine="566"/>
        <w:rPr>
          <w:rFonts w:hAnsi="Times New Roman"/>
          <w:sz w:val="18"/>
          <w:szCs w:val="18"/>
        </w:rPr>
      </w:pPr>
      <w:r>
        <w:rPr>
          <w:rFonts w:hAnsi="Times New Roman"/>
          <w:sz w:val="18"/>
          <w:szCs w:val="18"/>
        </w:rPr>
        <w:t xml:space="preserve">ç) İşitme cihazı: </w:t>
      </w:r>
      <w:proofErr w:type="spellStart"/>
      <w:r>
        <w:rPr>
          <w:rFonts w:hAnsi="Times New Roman"/>
          <w:sz w:val="18"/>
          <w:szCs w:val="18"/>
        </w:rPr>
        <w:t>İmplantlar</w:t>
      </w:r>
      <w:proofErr w:type="spellEnd"/>
      <w:r>
        <w:rPr>
          <w:rFonts w:hAnsi="Times New Roman"/>
          <w:sz w:val="18"/>
          <w:szCs w:val="18"/>
        </w:rPr>
        <w:t xml:space="preserve"> hariç olmak üzere, işitme kaybı olan bireylerde, işitme kazancı sağlamak amacı ile tasarlanmış alet ya da cihazları,</w:t>
      </w:r>
    </w:p>
    <w:p w:rsidR="003077B7" w:rsidRDefault="003077B7" w:rsidP="003077B7">
      <w:pPr>
        <w:pStyle w:val="3-NormalYaz0"/>
        <w:spacing w:line="240" w:lineRule="exact"/>
        <w:ind w:firstLine="566"/>
        <w:rPr>
          <w:rFonts w:hAnsi="Times New Roman"/>
          <w:sz w:val="18"/>
          <w:szCs w:val="18"/>
        </w:rPr>
      </w:pPr>
      <w:r>
        <w:rPr>
          <w:rFonts w:hAnsi="Times New Roman"/>
          <w:sz w:val="18"/>
          <w:szCs w:val="18"/>
        </w:rPr>
        <w:t>d) İşitme cihazı merkezi: İşitme cihazlarının satışının, bakım-onarımının ve uygulamasının yapıldığı işyerlerini,</w:t>
      </w:r>
    </w:p>
    <w:p w:rsidR="003077B7" w:rsidRDefault="003077B7" w:rsidP="003077B7">
      <w:pPr>
        <w:pStyle w:val="3-NormalYaz0"/>
        <w:spacing w:line="240" w:lineRule="exact"/>
        <w:ind w:firstLine="566"/>
        <w:rPr>
          <w:rFonts w:hAnsi="Times New Roman"/>
          <w:sz w:val="18"/>
          <w:szCs w:val="18"/>
        </w:rPr>
      </w:pPr>
      <w:r>
        <w:rPr>
          <w:rFonts w:hAnsi="Times New Roman"/>
          <w:sz w:val="18"/>
          <w:szCs w:val="18"/>
        </w:rPr>
        <w:t xml:space="preserve">e) Merkez: İşitme cihazı merkezini veya ısmarlama </w:t>
      </w:r>
      <w:proofErr w:type="gramStart"/>
      <w:r>
        <w:rPr>
          <w:rFonts w:hAnsi="Times New Roman"/>
          <w:sz w:val="18"/>
          <w:szCs w:val="18"/>
        </w:rPr>
        <w:t>protez</w:t>
      </w:r>
      <w:proofErr w:type="gramEnd"/>
      <w:r>
        <w:rPr>
          <w:rFonts w:hAnsi="Times New Roman"/>
          <w:sz w:val="18"/>
          <w:szCs w:val="18"/>
        </w:rPr>
        <w:t xml:space="preserve"> ve </w:t>
      </w:r>
      <w:proofErr w:type="spellStart"/>
      <w:r>
        <w:rPr>
          <w:rFonts w:hAnsi="Times New Roman"/>
          <w:sz w:val="18"/>
          <w:szCs w:val="18"/>
        </w:rPr>
        <w:t>ortez</w:t>
      </w:r>
      <w:proofErr w:type="spellEnd"/>
      <w:r>
        <w:rPr>
          <w:rFonts w:hAnsi="Times New Roman"/>
          <w:sz w:val="18"/>
          <w:szCs w:val="18"/>
        </w:rPr>
        <w:t xml:space="preserve"> merkezini,</w:t>
      </w:r>
    </w:p>
    <w:p w:rsidR="003077B7" w:rsidRDefault="003077B7" w:rsidP="003077B7">
      <w:pPr>
        <w:pStyle w:val="3-NormalYaz0"/>
        <w:spacing w:line="240" w:lineRule="exact"/>
        <w:ind w:firstLine="566"/>
        <w:rPr>
          <w:rFonts w:hAnsi="Times New Roman"/>
          <w:sz w:val="18"/>
          <w:szCs w:val="18"/>
        </w:rPr>
      </w:pPr>
      <w:r>
        <w:rPr>
          <w:rFonts w:hAnsi="Times New Roman"/>
          <w:sz w:val="18"/>
          <w:szCs w:val="18"/>
        </w:rPr>
        <w:t>f) Müdürlük: İl Sağlık Müdürlüğünü,</w:t>
      </w:r>
    </w:p>
    <w:p w:rsidR="003077B7" w:rsidRDefault="003077B7" w:rsidP="003077B7">
      <w:pPr>
        <w:pStyle w:val="3-NormalYaz0"/>
        <w:spacing w:line="240" w:lineRule="exact"/>
        <w:ind w:firstLine="566"/>
        <w:rPr>
          <w:rFonts w:hAnsi="Times New Roman"/>
          <w:sz w:val="18"/>
          <w:szCs w:val="18"/>
        </w:rPr>
      </w:pPr>
      <w:r>
        <w:rPr>
          <w:rFonts w:hAnsi="Times New Roman"/>
          <w:sz w:val="18"/>
          <w:szCs w:val="18"/>
        </w:rPr>
        <w:t xml:space="preserve">g) </w:t>
      </w:r>
      <w:proofErr w:type="spellStart"/>
      <w:r>
        <w:rPr>
          <w:rFonts w:hAnsi="Times New Roman"/>
          <w:sz w:val="18"/>
          <w:szCs w:val="18"/>
        </w:rPr>
        <w:t>Odyometri</w:t>
      </w:r>
      <w:proofErr w:type="spellEnd"/>
      <w:r>
        <w:rPr>
          <w:rFonts w:hAnsi="Times New Roman"/>
          <w:sz w:val="18"/>
          <w:szCs w:val="18"/>
        </w:rPr>
        <w:t xml:space="preserve"> teknikeri: Meslek yüksekokullarının </w:t>
      </w:r>
      <w:proofErr w:type="spellStart"/>
      <w:r>
        <w:rPr>
          <w:rFonts w:hAnsi="Times New Roman"/>
          <w:sz w:val="18"/>
          <w:szCs w:val="18"/>
        </w:rPr>
        <w:t>odyometri</w:t>
      </w:r>
      <w:proofErr w:type="spellEnd"/>
      <w:r>
        <w:rPr>
          <w:rFonts w:hAnsi="Times New Roman"/>
          <w:sz w:val="18"/>
          <w:szCs w:val="18"/>
        </w:rPr>
        <w:t xml:space="preserve"> programından mezun; </w:t>
      </w:r>
      <w:proofErr w:type="spellStart"/>
      <w:r>
        <w:rPr>
          <w:rFonts w:hAnsi="Times New Roman"/>
          <w:sz w:val="18"/>
          <w:szCs w:val="18"/>
        </w:rPr>
        <w:t>endikasyonu</w:t>
      </w:r>
      <w:proofErr w:type="spellEnd"/>
      <w:r>
        <w:rPr>
          <w:rFonts w:hAnsi="Times New Roman"/>
          <w:sz w:val="18"/>
          <w:szCs w:val="18"/>
        </w:rPr>
        <w:t xml:space="preserve"> belirlenmiş hastalara ilgili </w:t>
      </w:r>
      <w:proofErr w:type="gramStart"/>
      <w:r>
        <w:rPr>
          <w:rFonts w:hAnsi="Times New Roman"/>
          <w:sz w:val="18"/>
          <w:szCs w:val="18"/>
        </w:rPr>
        <w:t>ekipmanı</w:t>
      </w:r>
      <w:proofErr w:type="gramEnd"/>
      <w:r>
        <w:rPr>
          <w:rFonts w:hAnsi="Times New Roman"/>
          <w:sz w:val="18"/>
          <w:szCs w:val="18"/>
        </w:rPr>
        <w:t xml:space="preserve"> kullanarak gerekli testleri uygulayan sağlık teknikerini,</w:t>
      </w:r>
    </w:p>
    <w:p w:rsidR="003077B7" w:rsidRDefault="003077B7" w:rsidP="003077B7">
      <w:pPr>
        <w:pStyle w:val="3-NormalYaz0"/>
        <w:spacing w:line="240" w:lineRule="exact"/>
        <w:ind w:firstLine="566"/>
        <w:rPr>
          <w:rFonts w:hAnsi="Times New Roman"/>
          <w:sz w:val="18"/>
          <w:szCs w:val="18"/>
        </w:rPr>
      </w:pPr>
      <w:r>
        <w:rPr>
          <w:rFonts w:hAnsi="Times New Roman"/>
          <w:sz w:val="18"/>
          <w:szCs w:val="18"/>
        </w:rPr>
        <w:t xml:space="preserve">ğ) </w:t>
      </w:r>
      <w:proofErr w:type="spellStart"/>
      <w:r>
        <w:rPr>
          <w:rFonts w:hAnsi="Times New Roman"/>
          <w:sz w:val="18"/>
          <w:szCs w:val="18"/>
        </w:rPr>
        <w:t>Odyolog</w:t>
      </w:r>
      <w:proofErr w:type="spellEnd"/>
      <w:r>
        <w:rPr>
          <w:rFonts w:hAnsi="Times New Roman"/>
          <w:sz w:val="18"/>
          <w:szCs w:val="18"/>
        </w:rPr>
        <w:t xml:space="preserve">: </w:t>
      </w:r>
      <w:proofErr w:type="spellStart"/>
      <w:r>
        <w:rPr>
          <w:rFonts w:hAnsi="Times New Roman"/>
          <w:sz w:val="18"/>
          <w:szCs w:val="18"/>
        </w:rPr>
        <w:t>Odyoloji</w:t>
      </w:r>
      <w:proofErr w:type="spellEnd"/>
      <w:r>
        <w:rPr>
          <w:rFonts w:hAnsi="Times New Roman"/>
          <w:sz w:val="18"/>
          <w:szCs w:val="18"/>
        </w:rPr>
        <w:t xml:space="preserve"> alanında lisans eğitimi veren fakülte veya yüksekokullardan </w:t>
      </w:r>
      <w:proofErr w:type="gramStart"/>
      <w:r>
        <w:rPr>
          <w:rFonts w:hAnsi="Times New Roman"/>
          <w:sz w:val="18"/>
          <w:szCs w:val="18"/>
        </w:rPr>
        <w:t>mezun;</w:t>
      </w:r>
      <w:proofErr w:type="gramEnd"/>
      <w:r>
        <w:rPr>
          <w:rFonts w:hAnsi="Times New Roman"/>
          <w:sz w:val="18"/>
          <w:szCs w:val="18"/>
        </w:rPr>
        <w:t xml:space="preserve"> veya diğer lisans eğitimleri üzerine </w:t>
      </w:r>
      <w:proofErr w:type="spellStart"/>
      <w:r>
        <w:rPr>
          <w:rFonts w:hAnsi="Times New Roman"/>
          <w:sz w:val="18"/>
          <w:szCs w:val="18"/>
        </w:rPr>
        <w:t>odyoloji</w:t>
      </w:r>
      <w:proofErr w:type="spellEnd"/>
      <w:r>
        <w:rPr>
          <w:rFonts w:hAnsi="Times New Roman"/>
          <w:sz w:val="18"/>
          <w:szCs w:val="18"/>
        </w:rPr>
        <w:t xml:space="preserve"> yüksek lisansı veya doktorası yapan, sağlıklı bireylerde işitme ve denge kontrolleri ile işitme bozukluklarının önlenmesi için çalışmalar yapan ve ilgili uzman tabibin teşhis veya tedavi için yönlendirmesine bağlı olarak işitme, denge bozukluklarını tespit eden, </w:t>
      </w:r>
      <w:proofErr w:type="spellStart"/>
      <w:r>
        <w:rPr>
          <w:rFonts w:hAnsi="Times New Roman"/>
          <w:sz w:val="18"/>
          <w:szCs w:val="18"/>
        </w:rPr>
        <w:t>rehabilite</w:t>
      </w:r>
      <w:proofErr w:type="spellEnd"/>
      <w:r>
        <w:rPr>
          <w:rFonts w:hAnsi="Times New Roman"/>
          <w:sz w:val="18"/>
          <w:szCs w:val="18"/>
        </w:rPr>
        <w:t xml:space="preserve"> eden ve bu amaçlarla kullanılan cihazları belirleyen sağlık meslek mensubunu,</w:t>
      </w:r>
    </w:p>
    <w:p w:rsidR="003077B7" w:rsidRDefault="003077B7" w:rsidP="003077B7">
      <w:pPr>
        <w:pStyle w:val="3-NormalYaz0"/>
        <w:spacing w:line="240" w:lineRule="exact"/>
        <w:ind w:firstLine="566"/>
        <w:rPr>
          <w:rFonts w:hAnsi="Times New Roman"/>
          <w:sz w:val="18"/>
          <w:szCs w:val="18"/>
        </w:rPr>
      </w:pPr>
      <w:r>
        <w:rPr>
          <w:rFonts w:hAnsi="Times New Roman"/>
          <w:sz w:val="18"/>
          <w:szCs w:val="18"/>
        </w:rPr>
        <w:t xml:space="preserve">h) </w:t>
      </w:r>
      <w:proofErr w:type="spellStart"/>
      <w:r>
        <w:rPr>
          <w:rFonts w:hAnsi="Times New Roman"/>
          <w:sz w:val="18"/>
          <w:szCs w:val="18"/>
        </w:rPr>
        <w:t>Ortez</w:t>
      </w:r>
      <w:proofErr w:type="spellEnd"/>
      <w:r>
        <w:rPr>
          <w:rFonts w:hAnsi="Times New Roman"/>
          <w:sz w:val="18"/>
          <w:szCs w:val="18"/>
        </w:rPr>
        <w:t>: İnsan vücudunun herhangi bir organının hareketlerine yönelik olarak, kolaylaştırma, kısıtlama, sabitleme, yardımcı olma, önleme veya düzeltme amacıyla kullanılan araç, alet ve cihazları,</w:t>
      </w:r>
    </w:p>
    <w:p w:rsidR="003077B7" w:rsidRDefault="003077B7" w:rsidP="003077B7">
      <w:pPr>
        <w:pStyle w:val="3-NormalYaz0"/>
        <w:spacing w:line="240" w:lineRule="exact"/>
        <w:ind w:firstLine="566"/>
        <w:rPr>
          <w:rFonts w:hAnsi="Times New Roman"/>
          <w:sz w:val="18"/>
          <w:szCs w:val="18"/>
        </w:rPr>
      </w:pPr>
      <w:r>
        <w:rPr>
          <w:rFonts w:hAnsi="Times New Roman"/>
          <w:sz w:val="18"/>
          <w:szCs w:val="18"/>
        </w:rPr>
        <w:t xml:space="preserve">ı) Personel çalışma belgesi: Ismarlama </w:t>
      </w:r>
      <w:proofErr w:type="gramStart"/>
      <w:r>
        <w:rPr>
          <w:rFonts w:hAnsi="Times New Roman"/>
          <w:sz w:val="18"/>
          <w:szCs w:val="18"/>
        </w:rPr>
        <w:t>protez</w:t>
      </w:r>
      <w:proofErr w:type="gramEnd"/>
      <w:r>
        <w:rPr>
          <w:rFonts w:hAnsi="Times New Roman"/>
          <w:sz w:val="18"/>
          <w:szCs w:val="18"/>
        </w:rPr>
        <w:t xml:space="preserve"> ve </w:t>
      </w:r>
      <w:proofErr w:type="spellStart"/>
      <w:r>
        <w:rPr>
          <w:rFonts w:hAnsi="Times New Roman"/>
          <w:sz w:val="18"/>
          <w:szCs w:val="18"/>
        </w:rPr>
        <w:t>ortez</w:t>
      </w:r>
      <w:proofErr w:type="spellEnd"/>
      <w:r>
        <w:rPr>
          <w:rFonts w:hAnsi="Times New Roman"/>
          <w:sz w:val="18"/>
          <w:szCs w:val="18"/>
        </w:rPr>
        <w:t xml:space="preserve"> merkezinde sorumlu müdür haricinde çalışan ve ısmarlama olarak üretilen ve/veya uygulanan protez ve </w:t>
      </w:r>
      <w:proofErr w:type="spellStart"/>
      <w:r>
        <w:rPr>
          <w:rFonts w:hAnsi="Times New Roman"/>
          <w:sz w:val="18"/>
          <w:szCs w:val="18"/>
        </w:rPr>
        <w:t>ortezlerin</w:t>
      </w:r>
      <w:proofErr w:type="spellEnd"/>
      <w:r>
        <w:rPr>
          <w:rFonts w:hAnsi="Times New Roman"/>
          <w:sz w:val="18"/>
          <w:szCs w:val="18"/>
        </w:rPr>
        <w:t xml:space="preserve"> satış ve uygulamasını yapmayı haiz olanlar için; işitme cihazı merkezinde sorumlu müdür haricinde çalışan ve işitme cihazı satışı, bakım-onarımı ve uygulaması yapmaya haiz olanlar için,  merkezde çalıştıklarını göstermek üzere müdürlük tarafından düzenlenen belgeyi,</w:t>
      </w:r>
    </w:p>
    <w:p w:rsidR="003077B7" w:rsidRDefault="003077B7" w:rsidP="003077B7">
      <w:pPr>
        <w:pStyle w:val="3-NormalYaz0"/>
        <w:spacing w:line="240" w:lineRule="exact"/>
        <w:ind w:firstLine="566"/>
        <w:rPr>
          <w:rFonts w:hAnsi="Times New Roman"/>
          <w:sz w:val="18"/>
          <w:szCs w:val="18"/>
        </w:rPr>
      </w:pPr>
      <w:r>
        <w:rPr>
          <w:rFonts w:hAnsi="Times New Roman"/>
          <w:sz w:val="18"/>
          <w:szCs w:val="18"/>
        </w:rPr>
        <w:t>i) Protez: Olmayan bir organın yerini alabilecek araç, alet ve cihazları,</w:t>
      </w:r>
    </w:p>
    <w:p w:rsidR="003077B7" w:rsidRDefault="003077B7" w:rsidP="003077B7">
      <w:pPr>
        <w:pStyle w:val="3-NormalYaz0"/>
        <w:spacing w:line="240" w:lineRule="exact"/>
        <w:ind w:firstLine="566"/>
        <w:rPr>
          <w:rFonts w:hAnsi="Times New Roman"/>
          <w:sz w:val="18"/>
          <w:szCs w:val="18"/>
        </w:rPr>
      </w:pPr>
      <w:r>
        <w:rPr>
          <w:rFonts w:hAnsi="Times New Roman"/>
          <w:sz w:val="18"/>
          <w:szCs w:val="18"/>
        </w:rPr>
        <w:t xml:space="preserve">j) Sorumlu müdür: Ismarlama olarak üretilen ve/veya uygulanan ortopedik </w:t>
      </w:r>
      <w:proofErr w:type="gramStart"/>
      <w:r>
        <w:rPr>
          <w:rFonts w:hAnsi="Times New Roman"/>
          <w:sz w:val="18"/>
          <w:szCs w:val="18"/>
        </w:rPr>
        <w:t>protez</w:t>
      </w:r>
      <w:proofErr w:type="gramEnd"/>
      <w:r>
        <w:rPr>
          <w:rFonts w:hAnsi="Times New Roman"/>
          <w:sz w:val="18"/>
          <w:szCs w:val="18"/>
        </w:rPr>
        <w:t xml:space="preserve"> ve </w:t>
      </w:r>
      <w:proofErr w:type="spellStart"/>
      <w:r>
        <w:rPr>
          <w:rFonts w:hAnsi="Times New Roman"/>
          <w:sz w:val="18"/>
          <w:szCs w:val="18"/>
        </w:rPr>
        <w:t>ortezlerin</w:t>
      </w:r>
      <w:proofErr w:type="spellEnd"/>
      <w:r>
        <w:rPr>
          <w:rFonts w:hAnsi="Times New Roman"/>
          <w:sz w:val="18"/>
          <w:szCs w:val="18"/>
        </w:rPr>
        <w:t xml:space="preserve"> satış ve uygulamasından veya işitme cihazı satışı, bakım-onarımı ve uygulamasından ve merkezin faaliyetlerinden sorumlu kişiyi,</w:t>
      </w:r>
    </w:p>
    <w:p w:rsidR="003077B7" w:rsidRDefault="003077B7" w:rsidP="003077B7">
      <w:pPr>
        <w:pStyle w:val="3-NormalYaz0"/>
        <w:spacing w:line="240" w:lineRule="exact"/>
        <w:ind w:firstLine="566"/>
        <w:rPr>
          <w:rFonts w:hAnsi="Times New Roman"/>
          <w:sz w:val="18"/>
          <w:szCs w:val="18"/>
        </w:rPr>
      </w:pPr>
      <w:r>
        <w:rPr>
          <w:rFonts w:hAnsi="Times New Roman"/>
          <w:sz w:val="18"/>
          <w:szCs w:val="18"/>
        </w:rPr>
        <w:t xml:space="preserve">k) Tıbbi cihaz: İnsanda kullanıldıklarında asli fonksiyonunu farmakolojik, immünolojik veya </w:t>
      </w:r>
      <w:proofErr w:type="spellStart"/>
      <w:r>
        <w:rPr>
          <w:rFonts w:hAnsi="Times New Roman"/>
          <w:sz w:val="18"/>
          <w:szCs w:val="18"/>
        </w:rPr>
        <w:t>metabolik</w:t>
      </w:r>
      <w:proofErr w:type="spellEnd"/>
      <w:r>
        <w:rPr>
          <w:rFonts w:hAnsi="Times New Roman"/>
          <w:sz w:val="18"/>
          <w:szCs w:val="18"/>
        </w:rPr>
        <w:t xml:space="preserve"> etkiler ile sağlamayan fakat fonksiyonunu yerine getirirken bu etkiler tarafından desteklenebilen ve insan üzerinde; hastalığın tanısı, </w:t>
      </w:r>
      <w:r>
        <w:rPr>
          <w:rFonts w:hAnsi="Times New Roman"/>
          <w:sz w:val="18"/>
          <w:szCs w:val="18"/>
        </w:rPr>
        <w:lastRenderedPageBreak/>
        <w:t xml:space="preserve">önlenmesi, izlenmesi, tedavisi veya hafifletilmesi ya da yaralanma veya sakatlığın tanısı, izlenmesi, tedavisi, hafifletilmesi veya mağduriyetin giderilmesi ya da anatomik veya fizyolojik bir işlevin araştırılması, değiştirilmesi veya yerine başka bir şey konulması veyahut doğum kontrolü amacıyla kullanılmak üzere imal edilmiş, tek başına veya birlikte kullanılabilen, imalatçısı tarafından özellikle tanı ve/veya tedavi amaçlı kullanılmak üzere imal edilmiş ve tıbbi cihazın amaçlanan işlevini yerine getirebilmesi için gerekli olan yazılımlar da </w:t>
      </w:r>
      <w:proofErr w:type="gramStart"/>
      <w:r>
        <w:rPr>
          <w:rFonts w:hAnsi="Times New Roman"/>
          <w:sz w:val="18"/>
          <w:szCs w:val="18"/>
        </w:rPr>
        <w:t>dahil</w:t>
      </w:r>
      <w:proofErr w:type="gramEnd"/>
      <w:r>
        <w:rPr>
          <w:rFonts w:hAnsi="Times New Roman"/>
          <w:sz w:val="18"/>
          <w:szCs w:val="18"/>
        </w:rPr>
        <w:t>, her türlü araç, alet, teçhizat, yazılım, aksesuar veya diğer malzemeleri,</w:t>
      </w:r>
    </w:p>
    <w:p w:rsidR="003077B7" w:rsidRDefault="003077B7" w:rsidP="003077B7">
      <w:pPr>
        <w:pStyle w:val="3-NormalYaz0"/>
        <w:spacing w:line="240" w:lineRule="exact"/>
        <w:ind w:firstLine="566"/>
        <w:rPr>
          <w:rFonts w:hAnsi="Times New Roman"/>
          <w:sz w:val="18"/>
          <w:szCs w:val="18"/>
        </w:rPr>
      </w:pPr>
      <w:r>
        <w:rPr>
          <w:rFonts w:hAnsi="Times New Roman"/>
          <w:sz w:val="18"/>
          <w:szCs w:val="18"/>
        </w:rPr>
        <w:t xml:space="preserve">l) Tıbbi </w:t>
      </w:r>
      <w:proofErr w:type="gramStart"/>
      <w:r>
        <w:rPr>
          <w:rFonts w:hAnsi="Times New Roman"/>
          <w:sz w:val="18"/>
          <w:szCs w:val="18"/>
        </w:rPr>
        <w:t>protez</w:t>
      </w:r>
      <w:proofErr w:type="gramEnd"/>
      <w:r>
        <w:rPr>
          <w:rFonts w:hAnsi="Times New Roman"/>
          <w:sz w:val="18"/>
          <w:szCs w:val="18"/>
        </w:rPr>
        <w:t xml:space="preserve"> ve </w:t>
      </w:r>
      <w:proofErr w:type="spellStart"/>
      <w:r>
        <w:rPr>
          <w:rFonts w:hAnsi="Times New Roman"/>
          <w:sz w:val="18"/>
          <w:szCs w:val="18"/>
        </w:rPr>
        <w:t>ortez</w:t>
      </w:r>
      <w:proofErr w:type="spellEnd"/>
      <w:r>
        <w:rPr>
          <w:rFonts w:hAnsi="Times New Roman"/>
          <w:sz w:val="18"/>
          <w:szCs w:val="18"/>
        </w:rPr>
        <w:t xml:space="preserve"> teknisyeni/teknikeri: Sağlık meslek liselerinin ve meslek yüksekokullarının tıbbi protez ve </w:t>
      </w:r>
      <w:proofErr w:type="spellStart"/>
      <w:r>
        <w:rPr>
          <w:rFonts w:hAnsi="Times New Roman"/>
          <w:sz w:val="18"/>
          <w:szCs w:val="18"/>
        </w:rPr>
        <w:t>ortez</w:t>
      </w:r>
      <w:proofErr w:type="spellEnd"/>
      <w:r>
        <w:rPr>
          <w:rFonts w:hAnsi="Times New Roman"/>
          <w:sz w:val="18"/>
          <w:szCs w:val="18"/>
        </w:rPr>
        <w:t xml:space="preserve"> programlarından mezun; kaybedilen organların işlevlerini kısmen de olsa yerine getirecek yapay organlar ile desteklenmesi, korunması ve düzeltilmesi gereken vücut kısımlarına uygulanacak yardımcı cihazları ve aletleri tasarlayan, kullanıma hazır hale getiren, onarımını yapan ve uzman tabip denetiminde hastaya uygulayan sağlık teknisyeni/teknikerini,</w:t>
      </w:r>
    </w:p>
    <w:p w:rsidR="003077B7" w:rsidRDefault="003077B7" w:rsidP="003077B7">
      <w:pPr>
        <w:pStyle w:val="3-NormalYaz0"/>
        <w:spacing w:line="240" w:lineRule="exact"/>
        <w:ind w:firstLine="566"/>
        <w:rPr>
          <w:rFonts w:hAnsi="Times New Roman"/>
          <w:sz w:val="18"/>
          <w:szCs w:val="18"/>
        </w:rPr>
      </w:pPr>
      <w:proofErr w:type="gramStart"/>
      <w:r>
        <w:rPr>
          <w:rFonts w:hAnsi="Times New Roman"/>
          <w:sz w:val="18"/>
          <w:szCs w:val="18"/>
        </w:rPr>
        <w:t>ifade</w:t>
      </w:r>
      <w:proofErr w:type="gramEnd"/>
      <w:r>
        <w:rPr>
          <w:rFonts w:hAnsi="Times New Roman"/>
          <w:sz w:val="18"/>
          <w:szCs w:val="18"/>
        </w:rPr>
        <w:t xml:space="preserve"> eder.</w:t>
      </w:r>
    </w:p>
    <w:p w:rsidR="003077B7" w:rsidRDefault="003077B7" w:rsidP="003077B7">
      <w:pPr>
        <w:pStyle w:val="2-OrtaBaslk0"/>
        <w:spacing w:line="240" w:lineRule="exact"/>
        <w:rPr>
          <w:rFonts w:hAnsi="Times New Roman"/>
          <w:sz w:val="18"/>
          <w:szCs w:val="18"/>
        </w:rPr>
      </w:pPr>
      <w:r>
        <w:rPr>
          <w:rFonts w:hAnsi="Times New Roman"/>
          <w:sz w:val="18"/>
          <w:szCs w:val="18"/>
        </w:rPr>
        <w:t>İKİNCİ BÖLÜM</w:t>
      </w:r>
    </w:p>
    <w:p w:rsidR="003077B7" w:rsidRDefault="003077B7" w:rsidP="003077B7">
      <w:pPr>
        <w:pStyle w:val="2-OrtaBaslk0"/>
        <w:spacing w:line="240" w:lineRule="exact"/>
        <w:rPr>
          <w:rFonts w:hAnsi="Times New Roman"/>
          <w:sz w:val="18"/>
          <w:szCs w:val="18"/>
        </w:rPr>
      </w:pPr>
      <w:r>
        <w:rPr>
          <w:rFonts w:hAnsi="Times New Roman"/>
          <w:sz w:val="18"/>
          <w:szCs w:val="18"/>
        </w:rPr>
        <w:t>Merkezin Ruhsatlandırılması ve Fiziki Özellikleri</w:t>
      </w:r>
    </w:p>
    <w:p w:rsidR="003077B7" w:rsidRDefault="003077B7" w:rsidP="003077B7">
      <w:pPr>
        <w:pStyle w:val="3-NormalYaz0"/>
        <w:spacing w:line="240" w:lineRule="exact"/>
        <w:ind w:firstLine="566"/>
        <w:rPr>
          <w:rFonts w:hAnsi="Times New Roman"/>
          <w:b/>
          <w:sz w:val="18"/>
          <w:szCs w:val="18"/>
        </w:rPr>
      </w:pPr>
      <w:r>
        <w:rPr>
          <w:rFonts w:hAnsi="Times New Roman"/>
          <w:b/>
          <w:sz w:val="18"/>
          <w:szCs w:val="18"/>
        </w:rPr>
        <w:t>Merkez ruhsat başvurusu</w:t>
      </w:r>
    </w:p>
    <w:p w:rsidR="003077B7" w:rsidRDefault="003077B7" w:rsidP="003077B7">
      <w:pPr>
        <w:pStyle w:val="3-NormalYaz0"/>
        <w:spacing w:line="240" w:lineRule="exact"/>
        <w:ind w:firstLine="566"/>
        <w:rPr>
          <w:rFonts w:hAnsi="Times New Roman"/>
          <w:sz w:val="18"/>
          <w:szCs w:val="18"/>
        </w:rPr>
      </w:pPr>
      <w:r>
        <w:rPr>
          <w:rFonts w:hAnsi="Times New Roman"/>
          <w:b/>
          <w:sz w:val="18"/>
          <w:szCs w:val="18"/>
        </w:rPr>
        <w:t>MADDE 5 –</w:t>
      </w:r>
      <w:r>
        <w:rPr>
          <w:rFonts w:hAnsi="Times New Roman"/>
          <w:sz w:val="18"/>
          <w:szCs w:val="18"/>
        </w:rPr>
        <w:t xml:space="preserve"> (1) Merkez açacak olanlar, merkezin açılacağı adresin, kuruluş unvanının, sahip veya sahiplerinin belirtildiği ve açılma işlemlerinin başlatılmasını talep eden bir dilekçe ile müdürlüğe başvurur.</w:t>
      </w:r>
    </w:p>
    <w:p w:rsidR="003077B7" w:rsidRDefault="003077B7" w:rsidP="003077B7">
      <w:pPr>
        <w:pStyle w:val="3-NormalYaz0"/>
        <w:spacing w:line="240" w:lineRule="exact"/>
        <w:ind w:firstLine="566"/>
        <w:rPr>
          <w:rFonts w:hAnsi="Times New Roman"/>
          <w:sz w:val="18"/>
          <w:szCs w:val="18"/>
        </w:rPr>
      </w:pPr>
      <w:r>
        <w:rPr>
          <w:rFonts w:hAnsi="Times New Roman"/>
          <w:sz w:val="18"/>
          <w:szCs w:val="18"/>
        </w:rPr>
        <w:t>(2) Başvuruda olması gereken belgeler şunlardır:</w:t>
      </w:r>
    </w:p>
    <w:p w:rsidR="003077B7" w:rsidRDefault="003077B7" w:rsidP="003077B7">
      <w:pPr>
        <w:pStyle w:val="3-NormalYaz0"/>
        <w:spacing w:line="240" w:lineRule="exact"/>
        <w:ind w:firstLine="566"/>
        <w:rPr>
          <w:rFonts w:hAnsi="Times New Roman"/>
          <w:sz w:val="18"/>
          <w:szCs w:val="18"/>
        </w:rPr>
      </w:pPr>
      <w:r>
        <w:rPr>
          <w:rFonts w:hAnsi="Times New Roman"/>
          <w:sz w:val="18"/>
          <w:szCs w:val="18"/>
        </w:rPr>
        <w:t>a) Başvuru dilekçesi.</w:t>
      </w:r>
    </w:p>
    <w:p w:rsidR="003077B7" w:rsidRDefault="003077B7" w:rsidP="003077B7">
      <w:pPr>
        <w:pStyle w:val="3-NormalYaz0"/>
        <w:spacing w:line="240" w:lineRule="exact"/>
        <w:ind w:firstLine="566"/>
        <w:rPr>
          <w:rFonts w:hAnsi="Times New Roman"/>
          <w:sz w:val="18"/>
          <w:szCs w:val="18"/>
        </w:rPr>
      </w:pPr>
      <w:r>
        <w:rPr>
          <w:rFonts w:hAnsi="Times New Roman"/>
          <w:sz w:val="18"/>
          <w:szCs w:val="18"/>
        </w:rPr>
        <w:t>b) Merkez sahibinin aynı zamanda sorumlu müdür olmadığı durumlarda, merkez sahibi ile sorumlu müdür arasında akdedilmiş hizmet sözleşmesi.</w:t>
      </w:r>
    </w:p>
    <w:p w:rsidR="003077B7" w:rsidRDefault="003077B7" w:rsidP="003077B7">
      <w:pPr>
        <w:pStyle w:val="3-NormalYaz0"/>
        <w:spacing w:line="240" w:lineRule="exact"/>
        <w:ind w:firstLine="566"/>
        <w:rPr>
          <w:rFonts w:hAnsi="Times New Roman"/>
          <w:sz w:val="18"/>
          <w:szCs w:val="18"/>
        </w:rPr>
      </w:pPr>
      <w:r>
        <w:rPr>
          <w:rFonts w:hAnsi="Times New Roman"/>
          <w:sz w:val="18"/>
          <w:szCs w:val="18"/>
        </w:rPr>
        <w:t>c) Merkezde görev alacak şahıslara ait diplomanın veya sorumlu müdür sertifikasının aslına uygunluğunun müdürlükçe onaylı örneği.</w:t>
      </w:r>
    </w:p>
    <w:p w:rsidR="003077B7" w:rsidRDefault="003077B7" w:rsidP="003077B7">
      <w:pPr>
        <w:pStyle w:val="3-NormalYaz0"/>
        <w:spacing w:line="240" w:lineRule="exact"/>
        <w:ind w:firstLine="566"/>
        <w:rPr>
          <w:rFonts w:hAnsi="Times New Roman"/>
          <w:sz w:val="18"/>
          <w:szCs w:val="18"/>
        </w:rPr>
      </w:pPr>
      <w:r>
        <w:rPr>
          <w:rFonts w:hAnsi="Times New Roman"/>
          <w:sz w:val="18"/>
          <w:szCs w:val="18"/>
        </w:rPr>
        <w:t>ç) Merkez sahibinin ve sorumlu müdürün T.C. Kimlik numarası beyanı.</w:t>
      </w:r>
    </w:p>
    <w:p w:rsidR="003077B7" w:rsidRDefault="003077B7" w:rsidP="003077B7">
      <w:pPr>
        <w:pStyle w:val="3-NormalYaz0"/>
        <w:spacing w:line="240" w:lineRule="exact"/>
        <w:ind w:firstLine="566"/>
        <w:rPr>
          <w:rFonts w:hAnsi="Times New Roman"/>
          <w:sz w:val="18"/>
          <w:szCs w:val="18"/>
        </w:rPr>
      </w:pPr>
      <w:r>
        <w:rPr>
          <w:rFonts w:hAnsi="Times New Roman"/>
          <w:sz w:val="18"/>
          <w:szCs w:val="18"/>
        </w:rPr>
        <w:t>d) Tüzel kişiliğin şirket olması halinde, şirket ilanının yayımlandığı ve merkezin açılışının faaliyetleri kapsamında olduğunu gösterir ticaret sicil gazetesi, vergi levhası ve imza sirkülerinin örneği.</w:t>
      </w:r>
    </w:p>
    <w:p w:rsidR="003077B7" w:rsidRDefault="003077B7" w:rsidP="003077B7">
      <w:pPr>
        <w:pStyle w:val="3-NormalYaz0"/>
        <w:spacing w:line="240" w:lineRule="exact"/>
        <w:ind w:firstLine="566"/>
        <w:rPr>
          <w:rFonts w:hAnsi="Times New Roman"/>
          <w:sz w:val="18"/>
          <w:szCs w:val="18"/>
        </w:rPr>
      </w:pPr>
      <w:r>
        <w:rPr>
          <w:rFonts w:hAnsi="Times New Roman"/>
          <w:sz w:val="18"/>
          <w:szCs w:val="18"/>
        </w:rPr>
        <w:t xml:space="preserve">e) Sorumlu müdürün mesleğini yapabileceğine dair son iki ay içerisinde </w:t>
      </w:r>
      <w:proofErr w:type="gramStart"/>
      <w:r>
        <w:rPr>
          <w:rFonts w:hAnsi="Times New Roman"/>
          <w:sz w:val="18"/>
          <w:szCs w:val="18"/>
        </w:rPr>
        <w:t>alınmış  sağlık</w:t>
      </w:r>
      <w:proofErr w:type="gramEnd"/>
      <w:r>
        <w:rPr>
          <w:rFonts w:hAnsi="Times New Roman"/>
          <w:sz w:val="18"/>
          <w:szCs w:val="18"/>
        </w:rPr>
        <w:t xml:space="preserve"> raporu.</w:t>
      </w:r>
    </w:p>
    <w:p w:rsidR="003077B7" w:rsidRDefault="003077B7" w:rsidP="003077B7">
      <w:pPr>
        <w:pStyle w:val="3-NormalYaz0"/>
        <w:spacing w:line="240" w:lineRule="exact"/>
        <w:ind w:firstLine="566"/>
        <w:rPr>
          <w:rFonts w:hAnsi="Times New Roman"/>
          <w:sz w:val="18"/>
          <w:szCs w:val="18"/>
        </w:rPr>
      </w:pPr>
      <w:r>
        <w:rPr>
          <w:rFonts w:hAnsi="Times New Roman"/>
          <w:sz w:val="18"/>
          <w:szCs w:val="18"/>
        </w:rPr>
        <w:t>f) Merkez olarak kullanılacak yere ait olan ve iç mekânı da gösterir 1/100 ölçekli müdürlükçe veya toplum sağlığı merkezince onaylanmış kroki veya plan.</w:t>
      </w:r>
    </w:p>
    <w:p w:rsidR="003077B7" w:rsidRDefault="003077B7" w:rsidP="003077B7">
      <w:pPr>
        <w:pStyle w:val="3-NormalYaz0"/>
        <w:spacing w:line="240" w:lineRule="exact"/>
        <w:ind w:firstLine="566"/>
        <w:rPr>
          <w:rFonts w:hAnsi="Times New Roman"/>
          <w:sz w:val="18"/>
          <w:szCs w:val="18"/>
        </w:rPr>
      </w:pPr>
      <w:r>
        <w:rPr>
          <w:rFonts w:hAnsi="Times New Roman"/>
          <w:sz w:val="18"/>
          <w:szCs w:val="18"/>
        </w:rPr>
        <w:t>g) Merkezde kullanılan ve bulundurulması zorunlu olan asgari cihaz ve malzemelerin, sorumlu müdür tarafından imzalanmış listesi.</w:t>
      </w:r>
    </w:p>
    <w:p w:rsidR="003077B7" w:rsidRDefault="003077B7" w:rsidP="003077B7">
      <w:pPr>
        <w:pStyle w:val="3-NormalYaz0"/>
        <w:spacing w:line="240" w:lineRule="exact"/>
        <w:ind w:firstLine="566"/>
        <w:rPr>
          <w:rFonts w:hAnsi="Times New Roman"/>
          <w:sz w:val="18"/>
          <w:szCs w:val="18"/>
        </w:rPr>
      </w:pPr>
      <w:r>
        <w:rPr>
          <w:rFonts w:hAnsi="Times New Roman"/>
          <w:sz w:val="18"/>
          <w:szCs w:val="18"/>
        </w:rPr>
        <w:t>ğ) Merkez olarak kullanılacak yerde yangına karşı gerekli tedbirlerin alındığına dair ilgili mevzuata göre yetkili olan mercilerden alınan belge.</w:t>
      </w:r>
    </w:p>
    <w:p w:rsidR="003077B7" w:rsidRDefault="003077B7" w:rsidP="003077B7">
      <w:pPr>
        <w:pStyle w:val="3-NormalYaz0"/>
        <w:spacing w:line="240" w:lineRule="exact"/>
        <w:ind w:firstLine="566"/>
        <w:rPr>
          <w:rFonts w:hAnsi="Times New Roman"/>
          <w:sz w:val="18"/>
          <w:szCs w:val="18"/>
        </w:rPr>
      </w:pPr>
      <w:r>
        <w:rPr>
          <w:rFonts w:hAnsi="Times New Roman"/>
          <w:sz w:val="18"/>
          <w:szCs w:val="18"/>
        </w:rPr>
        <w:t xml:space="preserve">h) Sorumlu müdürün </w:t>
      </w:r>
      <w:proofErr w:type="gramStart"/>
      <w:r>
        <w:rPr>
          <w:rFonts w:hAnsi="Times New Roman"/>
          <w:sz w:val="18"/>
          <w:szCs w:val="18"/>
        </w:rPr>
        <w:t>26/9/2004</w:t>
      </w:r>
      <w:proofErr w:type="gramEnd"/>
      <w:r>
        <w:rPr>
          <w:rFonts w:hAnsi="Times New Roman"/>
          <w:sz w:val="18"/>
          <w:szCs w:val="18"/>
        </w:rPr>
        <w:t xml:space="preserve"> tarihli ve 5237 sayılı Türk Ceza Kanununun 53 üncü maddesinde belirtilen süreler geçmiş olsa bile; kasten işlenen bir suçtan dolayı beş yıl veya daha fazla süreyle ya da devletin güvenliğine karşı suçlar, Anayasal düzene ve bu düzenin işleyişine karşı suçlar, millî savunmaya karşı suçlar, devlet sırlarına karşı suçlar ve casusluk, kamunun sağlığına karşı suçlar, zimmet, irtikâp, rüşvet, hırsızlık, dolandırıcılık, sahtecilik, güveni kötüye kullanma, hileli iflas, ihaleye fesat karıştırma, edimin ifasına fesat karıştırma, suçtan kaynaklanan malvarlığı değerlerini aklama veya kaçakçılık suçlarından hapis cezasına mahkûm olmadığına dair adli sicil belgesi.</w:t>
      </w:r>
    </w:p>
    <w:p w:rsidR="003077B7" w:rsidRDefault="003077B7" w:rsidP="003077B7">
      <w:pPr>
        <w:pStyle w:val="3-NormalYaz0"/>
        <w:spacing w:line="240" w:lineRule="exact"/>
        <w:ind w:firstLine="566"/>
        <w:rPr>
          <w:rFonts w:hAnsi="Times New Roman"/>
          <w:b/>
          <w:sz w:val="18"/>
          <w:szCs w:val="18"/>
        </w:rPr>
      </w:pPr>
      <w:r>
        <w:rPr>
          <w:rFonts w:hAnsi="Times New Roman"/>
          <w:b/>
          <w:sz w:val="18"/>
          <w:szCs w:val="18"/>
        </w:rPr>
        <w:t>Başvurunun değerlendirilmesi</w:t>
      </w:r>
    </w:p>
    <w:p w:rsidR="003077B7" w:rsidRDefault="003077B7" w:rsidP="003077B7">
      <w:pPr>
        <w:pStyle w:val="3-NormalYaz0"/>
        <w:spacing w:line="240" w:lineRule="exact"/>
        <w:ind w:firstLine="566"/>
        <w:rPr>
          <w:rFonts w:hAnsi="Times New Roman"/>
          <w:sz w:val="18"/>
          <w:szCs w:val="18"/>
        </w:rPr>
      </w:pPr>
      <w:r>
        <w:rPr>
          <w:rFonts w:hAnsi="Times New Roman"/>
          <w:b/>
          <w:sz w:val="18"/>
          <w:szCs w:val="18"/>
        </w:rPr>
        <w:t>MADDE 6 –</w:t>
      </w:r>
      <w:r>
        <w:rPr>
          <w:rFonts w:hAnsi="Times New Roman"/>
          <w:sz w:val="18"/>
          <w:szCs w:val="18"/>
        </w:rPr>
        <w:t xml:space="preserve"> (1) 5 inci maddeye uygun olarak hazırlanan başvuru dosyası müdürlük tarafından, başvuru tarihinden itibaren on beş iş günü içinde incelenir. Dosyada eksiklikler varsa, merkez açmak isteyenlere bildirilir. Başvuru dosyasında eksiklik </w:t>
      </w:r>
      <w:proofErr w:type="gramStart"/>
      <w:r>
        <w:rPr>
          <w:rFonts w:hAnsi="Times New Roman"/>
          <w:sz w:val="18"/>
          <w:szCs w:val="18"/>
        </w:rPr>
        <w:t>yoksa,</w:t>
      </w:r>
      <w:proofErr w:type="gramEnd"/>
      <w:r>
        <w:rPr>
          <w:rFonts w:hAnsi="Times New Roman"/>
          <w:sz w:val="18"/>
          <w:szCs w:val="18"/>
        </w:rPr>
        <w:t xml:space="preserve"> müdürlük nezdinde oluşturulacak komisyon tarafından başvuru tarihinden itibaren kırk beş iş günü içerisinde yerinde inceleme yapılır.</w:t>
      </w:r>
    </w:p>
    <w:p w:rsidR="003077B7" w:rsidRDefault="003077B7" w:rsidP="003077B7">
      <w:pPr>
        <w:pStyle w:val="3-NormalYaz0"/>
        <w:spacing w:line="240" w:lineRule="exact"/>
        <w:ind w:firstLine="566"/>
        <w:rPr>
          <w:rFonts w:hAnsi="Times New Roman"/>
          <w:sz w:val="18"/>
          <w:szCs w:val="18"/>
        </w:rPr>
      </w:pPr>
      <w:r>
        <w:rPr>
          <w:rFonts w:hAnsi="Times New Roman"/>
          <w:sz w:val="18"/>
          <w:szCs w:val="18"/>
        </w:rPr>
        <w:t>(2) Komisyon aşağıdaki üyelerden oluşur:</w:t>
      </w:r>
    </w:p>
    <w:p w:rsidR="003077B7" w:rsidRDefault="003077B7" w:rsidP="003077B7">
      <w:pPr>
        <w:pStyle w:val="3-NormalYaz0"/>
        <w:spacing w:line="240" w:lineRule="exact"/>
        <w:ind w:firstLine="566"/>
        <w:rPr>
          <w:rFonts w:hAnsi="Times New Roman"/>
          <w:sz w:val="18"/>
          <w:szCs w:val="18"/>
        </w:rPr>
      </w:pPr>
      <w:r>
        <w:rPr>
          <w:rFonts w:hAnsi="Times New Roman"/>
          <w:sz w:val="18"/>
          <w:szCs w:val="18"/>
        </w:rPr>
        <w:t>a) İl Sağlık Müdürünün görevlendireceği bir sağlık müdür yardımcısı.</w:t>
      </w:r>
    </w:p>
    <w:p w:rsidR="003077B7" w:rsidRDefault="003077B7" w:rsidP="003077B7">
      <w:pPr>
        <w:pStyle w:val="3-NormalYaz0"/>
        <w:spacing w:line="240" w:lineRule="exact"/>
        <w:ind w:firstLine="566"/>
        <w:rPr>
          <w:rFonts w:hAnsi="Times New Roman"/>
          <w:sz w:val="18"/>
          <w:szCs w:val="18"/>
        </w:rPr>
      </w:pPr>
      <w:r>
        <w:rPr>
          <w:rFonts w:hAnsi="Times New Roman"/>
          <w:sz w:val="18"/>
          <w:szCs w:val="18"/>
        </w:rPr>
        <w:t>b) İlgili şube müdürlüğünde görevli bir personel.</w:t>
      </w:r>
    </w:p>
    <w:p w:rsidR="003077B7" w:rsidRDefault="003077B7" w:rsidP="003077B7">
      <w:pPr>
        <w:pStyle w:val="3-NormalYaz0"/>
        <w:spacing w:line="240" w:lineRule="exact"/>
        <w:ind w:firstLine="566"/>
        <w:rPr>
          <w:rFonts w:hAnsi="Times New Roman"/>
          <w:sz w:val="18"/>
          <w:szCs w:val="18"/>
        </w:rPr>
      </w:pPr>
      <w:r>
        <w:rPr>
          <w:rFonts w:hAnsi="Times New Roman"/>
          <w:sz w:val="18"/>
          <w:szCs w:val="18"/>
        </w:rPr>
        <w:t>c) İldeki kamu hastanelerinde veya üniversite hastanelerinde görev yapan;</w:t>
      </w:r>
    </w:p>
    <w:p w:rsidR="003077B7" w:rsidRDefault="003077B7" w:rsidP="003077B7">
      <w:pPr>
        <w:pStyle w:val="3-NormalYaz0"/>
        <w:spacing w:line="240" w:lineRule="exact"/>
        <w:ind w:firstLine="566"/>
        <w:rPr>
          <w:rFonts w:hAnsi="Times New Roman"/>
          <w:sz w:val="18"/>
          <w:szCs w:val="18"/>
        </w:rPr>
      </w:pPr>
      <w:r>
        <w:rPr>
          <w:rFonts w:hAnsi="Times New Roman"/>
          <w:sz w:val="18"/>
          <w:szCs w:val="18"/>
        </w:rPr>
        <w:t xml:space="preserve">1) Ismarlama </w:t>
      </w:r>
      <w:proofErr w:type="gramStart"/>
      <w:r>
        <w:rPr>
          <w:rFonts w:hAnsi="Times New Roman"/>
          <w:sz w:val="18"/>
          <w:szCs w:val="18"/>
        </w:rPr>
        <w:t>protez</w:t>
      </w:r>
      <w:proofErr w:type="gramEnd"/>
      <w:r>
        <w:rPr>
          <w:rFonts w:hAnsi="Times New Roman"/>
          <w:sz w:val="18"/>
          <w:szCs w:val="18"/>
        </w:rPr>
        <w:t xml:space="preserve"> ve </w:t>
      </w:r>
      <w:proofErr w:type="spellStart"/>
      <w:r>
        <w:rPr>
          <w:rFonts w:hAnsi="Times New Roman"/>
          <w:sz w:val="18"/>
          <w:szCs w:val="18"/>
        </w:rPr>
        <w:t>ortez</w:t>
      </w:r>
      <w:proofErr w:type="spellEnd"/>
      <w:r>
        <w:rPr>
          <w:rFonts w:hAnsi="Times New Roman"/>
          <w:sz w:val="18"/>
          <w:szCs w:val="18"/>
        </w:rPr>
        <w:t xml:space="preserve"> merkezleri için bir ortopedi ve travmatoloji uzmanı, bu uzmanın bulunmadığı hallerde tıbbi protez ve </w:t>
      </w:r>
      <w:proofErr w:type="spellStart"/>
      <w:r>
        <w:rPr>
          <w:rFonts w:hAnsi="Times New Roman"/>
          <w:sz w:val="18"/>
          <w:szCs w:val="18"/>
        </w:rPr>
        <w:t>ortez</w:t>
      </w:r>
      <w:proofErr w:type="spellEnd"/>
      <w:r>
        <w:rPr>
          <w:rFonts w:hAnsi="Times New Roman"/>
          <w:sz w:val="18"/>
          <w:szCs w:val="18"/>
        </w:rPr>
        <w:t xml:space="preserve"> teknisyeni/teknikeri.</w:t>
      </w:r>
    </w:p>
    <w:p w:rsidR="003077B7" w:rsidRDefault="003077B7" w:rsidP="003077B7">
      <w:pPr>
        <w:pStyle w:val="3-NormalYaz0"/>
        <w:spacing w:line="240" w:lineRule="exact"/>
        <w:ind w:firstLine="566"/>
        <w:rPr>
          <w:rFonts w:hAnsi="Times New Roman"/>
          <w:sz w:val="18"/>
          <w:szCs w:val="18"/>
        </w:rPr>
      </w:pPr>
      <w:r>
        <w:rPr>
          <w:rFonts w:hAnsi="Times New Roman"/>
          <w:sz w:val="18"/>
          <w:szCs w:val="18"/>
        </w:rPr>
        <w:t xml:space="preserve">2) İşitme cihazı merkezleri için bir kulak burun boğaz uzmanı, bu uzmanın bulunmadığı hallerde bir </w:t>
      </w:r>
      <w:proofErr w:type="spellStart"/>
      <w:r>
        <w:rPr>
          <w:rFonts w:hAnsi="Times New Roman"/>
          <w:sz w:val="18"/>
          <w:szCs w:val="18"/>
        </w:rPr>
        <w:t>odyolog</w:t>
      </w:r>
      <w:proofErr w:type="spellEnd"/>
      <w:r>
        <w:rPr>
          <w:rFonts w:hAnsi="Times New Roman"/>
          <w:sz w:val="18"/>
          <w:szCs w:val="18"/>
        </w:rPr>
        <w:t xml:space="preserve">, yoksa bir </w:t>
      </w:r>
      <w:proofErr w:type="spellStart"/>
      <w:r>
        <w:rPr>
          <w:rFonts w:hAnsi="Times New Roman"/>
          <w:sz w:val="18"/>
          <w:szCs w:val="18"/>
        </w:rPr>
        <w:t>odyometri</w:t>
      </w:r>
      <w:proofErr w:type="spellEnd"/>
      <w:r>
        <w:rPr>
          <w:rFonts w:hAnsi="Times New Roman"/>
          <w:sz w:val="18"/>
          <w:szCs w:val="18"/>
        </w:rPr>
        <w:t xml:space="preserve"> teknikeri.</w:t>
      </w:r>
    </w:p>
    <w:p w:rsidR="003077B7" w:rsidRDefault="003077B7" w:rsidP="003077B7">
      <w:pPr>
        <w:pStyle w:val="3-NormalYaz0"/>
        <w:spacing w:line="240" w:lineRule="exact"/>
        <w:ind w:firstLine="566"/>
        <w:rPr>
          <w:rFonts w:hAnsi="Times New Roman"/>
          <w:sz w:val="18"/>
          <w:szCs w:val="18"/>
        </w:rPr>
      </w:pPr>
      <w:r>
        <w:rPr>
          <w:rFonts w:hAnsi="Times New Roman"/>
          <w:sz w:val="18"/>
          <w:szCs w:val="18"/>
        </w:rPr>
        <w:t>(3) Komisyona sağlık müdür yardımcısı başkanlık eder.</w:t>
      </w:r>
    </w:p>
    <w:p w:rsidR="003077B7" w:rsidRDefault="003077B7" w:rsidP="003077B7">
      <w:pPr>
        <w:pStyle w:val="3-NormalYaz0"/>
        <w:spacing w:line="240" w:lineRule="exact"/>
        <w:ind w:firstLine="566"/>
        <w:rPr>
          <w:rFonts w:hAnsi="Times New Roman"/>
          <w:sz w:val="18"/>
          <w:szCs w:val="18"/>
        </w:rPr>
      </w:pPr>
      <w:r>
        <w:rPr>
          <w:rFonts w:hAnsi="Times New Roman"/>
          <w:sz w:val="18"/>
          <w:szCs w:val="18"/>
        </w:rPr>
        <w:t>(4) Merkezin uygun şartları taşımaması durumunda komisyon raporu ile merkeze ait eksiklikler merkez kurucusuna bildirilir. Merkez kurucusu, düzenlenmiş olan komisyon raporu tarihini müteakip bu eksikliklerini kırk beş iş günü içerisinde gidererek yeniden açılış izni almak için müdürlüğe, dosya hazırlamadan dilekçe ile başvurabilir. Başvuruyu müteakip, komisyon; merkezin fiziki özelliklerini ve donanımını yerinde inceleyerek yeniden raporunu hazırlar. Komisyon raporunun bir örneği merkez kurucusuna verilir, diğer örneği merkeze ait dosya içerisinde müdürlükte muhafaza edilir.</w:t>
      </w:r>
    </w:p>
    <w:p w:rsidR="003077B7" w:rsidRDefault="003077B7" w:rsidP="003077B7">
      <w:pPr>
        <w:pStyle w:val="3-NormalYaz0"/>
        <w:spacing w:line="240" w:lineRule="exact"/>
        <w:ind w:firstLine="566"/>
        <w:rPr>
          <w:rFonts w:hAnsi="Times New Roman"/>
          <w:sz w:val="18"/>
          <w:szCs w:val="18"/>
        </w:rPr>
      </w:pPr>
      <w:r>
        <w:rPr>
          <w:rFonts w:hAnsi="Times New Roman"/>
          <w:sz w:val="18"/>
          <w:szCs w:val="18"/>
        </w:rPr>
        <w:lastRenderedPageBreak/>
        <w:t>(5) İlk komisyon raporunun düzenlenme tarihini müteakip kırk beş iş günü içerisinde açılış izni almak için yeniden başvurmayanlar ile komisyon tarafından ikinci defa yapılan değerlendirme sonucu faaliyete başlaması uygun görülmeyenlerin başvuruları reddedilerek başvuru dosyası başvuru sahibine iade edilir.</w:t>
      </w:r>
    </w:p>
    <w:p w:rsidR="003077B7" w:rsidRDefault="003077B7" w:rsidP="003077B7">
      <w:pPr>
        <w:pStyle w:val="3-NormalYaz0"/>
        <w:spacing w:line="240" w:lineRule="exact"/>
        <w:ind w:firstLine="566"/>
        <w:rPr>
          <w:rFonts w:hAnsi="Times New Roman"/>
          <w:sz w:val="18"/>
          <w:szCs w:val="18"/>
        </w:rPr>
      </w:pPr>
      <w:r>
        <w:rPr>
          <w:rFonts w:hAnsi="Times New Roman"/>
          <w:sz w:val="18"/>
          <w:szCs w:val="18"/>
        </w:rPr>
        <w:t>(6) İnceleme sonucunda uygun bulunanlara müdürlük tarafından Ek-2’de örneği yer alan ruhsat belgesi ile Ek-3’te örneği yer alan sorumlu müdür belgesi düzenlenir.</w:t>
      </w:r>
    </w:p>
    <w:p w:rsidR="003077B7" w:rsidRDefault="003077B7" w:rsidP="003077B7">
      <w:pPr>
        <w:pStyle w:val="3-NormalYaz0"/>
        <w:spacing w:line="240" w:lineRule="exact"/>
        <w:ind w:firstLine="566"/>
        <w:rPr>
          <w:rFonts w:hAnsi="Times New Roman"/>
          <w:sz w:val="18"/>
          <w:szCs w:val="18"/>
        </w:rPr>
      </w:pPr>
      <w:r>
        <w:rPr>
          <w:rFonts w:hAnsi="Times New Roman"/>
          <w:sz w:val="18"/>
          <w:szCs w:val="18"/>
        </w:rPr>
        <w:t>(7) Merkezde sorumlu müdür haricinde personel çalışacak ise, bu personel için Ek-4’te yer alan personel çalışma belgesi düzenlenir.</w:t>
      </w:r>
    </w:p>
    <w:p w:rsidR="003077B7" w:rsidRDefault="003077B7" w:rsidP="003077B7">
      <w:pPr>
        <w:pStyle w:val="3-NormalYaz0"/>
        <w:spacing w:line="240" w:lineRule="exact"/>
        <w:ind w:firstLine="566"/>
        <w:rPr>
          <w:rFonts w:hAnsi="Times New Roman"/>
          <w:sz w:val="18"/>
          <w:szCs w:val="18"/>
        </w:rPr>
      </w:pPr>
      <w:r>
        <w:rPr>
          <w:rFonts w:hAnsi="Times New Roman"/>
          <w:sz w:val="18"/>
          <w:szCs w:val="18"/>
        </w:rPr>
        <w:t>(8) Merkez ruhsatı, sorumlu müdür belgesi ve personel çalışma belgeleri, imza karşılığında sorumlu müdüre teslim edilir.</w:t>
      </w:r>
    </w:p>
    <w:p w:rsidR="003077B7" w:rsidRDefault="003077B7" w:rsidP="003077B7">
      <w:pPr>
        <w:pStyle w:val="3-NormalYaz0"/>
        <w:spacing w:line="240" w:lineRule="exact"/>
        <w:ind w:firstLine="566"/>
        <w:rPr>
          <w:rFonts w:hAnsi="Times New Roman"/>
          <w:b/>
          <w:sz w:val="18"/>
          <w:szCs w:val="18"/>
        </w:rPr>
      </w:pPr>
      <w:r>
        <w:rPr>
          <w:rFonts w:hAnsi="Times New Roman"/>
          <w:b/>
          <w:sz w:val="18"/>
          <w:szCs w:val="18"/>
        </w:rPr>
        <w:t>Merkezin fiziki özellikleri ve donanımı</w:t>
      </w:r>
    </w:p>
    <w:p w:rsidR="003077B7" w:rsidRDefault="003077B7" w:rsidP="003077B7">
      <w:pPr>
        <w:pStyle w:val="3-NormalYaz0"/>
        <w:spacing w:line="240" w:lineRule="exact"/>
        <w:ind w:firstLine="566"/>
        <w:rPr>
          <w:rFonts w:hAnsi="Times New Roman"/>
          <w:sz w:val="18"/>
          <w:szCs w:val="18"/>
        </w:rPr>
      </w:pPr>
      <w:r>
        <w:rPr>
          <w:rFonts w:hAnsi="Times New Roman"/>
          <w:b/>
          <w:sz w:val="18"/>
          <w:szCs w:val="18"/>
        </w:rPr>
        <w:t>MADDE 7 –</w:t>
      </w:r>
      <w:r>
        <w:rPr>
          <w:rFonts w:hAnsi="Times New Roman"/>
          <w:sz w:val="18"/>
          <w:szCs w:val="18"/>
        </w:rPr>
        <w:t xml:space="preserve"> (1) Ismarlama </w:t>
      </w:r>
      <w:proofErr w:type="gramStart"/>
      <w:r>
        <w:rPr>
          <w:rFonts w:hAnsi="Times New Roman"/>
          <w:sz w:val="18"/>
          <w:szCs w:val="18"/>
        </w:rPr>
        <w:t>protez</w:t>
      </w:r>
      <w:proofErr w:type="gramEnd"/>
      <w:r>
        <w:rPr>
          <w:rFonts w:hAnsi="Times New Roman"/>
          <w:sz w:val="18"/>
          <w:szCs w:val="18"/>
        </w:rPr>
        <w:t xml:space="preserve"> ve </w:t>
      </w:r>
      <w:proofErr w:type="spellStart"/>
      <w:r>
        <w:rPr>
          <w:rFonts w:hAnsi="Times New Roman"/>
          <w:sz w:val="18"/>
          <w:szCs w:val="18"/>
        </w:rPr>
        <w:t>ortez</w:t>
      </w:r>
      <w:proofErr w:type="spellEnd"/>
      <w:r>
        <w:rPr>
          <w:rFonts w:hAnsi="Times New Roman"/>
          <w:sz w:val="18"/>
          <w:szCs w:val="18"/>
        </w:rPr>
        <w:t xml:space="preserve"> merkezleri fiziki olarak aşağıdaki şartları taşır.</w:t>
      </w:r>
    </w:p>
    <w:p w:rsidR="003077B7" w:rsidRDefault="003077B7" w:rsidP="003077B7">
      <w:pPr>
        <w:pStyle w:val="3-NormalYaz0"/>
        <w:spacing w:line="240" w:lineRule="exact"/>
        <w:ind w:firstLine="566"/>
        <w:rPr>
          <w:rFonts w:hAnsi="Times New Roman"/>
          <w:sz w:val="18"/>
          <w:szCs w:val="18"/>
        </w:rPr>
      </w:pPr>
      <w:r>
        <w:rPr>
          <w:rFonts w:hAnsi="Times New Roman"/>
          <w:sz w:val="18"/>
          <w:szCs w:val="18"/>
        </w:rPr>
        <w:t>a) Atölye ve malzeme deposu bölümleri hariç olmak üzere, merkezin kapıları en az doksan santimetre genişliğinde olur.</w:t>
      </w:r>
    </w:p>
    <w:p w:rsidR="003077B7" w:rsidRDefault="003077B7" w:rsidP="003077B7">
      <w:pPr>
        <w:pStyle w:val="3-NormalYaz0"/>
        <w:spacing w:line="240" w:lineRule="exact"/>
        <w:ind w:firstLine="566"/>
        <w:rPr>
          <w:rFonts w:hAnsi="Times New Roman"/>
          <w:sz w:val="18"/>
          <w:szCs w:val="18"/>
        </w:rPr>
      </w:pPr>
      <w:r>
        <w:rPr>
          <w:rFonts w:hAnsi="Times New Roman"/>
          <w:sz w:val="18"/>
          <w:szCs w:val="18"/>
        </w:rPr>
        <w:t>b) Merkez içerisinde merdiven varsa, merdivenlerin genişliği ve yüksekliği hastaların iniş ve çıkışlarında kolaylık sağlayacak şekilde olur ve emniyet korkulukları bulunur. İçerisinde merdiven bulunan merkezlerde; atölye ve depo bölümleri hariç olmak üzere, merdiven kullanamayacak durumdaki hastaların kullanımına uygun asansör, lift veya rampa sistemi bulunur.</w:t>
      </w:r>
    </w:p>
    <w:p w:rsidR="003077B7" w:rsidRDefault="003077B7" w:rsidP="003077B7">
      <w:pPr>
        <w:pStyle w:val="3-NormalYaz0"/>
        <w:spacing w:line="240" w:lineRule="exact"/>
        <w:ind w:firstLine="566"/>
        <w:rPr>
          <w:rFonts w:hAnsi="Times New Roman"/>
          <w:sz w:val="18"/>
          <w:szCs w:val="18"/>
        </w:rPr>
      </w:pPr>
      <w:r>
        <w:rPr>
          <w:rFonts w:hAnsi="Times New Roman"/>
          <w:sz w:val="18"/>
          <w:szCs w:val="18"/>
        </w:rPr>
        <w:t>c) Merkez giriş katta değilse, hastanın tekerlekli sandalyesi ile girebilmesini sağlamak amacıyla binanın asansör girişi en az doksan santimetre genişliğinde olur.</w:t>
      </w:r>
    </w:p>
    <w:p w:rsidR="003077B7" w:rsidRDefault="003077B7" w:rsidP="003077B7">
      <w:pPr>
        <w:pStyle w:val="3-NormalYaz0"/>
        <w:spacing w:line="240" w:lineRule="exact"/>
        <w:ind w:firstLine="566"/>
        <w:rPr>
          <w:rFonts w:hAnsi="Times New Roman"/>
          <w:sz w:val="18"/>
          <w:szCs w:val="18"/>
        </w:rPr>
      </w:pPr>
      <w:r>
        <w:rPr>
          <w:rFonts w:hAnsi="Times New Roman"/>
          <w:sz w:val="18"/>
          <w:szCs w:val="18"/>
        </w:rPr>
        <w:t>ç) Merkezde hastanın kullanım alanı ve çalışanların çalışma alanları yeterince gün ışığı alacak şekilde olur. Gerektiğinde yeterli aydınlatma sağlanır.</w:t>
      </w:r>
    </w:p>
    <w:p w:rsidR="003077B7" w:rsidRDefault="003077B7" w:rsidP="003077B7">
      <w:pPr>
        <w:pStyle w:val="3-NormalYaz0"/>
        <w:spacing w:line="240" w:lineRule="exact"/>
        <w:ind w:firstLine="566"/>
        <w:rPr>
          <w:rFonts w:hAnsi="Times New Roman"/>
          <w:sz w:val="18"/>
          <w:szCs w:val="18"/>
        </w:rPr>
      </w:pPr>
      <w:r>
        <w:rPr>
          <w:rFonts w:hAnsi="Times New Roman"/>
          <w:sz w:val="18"/>
          <w:szCs w:val="18"/>
        </w:rPr>
        <w:t xml:space="preserve">d) Merkezin tüm bölümleri </w:t>
      </w:r>
      <w:proofErr w:type="gramStart"/>
      <w:r>
        <w:rPr>
          <w:rFonts w:hAnsi="Times New Roman"/>
          <w:sz w:val="18"/>
          <w:szCs w:val="18"/>
        </w:rPr>
        <w:t>hijyene</w:t>
      </w:r>
      <w:proofErr w:type="gramEnd"/>
      <w:r>
        <w:rPr>
          <w:rFonts w:hAnsi="Times New Roman"/>
          <w:sz w:val="18"/>
          <w:szCs w:val="18"/>
        </w:rPr>
        <w:t xml:space="preserve"> uygun olur. Merkezin tabanı, kolay temizlenen, kaymayan ve yanmayan bir malzeme ile kaplanır.</w:t>
      </w:r>
    </w:p>
    <w:p w:rsidR="003077B7" w:rsidRDefault="003077B7" w:rsidP="003077B7">
      <w:pPr>
        <w:pStyle w:val="3-NormalYaz0"/>
        <w:spacing w:line="240" w:lineRule="exact"/>
        <w:ind w:firstLine="566"/>
        <w:rPr>
          <w:rFonts w:hAnsi="Times New Roman"/>
          <w:sz w:val="18"/>
          <w:szCs w:val="18"/>
        </w:rPr>
      </w:pPr>
      <w:r>
        <w:rPr>
          <w:rFonts w:hAnsi="Times New Roman"/>
          <w:sz w:val="18"/>
          <w:szCs w:val="18"/>
        </w:rPr>
        <w:t>e) Atölye ve malzeme deposu bölümleri hariç olmak üzere, merkezin tüm bölümleri hastaların rahatça hareket etmelerine olanak sağlayacak şekilde düzenlenir.</w:t>
      </w:r>
    </w:p>
    <w:p w:rsidR="003077B7" w:rsidRDefault="003077B7" w:rsidP="003077B7">
      <w:pPr>
        <w:pStyle w:val="3-NormalYaz0"/>
        <w:spacing w:line="240" w:lineRule="exact"/>
        <w:ind w:firstLine="566"/>
        <w:rPr>
          <w:rFonts w:hAnsi="Times New Roman"/>
          <w:sz w:val="18"/>
          <w:szCs w:val="18"/>
        </w:rPr>
      </w:pPr>
      <w:r>
        <w:rPr>
          <w:rFonts w:hAnsi="Times New Roman"/>
          <w:sz w:val="18"/>
          <w:szCs w:val="18"/>
        </w:rPr>
        <w:t>f) Merkezin tüm ortamlarında yeterli ısıtma ve havalandırma olur.</w:t>
      </w:r>
    </w:p>
    <w:p w:rsidR="003077B7" w:rsidRDefault="003077B7" w:rsidP="003077B7">
      <w:pPr>
        <w:pStyle w:val="3-NormalYaz0"/>
        <w:spacing w:line="240" w:lineRule="exact"/>
        <w:ind w:firstLine="566"/>
        <w:rPr>
          <w:rFonts w:hAnsi="Times New Roman"/>
          <w:sz w:val="18"/>
          <w:szCs w:val="18"/>
        </w:rPr>
      </w:pPr>
      <w:r>
        <w:rPr>
          <w:rFonts w:hAnsi="Times New Roman"/>
          <w:sz w:val="18"/>
          <w:szCs w:val="18"/>
        </w:rPr>
        <w:t>g) Merkezde, gerekli ilaç ve sağlık malzemelerinin konulacağı bir ilk yardım dolabı bulunur.</w:t>
      </w:r>
    </w:p>
    <w:p w:rsidR="003077B7" w:rsidRDefault="003077B7" w:rsidP="003077B7">
      <w:pPr>
        <w:pStyle w:val="3-NormalYaz0"/>
        <w:spacing w:line="240" w:lineRule="exact"/>
        <w:ind w:firstLine="566"/>
        <w:rPr>
          <w:rFonts w:hAnsi="Times New Roman"/>
          <w:sz w:val="18"/>
          <w:szCs w:val="18"/>
        </w:rPr>
      </w:pPr>
      <w:r>
        <w:rPr>
          <w:rFonts w:hAnsi="Times New Roman"/>
          <w:sz w:val="18"/>
          <w:szCs w:val="18"/>
        </w:rPr>
        <w:t>ğ) Merkezde, çöp ve atık maddelerin uygun bir şekilde toplanması sağlanır.</w:t>
      </w:r>
    </w:p>
    <w:p w:rsidR="003077B7" w:rsidRDefault="003077B7" w:rsidP="003077B7">
      <w:pPr>
        <w:pStyle w:val="3-NormalYaz0"/>
        <w:spacing w:line="240" w:lineRule="exact"/>
        <w:ind w:firstLine="566"/>
        <w:rPr>
          <w:rFonts w:hAnsi="Times New Roman"/>
          <w:sz w:val="18"/>
          <w:szCs w:val="18"/>
        </w:rPr>
      </w:pPr>
      <w:r>
        <w:rPr>
          <w:rFonts w:hAnsi="Times New Roman"/>
          <w:sz w:val="18"/>
          <w:szCs w:val="18"/>
        </w:rPr>
        <w:t>h) Merkezde iş ve işçi güvenliği açısından gerekli koruyucu tedbirler alınır.</w:t>
      </w:r>
    </w:p>
    <w:p w:rsidR="003077B7" w:rsidRDefault="003077B7" w:rsidP="003077B7">
      <w:pPr>
        <w:pStyle w:val="3-NormalYaz0"/>
        <w:spacing w:line="240" w:lineRule="exact"/>
        <w:ind w:firstLine="566"/>
        <w:rPr>
          <w:rFonts w:hAnsi="Times New Roman"/>
          <w:sz w:val="18"/>
          <w:szCs w:val="18"/>
        </w:rPr>
      </w:pPr>
      <w:r>
        <w:rPr>
          <w:rFonts w:hAnsi="Times New Roman"/>
          <w:sz w:val="18"/>
          <w:szCs w:val="18"/>
        </w:rPr>
        <w:t>ı) Merkezin atölye ve malzeme deposu aynı binada olmak şartı ile başka bir yerlerde bulunabilir.</w:t>
      </w:r>
    </w:p>
    <w:p w:rsidR="003077B7" w:rsidRDefault="003077B7" w:rsidP="003077B7">
      <w:pPr>
        <w:pStyle w:val="3-NormalYaz0"/>
        <w:spacing w:line="240" w:lineRule="exact"/>
        <w:ind w:firstLine="566"/>
        <w:rPr>
          <w:rFonts w:hAnsi="Times New Roman"/>
          <w:sz w:val="18"/>
          <w:szCs w:val="18"/>
        </w:rPr>
      </w:pPr>
      <w:r>
        <w:rPr>
          <w:rFonts w:hAnsi="Times New Roman"/>
          <w:sz w:val="18"/>
          <w:szCs w:val="18"/>
        </w:rPr>
        <w:t>i) Merkezin hiçbir bölümü amacı dışında kullanılamaz ve başka bir iş ve işyeri ile doğrudan ilişkisi bulunamaz.</w:t>
      </w:r>
    </w:p>
    <w:p w:rsidR="003077B7" w:rsidRDefault="003077B7" w:rsidP="003077B7">
      <w:pPr>
        <w:pStyle w:val="3-NormalYaz0"/>
        <w:spacing w:line="240" w:lineRule="exact"/>
        <w:ind w:firstLine="566"/>
        <w:rPr>
          <w:rFonts w:hAnsi="Times New Roman"/>
          <w:sz w:val="18"/>
          <w:szCs w:val="18"/>
        </w:rPr>
      </w:pPr>
      <w:r>
        <w:rPr>
          <w:rFonts w:hAnsi="Times New Roman"/>
          <w:sz w:val="18"/>
          <w:szCs w:val="18"/>
        </w:rPr>
        <w:t>j) Merkez, Ek-1’de yer alan Tablo 1’de belirtilen asgari bölümlerden oluşur ve merkezin amacına uygun olarak donanımı sağlanır.</w:t>
      </w:r>
    </w:p>
    <w:p w:rsidR="003077B7" w:rsidRDefault="003077B7" w:rsidP="003077B7">
      <w:pPr>
        <w:pStyle w:val="3-NormalYaz0"/>
        <w:spacing w:line="240" w:lineRule="exact"/>
        <w:ind w:firstLine="566"/>
        <w:rPr>
          <w:rFonts w:hAnsi="Times New Roman"/>
          <w:sz w:val="18"/>
          <w:szCs w:val="18"/>
        </w:rPr>
      </w:pPr>
      <w:r>
        <w:rPr>
          <w:rFonts w:hAnsi="Times New Roman"/>
          <w:sz w:val="18"/>
          <w:szCs w:val="18"/>
        </w:rPr>
        <w:t>(2)  İşitme cihazı merkezleri fiziki olarak aşağıdaki şartları taşır.</w:t>
      </w:r>
    </w:p>
    <w:p w:rsidR="003077B7" w:rsidRDefault="003077B7" w:rsidP="003077B7">
      <w:pPr>
        <w:pStyle w:val="3-NormalYaz0"/>
        <w:spacing w:line="240" w:lineRule="exact"/>
        <w:ind w:firstLine="566"/>
        <w:rPr>
          <w:rFonts w:hAnsi="Times New Roman"/>
          <w:sz w:val="18"/>
          <w:szCs w:val="18"/>
        </w:rPr>
      </w:pPr>
      <w:r>
        <w:rPr>
          <w:rFonts w:hAnsi="Times New Roman"/>
          <w:sz w:val="18"/>
          <w:szCs w:val="18"/>
        </w:rPr>
        <w:t>a) Merkez açılacak yerlerde hasta kabul ve dinlenme odası, işitme cihazı adaptasyon ve kalıp odası bulunur.</w:t>
      </w:r>
    </w:p>
    <w:p w:rsidR="003077B7" w:rsidRDefault="003077B7" w:rsidP="003077B7">
      <w:pPr>
        <w:pStyle w:val="3-NormalYaz0"/>
        <w:spacing w:line="240" w:lineRule="exact"/>
        <w:ind w:firstLine="566"/>
        <w:rPr>
          <w:rFonts w:hAnsi="Times New Roman"/>
          <w:sz w:val="18"/>
          <w:szCs w:val="18"/>
        </w:rPr>
      </w:pPr>
      <w:r>
        <w:rPr>
          <w:rFonts w:hAnsi="Times New Roman"/>
          <w:sz w:val="18"/>
          <w:szCs w:val="18"/>
        </w:rPr>
        <w:t>1) Hasta kabul ve dinlenme odası en az 15 m² olur.</w:t>
      </w:r>
    </w:p>
    <w:p w:rsidR="003077B7" w:rsidRDefault="003077B7" w:rsidP="003077B7">
      <w:pPr>
        <w:pStyle w:val="3-NormalYaz0"/>
        <w:spacing w:line="240" w:lineRule="exact"/>
        <w:ind w:firstLine="566"/>
        <w:rPr>
          <w:rFonts w:hAnsi="Times New Roman"/>
          <w:sz w:val="18"/>
          <w:szCs w:val="18"/>
        </w:rPr>
      </w:pPr>
      <w:r>
        <w:rPr>
          <w:rFonts w:hAnsi="Times New Roman"/>
          <w:sz w:val="18"/>
          <w:szCs w:val="18"/>
        </w:rPr>
        <w:t xml:space="preserve">2) Cihaz adaptasyon odası en az 8 m²  ve akustik özellik olarak ortam gürültüsü 40 </w:t>
      </w:r>
      <w:proofErr w:type="spellStart"/>
      <w:r>
        <w:rPr>
          <w:rFonts w:hAnsi="Times New Roman"/>
          <w:sz w:val="18"/>
          <w:szCs w:val="18"/>
        </w:rPr>
        <w:t>dB</w:t>
      </w:r>
      <w:proofErr w:type="spellEnd"/>
      <w:r>
        <w:rPr>
          <w:rFonts w:hAnsi="Times New Roman"/>
          <w:sz w:val="18"/>
          <w:szCs w:val="18"/>
        </w:rPr>
        <w:t xml:space="preserve"> </w:t>
      </w:r>
      <w:proofErr w:type="spellStart"/>
      <w:r>
        <w:rPr>
          <w:rFonts w:hAnsi="Times New Roman"/>
          <w:sz w:val="18"/>
          <w:szCs w:val="18"/>
        </w:rPr>
        <w:t>A’nın</w:t>
      </w:r>
      <w:proofErr w:type="spellEnd"/>
      <w:r>
        <w:rPr>
          <w:rFonts w:hAnsi="Times New Roman"/>
          <w:sz w:val="18"/>
          <w:szCs w:val="18"/>
        </w:rPr>
        <w:t xml:space="preserve"> altında olur.</w:t>
      </w:r>
    </w:p>
    <w:p w:rsidR="003077B7" w:rsidRDefault="003077B7" w:rsidP="003077B7">
      <w:pPr>
        <w:pStyle w:val="3-NormalYaz0"/>
        <w:spacing w:line="240" w:lineRule="exact"/>
        <w:ind w:firstLine="566"/>
        <w:rPr>
          <w:rFonts w:hAnsi="Times New Roman"/>
          <w:sz w:val="18"/>
          <w:szCs w:val="18"/>
        </w:rPr>
      </w:pPr>
      <w:r>
        <w:rPr>
          <w:rFonts w:hAnsi="Times New Roman"/>
          <w:sz w:val="18"/>
          <w:szCs w:val="18"/>
        </w:rPr>
        <w:t>b) Merkezin kapıları en az doksan santimetre genişliğinde olur.</w:t>
      </w:r>
    </w:p>
    <w:p w:rsidR="003077B7" w:rsidRDefault="003077B7" w:rsidP="003077B7">
      <w:pPr>
        <w:pStyle w:val="3-NormalYaz0"/>
        <w:spacing w:line="240" w:lineRule="exact"/>
        <w:ind w:firstLine="566"/>
        <w:rPr>
          <w:rFonts w:hAnsi="Times New Roman"/>
          <w:sz w:val="18"/>
          <w:szCs w:val="18"/>
        </w:rPr>
      </w:pPr>
      <w:r>
        <w:rPr>
          <w:rFonts w:hAnsi="Times New Roman"/>
          <w:sz w:val="18"/>
          <w:szCs w:val="18"/>
        </w:rPr>
        <w:t xml:space="preserve">c) Merkezin bütün ortamları </w:t>
      </w:r>
      <w:proofErr w:type="gramStart"/>
      <w:r>
        <w:rPr>
          <w:rFonts w:hAnsi="Times New Roman"/>
          <w:sz w:val="18"/>
          <w:szCs w:val="18"/>
        </w:rPr>
        <w:t>hijyene</w:t>
      </w:r>
      <w:proofErr w:type="gramEnd"/>
      <w:r>
        <w:rPr>
          <w:rFonts w:hAnsi="Times New Roman"/>
          <w:sz w:val="18"/>
          <w:szCs w:val="18"/>
        </w:rPr>
        <w:t xml:space="preserve"> uygun olur, yeterli ısıtma, havalandırma ve aydınlatma sağlanır.</w:t>
      </w:r>
    </w:p>
    <w:p w:rsidR="003077B7" w:rsidRDefault="003077B7" w:rsidP="003077B7">
      <w:pPr>
        <w:pStyle w:val="3-NormalYaz0"/>
        <w:spacing w:line="240" w:lineRule="exact"/>
        <w:ind w:firstLine="566"/>
        <w:rPr>
          <w:rFonts w:hAnsi="Times New Roman"/>
          <w:sz w:val="18"/>
          <w:szCs w:val="18"/>
        </w:rPr>
      </w:pPr>
      <w:r>
        <w:rPr>
          <w:rFonts w:hAnsi="Times New Roman"/>
          <w:sz w:val="18"/>
          <w:szCs w:val="18"/>
        </w:rPr>
        <w:t>ç) Merkezde, Ek-7’de yer alan cihaz ve malzemeler bulundurulur.</w:t>
      </w:r>
    </w:p>
    <w:p w:rsidR="003077B7" w:rsidRDefault="003077B7" w:rsidP="003077B7">
      <w:pPr>
        <w:pStyle w:val="3-NormalYaz0"/>
        <w:spacing w:line="240" w:lineRule="exact"/>
        <w:ind w:firstLine="566"/>
        <w:rPr>
          <w:rFonts w:hAnsi="Times New Roman"/>
          <w:sz w:val="18"/>
          <w:szCs w:val="18"/>
        </w:rPr>
      </w:pPr>
      <w:r>
        <w:rPr>
          <w:rFonts w:hAnsi="Times New Roman"/>
          <w:sz w:val="18"/>
          <w:szCs w:val="18"/>
        </w:rPr>
        <w:t>d) Yedi yaşına kadar olan çocuklara işitme cihazı satışı, bakım-onarımı ve uygulaması yapacak merkezlerde, gerçek kulak ölçümü (</w:t>
      </w:r>
      <w:proofErr w:type="spellStart"/>
      <w:r>
        <w:rPr>
          <w:rFonts w:hAnsi="Times New Roman"/>
          <w:sz w:val="18"/>
          <w:szCs w:val="18"/>
        </w:rPr>
        <w:t>real</w:t>
      </w:r>
      <w:proofErr w:type="spellEnd"/>
      <w:r>
        <w:rPr>
          <w:rFonts w:hAnsi="Times New Roman"/>
          <w:sz w:val="18"/>
          <w:szCs w:val="18"/>
        </w:rPr>
        <w:t xml:space="preserve"> </w:t>
      </w:r>
      <w:proofErr w:type="spellStart"/>
      <w:r>
        <w:rPr>
          <w:rFonts w:hAnsi="Times New Roman"/>
          <w:sz w:val="18"/>
          <w:szCs w:val="18"/>
        </w:rPr>
        <w:t>ear</w:t>
      </w:r>
      <w:proofErr w:type="spellEnd"/>
      <w:r>
        <w:rPr>
          <w:rFonts w:hAnsi="Times New Roman"/>
          <w:sz w:val="18"/>
          <w:szCs w:val="18"/>
        </w:rPr>
        <w:t xml:space="preserve"> </w:t>
      </w:r>
      <w:proofErr w:type="spellStart"/>
      <w:r>
        <w:rPr>
          <w:rFonts w:hAnsi="Times New Roman"/>
          <w:sz w:val="18"/>
          <w:szCs w:val="18"/>
        </w:rPr>
        <w:t>measurement</w:t>
      </w:r>
      <w:proofErr w:type="spellEnd"/>
      <w:r>
        <w:rPr>
          <w:rFonts w:hAnsi="Times New Roman"/>
          <w:sz w:val="18"/>
          <w:szCs w:val="18"/>
        </w:rPr>
        <w:t>) cihazı bulundurulur ve cihaz programlama ünitesi oluşturulur.</w:t>
      </w:r>
    </w:p>
    <w:p w:rsidR="003077B7" w:rsidRDefault="003077B7" w:rsidP="003077B7">
      <w:pPr>
        <w:pStyle w:val="3-NormalYaz0"/>
        <w:spacing w:line="240" w:lineRule="exact"/>
        <w:ind w:firstLine="566"/>
        <w:rPr>
          <w:rFonts w:hAnsi="Times New Roman"/>
          <w:b/>
          <w:sz w:val="18"/>
          <w:szCs w:val="18"/>
        </w:rPr>
      </w:pPr>
      <w:r>
        <w:rPr>
          <w:rFonts w:hAnsi="Times New Roman"/>
          <w:b/>
          <w:sz w:val="18"/>
          <w:szCs w:val="18"/>
        </w:rPr>
        <w:t>Merkez açılamayacak yerler</w:t>
      </w:r>
    </w:p>
    <w:p w:rsidR="003077B7" w:rsidRDefault="003077B7" w:rsidP="003077B7">
      <w:pPr>
        <w:pStyle w:val="3-NormalYaz0"/>
        <w:spacing w:line="240" w:lineRule="exact"/>
        <w:ind w:firstLine="566"/>
        <w:rPr>
          <w:rFonts w:hAnsi="Times New Roman"/>
          <w:sz w:val="18"/>
          <w:szCs w:val="18"/>
        </w:rPr>
      </w:pPr>
      <w:r>
        <w:rPr>
          <w:rFonts w:hAnsi="Times New Roman"/>
          <w:b/>
          <w:sz w:val="18"/>
          <w:szCs w:val="18"/>
        </w:rPr>
        <w:t>MADDE 8 –</w:t>
      </w:r>
      <w:r>
        <w:rPr>
          <w:rFonts w:hAnsi="Times New Roman"/>
          <w:sz w:val="18"/>
          <w:szCs w:val="18"/>
        </w:rPr>
        <w:t xml:space="preserve"> (1) Ortopedi ve </w:t>
      </w:r>
      <w:proofErr w:type="gramStart"/>
      <w:r>
        <w:rPr>
          <w:rFonts w:hAnsi="Times New Roman"/>
          <w:sz w:val="18"/>
          <w:szCs w:val="18"/>
        </w:rPr>
        <w:t>travmatoloji</w:t>
      </w:r>
      <w:proofErr w:type="gramEnd"/>
      <w:r>
        <w:rPr>
          <w:rFonts w:hAnsi="Times New Roman"/>
          <w:sz w:val="18"/>
          <w:szCs w:val="18"/>
        </w:rPr>
        <w:t xml:space="preserve"> uzmanı tabiplerin mesleğini icra ettiği özel muayenehanelerin bulunduğu bina ve müştemilatında ısmarlama protez ve </w:t>
      </w:r>
      <w:proofErr w:type="spellStart"/>
      <w:r>
        <w:rPr>
          <w:rFonts w:hAnsi="Times New Roman"/>
          <w:sz w:val="18"/>
          <w:szCs w:val="18"/>
        </w:rPr>
        <w:t>ortez</w:t>
      </w:r>
      <w:proofErr w:type="spellEnd"/>
      <w:r>
        <w:rPr>
          <w:rFonts w:hAnsi="Times New Roman"/>
          <w:sz w:val="18"/>
          <w:szCs w:val="18"/>
        </w:rPr>
        <w:t xml:space="preserve"> merkezi açılamaz.</w:t>
      </w:r>
    </w:p>
    <w:p w:rsidR="003077B7" w:rsidRDefault="003077B7" w:rsidP="003077B7">
      <w:pPr>
        <w:pStyle w:val="3-NormalYaz0"/>
        <w:spacing w:line="240" w:lineRule="exact"/>
        <w:ind w:firstLine="566"/>
        <w:rPr>
          <w:rFonts w:hAnsi="Times New Roman"/>
          <w:sz w:val="18"/>
          <w:szCs w:val="18"/>
        </w:rPr>
      </w:pPr>
      <w:r>
        <w:rPr>
          <w:rFonts w:hAnsi="Times New Roman"/>
          <w:sz w:val="18"/>
          <w:szCs w:val="18"/>
        </w:rPr>
        <w:t>(2) Kulak burun boğaz hastalıkları uzmanı tabiplerin mesleğini icra ettiği özel muayenehanelerin bulunduğu bina ve müştemilatında işitme cihazı merkezi açılamaz.</w:t>
      </w:r>
    </w:p>
    <w:p w:rsidR="003077B7" w:rsidRDefault="003077B7" w:rsidP="003077B7">
      <w:pPr>
        <w:pStyle w:val="2-OrtaBaslk0"/>
        <w:spacing w:line="240" w:lineRule="exact"/>
        <w:rPr>
          <w:rFonts w:hAnsi="Times New Roman"/>
          <w:sz w:val="18"/>
          <w:szCs w:val="18"/>
        </w:rPr>
      </w:pPr>
      <w:r>
        <w:rPr>
          <w:rFonts w:hAnsi="Times New Roman"/>
          <w:sz w:val="18"/>
          <w:szCs w:val="18"/>
        </w:rPr>
        <w:t>ÜÇÜNCÜ BÖLÜM</w:t>
      </w:r>
    </w:p>
    <w:p w:rsidR="003077B7" w:rsidRDefault="003077B7" w:rsidP="003077B7">
      <w:pPr>
        <w:pStyle w:val="2-OrtaBaslk0"/>
        <w:spacing w:line="240" w:lineRule="exact"/>
        <w:rPr>
          <w:rFonts w:hAnsi="Times New Roman"/>
          <w:sz w:val="18"/>
          <w:szCs w:val="18"/>
        </w:rPr>
      </w:pPr>
      <w:r>
        <w:rPr>
          <w:rFonts w:hAnsi="Times New Roman"/>
          <w:sz w:val="18"/>
          <w:szCs w:val="18"/>
        </w:rPr>
        <w:t>Personel Durumu, Görev, Yetki ve Sorumluluklar ile Merkezlerin Çalışma Esasları</w:t>
      </w:r>
    </w:p>
    <w:p w:rsidR="003077B7" w:rsidRDefault="003077B7" w:rsidP="003077B7">
      <w:pPr>
        <w:pStyle w:val="3-NormalYaz0"/>
        <w:spacing w:line="240" w:lineRule="exact"/>
        <w:ind w:firstLine="566"/>
        <w:rPr>
          <w:rFonts w:hAnsi="Times New Roman"/>
          <w:b/>
          <w:sz w:val="18"/>
          <w:szCs w:val="18"/>
        </w:rPr>
      </w:pPr>
      <w:r>
        <w:rPr>
          <w:rFonts w:hAnsi="Times New Roman"/>
          <w:b/>
          <w:sz w:val="18"/>
          <w:szCs w:val="18"/>
        </w:rPr>
        <w:t>Sorumlu müdür</w:t>
      </w:r>
    </w:p>
    <w:p w:rsidR="003077B7" w:rsidRDefault="003077B7" w:rsidP="003077B7">
      <w:pPr>
        <w:pStyle w:val="3-NormalYaz0"/>
        <w:spacing w:line="240" w:lineRule="exact"/>
        <w:ind w:firstLine="566"/>
        <w:rPr>
          <w:rFonts w:hAnsi="Times New Roman"/>
          <w:sz w:val="18"/>
          <w:szCs w:val="18"/>
        </w:rPr>
      </w:pPr>
      <w:r>
        <w:rPr>
          <w:rFonts w:hAnsi="Times New Roman"/>
          <w:b/>
          <w:sz w:val="18"/>
          <w:szCs w:val="18"/>
        </w:rPr>
        <w:t>MADDE 9 –</w:t>
      </w:r>
      <w:r>
        <w:rPr>
          <w:rFonts w:hAnsi="Times New Roman"/>
          <w:sz w:val="18"/>
          <w:szCs w:val="18"/>
        </w:rPr>
        <w:t xml:space="preserve"> (1) Her merkezde, bu Yönetmeliğe uygun olarak yetkili bir kişi, sorumlu müdür olarak çalışır.</w:t>
      </w:r>
    </w:p>
    <w:p w:rsidR="003077B7" w:rsidRDefault="003077B7" w:rsidP="003077B7">
      <w:pPr>
        <w:pStyle w:val="3-NormalYaz0"/>
        <w:spacing w:line="240" w:lineRule="exact"/>
        <w:ind w:firstLine="566"/>
        <w:rPr>
          <w:rFonts w:hAnsi="Times New Roman"/>
          <w:sz w:val="18"/>
          <w:szCs w:val="18"/>
        </w:rPr>
      </w:pPr>
      <w:r>
        <w:rPr>
          <w:rFonts w:hAnsi="Times New Roman"/>
          <w:sz w:val="18"/>
          <w:szCs w:val="18"/>
        </w:rPr>
        <w:t>(2) Sorumlu müdürün görev ve yetkileri şunlardır.</w:t>
      </w:r>
    </w:p>
    <w:p w:rsidR="003077B7" w:rsidRDefault="003077B7" w:rsidP="003077B7">
      <w:pPr>
        <w:pStyle w:val="3-NormalYaz0"/>
        <w:spacing w:line="240" w:lineRule="exact"/>
        <w:ind w:firstLine="566"/>
        <w:rPr>
          <w:rFonts w:hAnsi="Times New Roman"/>
          <w:sz w:val="18"/>
          <w:szCs w:val="18"/>
        </w:rPr>
      </w:pPr>
      <w:r>
        <w:rPr>
          <w:rFonts w:hAnsi="Times New Roman"/>
          <w:sz w:val="18"/>
          <w:szCs w:val="18"/>
        </w:rPr>
        <w:t>a) Merkezin açılışı ile ilgili iş ve işlemleri yürütmek.</w:t>
      </w:r>
    </w:p>
    <w:p w:rsidR="003077B7" w:rsidRDefault="003077B7" w:rsidP="003077B7">
      <w:pPr>
        <w:pStyle w:val="3-NormalYaz0"/>
        <w:spacing w:line="240" w:lineRule="exact"/>
        <w:ind w:firstLine="566"/>
        <w:rPr>
          <w:rFonts w:hAnsi="Times New Roman"/>
          <w:sz w:val="18"/>
          <w:szCs w:val="18"/>
        </w:rPr>
      </w:pPr>
      <w:r>
        <w:rPr>
          <w:rFonts w:hAnsi="Times New Roman"/>
          <w:sz w:val="18"/>
          <w:szCs w:val="18"/>
        </w:rPr>
        <w:t>b) Ruhsat verilmesine esas her türlü değişikliği beş iş günü içerisinde Müdürlüğe bildirmek.</w:t>
      </w:r>
    </w:p>
    <w:p w:rsidR="003077B7" w:rsidRDefault="003077B7" w:rsidP="003077B7">
      <w:pPr>
        <w:pStyle w:val="3-NormalYaz0"/>
        <w:spacing w:line="240" w:lineRule="exact"/>
        <w:ind w:firstLine="566"/>
        <w:rPr>
          <w:rFonts w:hAnsi="Times New Roman"/>
          <w:sz w:val="18"/>
          <w:szCs w:val="18"/>
        </w:rPr>
      </w:pPr>
      <w:r>
        <w:rPr>
          <w:rFonts w:hAnsi="Times New Roman"/>
          <w:sz w:val="18"/>
          <w:szCs w:val="18"/>
        </w:rPr>
        <w:t>c) Adlarına personel çalışma belgesi düzenlenen personellerin ayrılması durumunda, çalışma belgesini ayrılış tarihinden itibaren beş iş günü içerisinde Müdürlüğe iade etmek ve yeni personel alınması durumunda ilgili başvuruyu yapmak.</w:t>
      </w:r>
    </w:p>
    <w:p w:rsidR="003077B7" w:rsidRDefault="003077B7" w:rsidP="003077B7">
      <w:pPr>
        <w:pStyle w:val="3-NormalYaz0"/>
        <w:spacing w:line="240" w:lineRule="exact"/>
        <w:ind w:firstLine="566"/>
        <w:rPr>
          <w:rFonts w:hAnsi="Times New Roman"/>
          <w:sz w:val="18"/>
          <w:szCs w:val="18"/>
        </w:rPr>
      </w:pPr>
      <w:r>
        <w:rPr>
          <w:rFonts w:hAnsi="Times New Roman"/>
          <w:sz w:val="18"/>
          <w:szCs w:val="18"/>
        </w:rPr>
        <w:t>ç) Merkezin hizmetlerinin bu Yönetmeliğe uygun şekilde düzenli ve sürekli olarak yürütülmesini sağlamak.</w:t>
      </w:r>
    </w:p>
    <w:p w:rsidR="003077B7" w:rsidRDefault="003077B7" w:rsidP="003077B7">
      <w:pPr>
        <w:pStyle w:val="3-NormalYaz0"/>
        <w:spacing w:line="240" w:lineRule="exact"/>
        <w:ind w:firstLine="566"/>
        <w:rPr>
          <w:rFonts w:hAnsi="Times New Roman"/>
          <w:sz w:val="18"/>
          <w:szCs w:val="18"/>
        </w:rPr>
      </w:pPr>
      <w:r>
        <w:rPr>
          <w:rFonts w:hAnsi="Times New Roman"/>
          <w:sz w:val="18"/>
          <w:szCs w:val="18"/>
        </w:rPr>
        <w:lastRenderedPageBreak/>
        <w:t>d) Merkez tarafından düzenlenen her türlü belgeyi onaylamak.</w:t>
      </w:r>
    </w:p>
    <w:p w:rsidR="003077B7" w:rsidRDefault="003077B7" w:rsidP="003077B7">
      <w:pPr>
        <w:pStyle w:val="3-NormalYaz0"/>
        <w:spacing w:line="240" w:lineRule="exact"/>
        <w:ind w:firstLine="566"/>
        <w:rPr>
          <w:rFonts w:hAnsi="Times New Roman"/>
          <w:sz w:val="18"/>
          <w:szCs w:val="18"/>
        </w:rPr>
      </w:pPr>
      <w:r>
        <w:rPr>
          <w:rFonts w:hAnsi="Times New Roman"/>
          <w:sz w:val="18"/>
          <w:szCs w:val="18"/>
        </w:rPr>
        <w:t>e) Merkezin kayıtlarının ve defterlerinin düzenli tutulmasını sağlamak, bunları muhafaza etmek.</w:t>
      </w:r>
    </w:p>
    <w:p w:rsidR="003077B7" w:rsidRDefault="003077B7" w:rsidP="003077B7">
      <w:pPr>
        <w:pStyle w:val="3-NormalYaz0"/>
        <w:spacing w:line="240" w:lineRule="exact"/>
        <w:ind w:firstLine="566"/>
        <w:rPr>
          <w:rFonts w:hAnsi="Times New Roman"/>
          <w:sz w:val="18"/>
          <w:szCs w:val="18"/>
        </w:rPr>
      </w:pPr>
      <w:r>
        <w:rPr>
          <w:rFonts w:hAnsi="Times New Roman"/>
          <w:sz w:val="18"/>
          <w:szCs w:val="18"/>
        </w:rPr>
        <w:t>f) Denetimlerde, denetim elemanlarına gerekli kolaylıkları sağlamak ve istenilen her türlü bilgi ve belgeleri temin etmek,</w:t>
      </w:r>
    </w:p>
    <w:p w:rsidR="003077B7" w:rsidRDefault="003077B7" w:rsidP="003077B7">
      <w:pPr>
        <w:pStyle w:val="3-NormalYaz0"/>
        <w:spacing w:line="240" w:lineRule="exact"/>
        <w:ind w:firstLine="566"/>
        <w:rPr>
          <w:rFonts w:hAnsi="Times New Roman"/>
          <w:sz w:val="18"/>
          <w:szCs w:val="18"/>
        </w:rPr>
      </w:pPr>
      <w:r>
        <w:rPr>
          <w:rFonts w:hAnsi="Times New Roman"/>
          <w:sz w:val="18"/>
          <w:szCs w:val="18"/>
        </w:rPr>
        <w:t>g) Bu Yönetmelikte öngörülen ve merkez faaliyetleri ile ilgili olan diğer görevleri yerine getirmek.</w:t>
      </w:r>
    </w:p>
    <w:p w:rsidR="003077B7" w:rsidRDefault="003077B7" w:rsidP="003077B7">
      <w:pPr>
        <w:pStyle w:val="3-NormalYaz0"/>
        <w:spacing w:line="240" w:lineRule="exact"/>
        <w:ind w:firstLine="566"/>
        <w:rPr>
          <w:rFonts w:hAnsi="Times New Roman"/>
          <w:sz w:val="18"/>
          <w:szCs w:val="18"/>
        </w:rPr>
      </w:pPr>
      <w:r>
        <w:rPr>
          <w:rFonts w:hAnsi="Times New Roman"/>
          <w:sz w:val="18"/>
          <w:szCs w:val="18"/>
        </w:rPr>
        <w:t>(3) Sorumlu müdür başka bir merkez veya kurumda görev yapamaz. Bu durumun tespiti halinde, sorumlu müdür belgesi iptal edilir ve bu kişiler adına iki yıl süreyle sorumlu müdür belgesi düzenlenmez.</w:t>
      </w:r>
    </w:p>
    <w:p w:rsidR="003077B7" w:rsidRDefault="003077B7" w:rsidP="003077B7">
      <w:pPr>
        <w:pStyle w:val="3-NormalYaz0"/>
        <w:spacing w:line="240" w:lineRule="exact"/>
        <w:ind w:firstLine="566"/>
        <w:rPr>
          <w:rFonts w:hAnsi="Times New Roman"/>
          <w:sz w:val="18"/>
          <w:szCs w:val="18"/>
        </w:rPr>
      </w:pPr>
      <w:r>
        <w:rPr>
          <w:rFonts w:hAnsi="Times New Roman"/>
          <w:sz w:val="18"/>
          <w:szCs w:val="18"/>
        </w:rPr>
        <w:t>(4) Sorumlu müdürün merkezde bizzat bulunması asıldır. Merkezin sorumlu müdürü yıl içerisinde toplam otuz gün izin kullanabilir. Sorumlu müdür izne ayrılmadan önce kullanacağı izin süresi ile geçici olarak yerine sorumlu müdürlük yapacak olan ve bu Yönetmelikte belirtilen şartları taşıyan bir kişi merkez tarafından Müdürlüğe bildirilir.</w:t>
      </w:r>
    </w:p>
    <w:p w:rsidR="003077B7" w:rsidRDefault="003077B7" w:rsidP="003077B7">
      <w:pPr>
        <w:pStyle w:val="3-NormalYaz0"/>
        <w:spacing w:line="240" w:lineRule="exact"/>
        <w:ind w:firstLine="566"/>
        <w:rPr>
          <w:rFonts w:hAnsi="Times New Roman"/>
          <w:sz w:val="18"/>
          <w:szCs w:val="18"/>
        </w:rPr>
      </w:pPr>
      <w:r>
        <w:rPr>
          <w:rFonts w:hAnsi="Times New Roman"/>
          <w:sz w:val="18"/>
          <w:szCs w:val="18"/>
        </w:rPr>
        <w:t>(5) Sorumlu müdür aşağıdaki durumlarda, bu Yönetmelikte belirtilen şartları taşıyan bir kişi sorumlu müdür olarak Müdürlüğe bildirilmek kaydıyla, merkez faaliyetine devam edebilir.</w:t>
      </w:r>
    </w:p>
    <w:p w:rsidR="003077B7" w:rsidRDefault="003077B7" w:rsidP="003077B7">
      <w:pPr>
        <w:pStyle w:val="3-NormalYaz0"/>
        <w:spacing w:line="240" w:lineRule="exact"/>
        <w:ind w:firstLine="566"/>
        <w:rPr>
          <w:rFonts w:hAnsi="Times New Roman"/>
          <w:sz w:val="18"/>
          <w:szCs w:val="18"/>
        </w:rPr>
      </w:pPr>
      <w:r>
        <w:rPr>
          <w:rFonts w:hAnsi="Times New Roman"/>
          <w:sz w:val="18"/>
          <w:szCs w:val="18"/>
        </w:rPr>
        <w:t xml:space="preserve">a) Milletvekili veya belediye başkanı seçilenler ile askerlik hizmeti sebebiyle </w:t>
      </w:r>
      <w:proofErr w:type="gramStart"/>
      <w:r>
        <w:rPr>
          <w:rFonts w:hAnsi="Times New Roman"/>
          <w:sz w:val="18"/>
          <w:szCs w:val="18"/>
        </w:rPr>
        <w:t>silah altına</w:t>
      </w:r>
      <w:proofErr w:type="gramEnd"/>
      <w:r>
        <w:rPr>
          <w:rFonts w:hAnsi="Times New Roman"/>
          <w:sz w:val="18"/>
          <w:szCs w:val="18"/>
        </w:rPr>
        <w:t xml:space="preserve"> alınanlar, bu görev veya hizmetleri süresince.</w:t>
      </w:r>
    </w:p>
    <w:p w:rsidR="003077B7" w:rsidRDefault="003077B7" w:rsidP="003077B7">
      <w:pPr>
        <w:pStyle w:val="3-NormalYaz0"/>
        <w:spacing w:line="240" w:lineRule="exact"/>
        <w:ind w:firstLine="566"/>
        <w:rPr>
          <w:rFonts w:hAnsi="Times New Roman"/>
          <w:sz w:val="18"/>
          <w:szCs w:val="18"/>
        </w:rPr>
      </w:pPr>
      <w:r>
        <w:rPr>
          <w:rFonts w:hAnsi="Times New Roman"/>
          <w:sz w:val="18"/>
          <w:szCs w:val="18"/>
        </w:rPr>
        <w:t>b) Hürriyeti bağlayıcı ceza ile mahkûm olanlar, cezanın infazı süresince.</w:t>
      </w:r>
    </w:p>
    <w:p w:rsidR="003077B7" w:rsidRDefault="003077B7" w:rsidP="003077B7">
      <w:pPr>
        <w:pStyle w:val="3-NormalYaz0"/>
        <w:spacing w:line="240" w:lineRule="exact"/>
        <w:ind w:firstLine="566"/>
        <w:rPr>
          <w:rFonts w:hAnsi="Times New Roman"/>
          <w:sz w:val="18"/>
          <w:szCs w:val="18"/>
        </w:rPr>
      </w:pPr>
      <w:r>
        <w:rPr>
          <w:rFonts w:hAnsi="Times New Roman"/>
          <w:sz w:val="18"/>
          <w:szCs w:val="18"/>
        </w:rPr>
        <w:t>c) Hastalık ve sair zorlayıcı veya kabul edilebilir sebeplerden dolayı, bir aydan fazla müesseselerinin başında bulunamayacak olanlar, bu mazeretleri süresince.</w:t>
      </w:r>
    </w:p>
    <w:p w:rsidR="003077B7" w:rsidRDefault="003077B7" w:rsidP="003077B7">
      <w:pPr>
        <w:pStyle w:val="3-NormalYaz0"/>
        <w:spacing w:line="240" w:lineRule="exact"/>
        <w:ind w:firstLine="566"/>
        <w:rPr>
          <w:rFonts w:hAnsi="Times New Roman"/>
          <w:sz w:val="18"/>
          <w:szCs w:val="18"/>
        </w:rPr>
      </w:pPr>
      <w:r>
        <w:rPr>
          <w:rFonts w:hAnsi="Times New Roman"/>
          <w:sz w:val="18"/>
          <w:szCs w:val="18"/>
        </w:rPr>
        <w:t>ç) Hacir altına alınanlar, vasilerinin talebi üzerine, hacir altında bulundukları sürece.</w:t>
      </w:r>
    </w:p>
    <w:p w:rsidR="003077B7" w:rsidRDefault="003077B7" w:rsidP="003077B7">
      <w:pPr>
        <w:pStyle w:val="3-NormalYaz0"/>
        <w:spacing w:line="240" w:lineRule="exact"/>
        <w:ind w:firstLine="566"/>
        <w:rPr>
          <w:rFonts w:hAnsi="Times New Roman"/>
          <w:sz w:val="18"/>
          <w:szCs w:val="18"/>
        </w:rPr>
      </w:pPr>
      <w:r>
        <w:rPr>
          <w:rFonts w:hAnsi="Times New Roman"/>
          <w:sz w:val="18"/>
          <w:szCs w:val="18"/>
        </w:rPr>
        <w:t>(6) Sorumlu müdürün görevine son verilmesi, istifası, sorumlu müdürlük şartlarını herhangi bir şekilde kaybetmesi veya vefatı gibi hallerde merkez sahibi tarafından, otuz iş günü içerisinde, yeni sorumlu müdürlük için gerekli belgeler ile birlikte Müdürlüğe başvurulur. Merkezde yeni sorumlu müdür görevlendirilinceye kadar, geçici olarak sorumlu müdürlük yapacak olan ve bu Yönetmelikte belirtilen şartları taşıyan bir kişi Müdürlüğe bildirilir.</w:t>
      </w:r>
    </w:p>
    <w:p w:rsidR="003077B7" w:rsidRDefault="003077B7" w:rsidP="003077B7">
      <w:pPr>
        <w:pStyle w:val="3-NormalYaz0"/>
        <w:spacing w:line="240" w:lineRule="exact"/>
        <w:ind w:firstLine="566"/>
        <w:rPr>
          <w:rFonts w:hAnsi="Times New Roman"/>
          <w:b/>
          <w:sz w:val="18"/>
          <w:szCs w:val="18"/>
        </w:rPr>
      </w:pPr>
      <w:r>
        <w:rPr>
          <w:rFonts w:hAnsi="Times New Roman"/>
          <w:b/>
          <w:sz w:val="18"/>
          <w:szCs w:val="18"/>
        </w:rPr>
        <w:t>Diğer personel</w:t>
      </w:r>
    </w:p>
    <w:p w:rsidR="003077B7" w:rsidRDefault="003077B7" w:rsidP="003077B7">
      <w:pPr>
        <w:pStyle w:val="3-NormalYaz0"/>
        <w:spacing w:line="240" w:lineRule="exact"/>
        <w:ind w:firstLine="566"/>
        <w:rPr>
          <w:rFonts w:hAnsi="Times New Roman"/>
          <w:sz w:val="18"/>
          <w:szCs w:val="18"/>
        </w:rPr>
      </w:pPr>
      <w:r>
        <w:rPr>
          <w:rFonts w:hAnsi="Times New Roman"/>
          <w:b/>
          <w:sz w:val="18"/>
          <w:szCs w:val="18"/>
        </w:rPr>
        <w:t>MADDE 10 –</w:t>
      </w:r>
      <w:r>
        <w:rPr>
          <w:rFonts w:hAnsi="Times New Roman"/>
          <w:sz w:val="18"/>
          <w:szCs w:val="18"/>
        </w:rPr>
        <w:t xml:space="preserve"> (1) Merkezlerde, sorumlu müdür haricinde, ortopedik </w:t>
      </w:r>
      <w:proofErr w:type="gramStart"/>
      <w:r>
        <w:rPr>
          <w:rFonts w:hAnsi="Times New Roman"/>
          <w:sz w:val="18"/>
          <w:szCs w:val="18"/>
        </w:rPr>
        <w:t>protez</w:t>
      </w:r>
      <w:proofErr w:type="gramEnd"/>
      <w:r>
        <w:rPr>
          <w:rFonts w:hAnsi="Times New Roman"/>
          <w:sz w:val="18"/>
          <w:szCs w:val="18"/>
        </w:rPr>
        <w:t xml:space="preserve"> ve </w:t>
      </w:r>
      <w:proofErr w:type="spellStart"/>
      <w:r>
        <w:rPr>
          <w:rFonts w:hAnsi="Times New Roman"/>
          <w:sz w:val="18"/>
          <w:szCs w:val="18"/>
        </w:rPr>
        <w:t>ortezleri</w:t>
      </w:r>
      <w:proofErr w:type="spellEnd"/>
      <w:r>
        <w:rPr>
          <w:rFonts w:hAnsi="Times New Roman"/>
          <w:sz w:val="18"/>
          <w:szCs w:val="18"/>
        </w:rPr>
        <w:t xml:space="preserve"> ısmarlama olarak üretecek ve/veya uygulayacak veya işitme cihazı satışı, bakım-onarımı ve uygulaması yapacak kişiler, Ek-4’te yer alan personel çalışma belgesi düzenlenmesi kaydıyla çalıştırılabilir.</w:t>
      </w:r>
    </w:p>
    <w:p w:rsidR="003077B7" w:rsidRDefault="003077B7" w:rsidP="003077B7">
      <w:pPr>
        <w:pStyle w:val="3-NormalYaz0"/>
        <w:spacing w:line="240" w:lineRule="exact"/>
        <w:ind w:firstLine="566"/>
        <w:rPr>
          <w:rFonts w:hAnsi="Times New Roman"/>
          <w:sz w:val="18"/>
          <w:szCs w:val="18"/>
        </w:rPr>
      </w:pPr>
      <w:r>
        <w:rPr>
          <w:rFonts w:hAnsi="Times New Roman"/>
          <w:sz w:val="18"/>
          <w:szCs w:val="18"/>
        </w:rPr>
        <w:t>(2) Merkezlerde, diğer işleri yürütmek üzere yeteri kadar personel çalıştırılabilir.</w:t>
      </w:r>
    </w:p>
    <w:p w:rsidR="003077B7" w:rsidRDefault="003077B7" w:rsidP="003077B7">
      <w:pPr>
        <w:pStyle w:val="3-NormalYaz0"/>
        <w:spacing w:line="240" w:lineRule="exact"/>
        <w:ind w:firstLine="566"/>
        <w:rPr>
          <w:rFonts w:hAnsi="Times New Roman"/>
          <w:b/>
          <w:sz w:val="18"/>
          <w:szCs w:val="18"/>
        </w:rPr>
      </w:pPr>
      <w:r>
        <w:rPr>
          <w:rFonts w:hAnsi="Times New Roman"/>
          <w:b/>
          <w:sz w:val="18"/>
          <w:szCs w:val="18"/>
        </w:rPr>
        <w:t>Görev, yetki ve sorumluluklar</w:t>
      </w:r>
    </w:p>
    <w:p w:rsidR="003077B7" w:rsidRDefault="003077B7" w:rsidP="003077B7">
      <w:pPr>
        <w:pStyle w:val="3-NormalYaz0"/>
        <w:spacing w:line="240" w:lineRule="exact"/>
        <w:ind w:firstLine="566"/>
        <w:rPr>
          <w:rFonts w:hAnsi="Times New Roman"/>
          <w:sz w:val="18"/>
          <w:szCs w:val="18"/>
        </w:rPr>
      </w:pPr>
      <w:r>
        <w:rPr>
          <w:rFonts w:hAnsi="Times New Roman"/>
          <w:b/>
          <w:sz w:val="18"/>
          <w:szCs w:val="18"/>
        </w:rPr>
        <w:t>MADDE 11 –</w:t>
      </w:r>
      <w:r>
        <w:rPr>
          <w:rFonts w:hAnsi="Times New Roman"/>
          <w:sz w:val="18"/>
          <w:szCs w:val="18"/>
        </w:rPr>
        <w:t xml:space="preserve"> (1) Merkezler, ısmarlama ortopedik </w:t>
      </w:r>
      <w:proofErr w:type="gramStart"/>
      <w:r>
        <w:rPr>
          <w:rFonts w:hAnsi="Times New Roman"/>
          <w:sz w:val="18"/>
          <w:szCs w:val="18"/>
        </w:rPr>
        <w:t>protez</w:t>
      </w:r>
      <w:proofErr w:type="gramEnd"/>
      <w:r>
        <w:rPr>
          <w:rFonts w:hAnsi="Times New Roman"/>
          <w:sz w:val="18"/>
          <w:szCs w:val="18"/>
        </w:rPr>
        <w:t xml:space="preserve"> ve </w:t>
      </w:r>
      <w:proofErr w:type="spellStart"/>
      <w:r>
        <w:rPr>
          <w:rFonts w:hAnsi="Times New Roman"/>
          <w:sz w:val="18"/>
          <w:szCs w:val="18"/>
        </w:rPr>
        <w:t>ortezleri</w:t>
      </w:r>
      <w:proofErr w:type="spellEnd"/>
      <w:r>
        <w:rPr>
          <w:rFonts w:hAnsi="Times New Roman"/>
          <w:sz w:val="18"/>
          <w:szCs w:val="18"/>
        </w:rPr>
        <w:t xml:space="preserve"> üretmek ve/veya uygulamak veya işitme cihazlarını uygulamak, bakım ve onarımını gerçekleştirmek görev, yetki ve sorumluluğuna sahiptirler.</w:t>
      </w:r>
    </w:p>
    <w:p w:rsidR="003077B7" w:rsidRDefault="003077B7" w:rsidP="003077B7">
      <w:pPr>
        <w:pStyle w:val="3-NormalYaz0"/>
        <w:spacing w:line="240" w:lineRule="exact"/>
        <w:ind w:firstLine="566"/>
        <w:rPr>
          <w:rFonts w:hAnsi="Times New Roman"/>
          <w:sz w:val="18"/>
          <w:szCs w:val="18"/>
        </w:rPr>
      </w:pPr>
      <w:r>
        <w:rPr>
          <w:rFonts w:hAnsi="Times New Roman"/>
          <w:sz w:val="18"/>
          <w:szCs w:val="18"/>
        </w:rPr>
        <w:t xml:space="preserve">(2) Bakanlık hastalara satış ve uygulaması yapılan ısmarlama ortopedik </w:t>
      </w:r>
      <w:proofErr w:type="gramStart"/>
      <w:r>
        <w:rPr>
          <w:rFonts w:hAnsi="Times New Roman"/>
          <w:sz w:val="18"/>
          <w:szCs w:val="18"/>
        </w:rPr>
        <w:t>protez</w:t>
      </w:r>
      <w:proofErr w:type="gramEnd"/>
      <w:r>
        <w:rPr>
          <w:rFonts w:hAnsi="Times New Roman"/>
          <w:sz w:val="18"/>
          <w:szCs w:val="18"/>
        </w:rPr>
        <w:t xml:space="preserve"> ve </w:t>
      </w:r>
      <w:proofErr w:type="spellStart"/>
      <w:r>
        <w:rPr>
          <w:rFonts w:hAnsi="Times New Roman"/>
          <w:sz w:val="18"/>
          <w:szCs w:val="18"/>
        </w:rPr>
        <w:t>ortezler</w:t>
      </w:r>
      <w:proofErr w:type="spellEnd"/>
      <w:r>
        <w:rPr>
          <w:rFonts w:hAnsi="Times New Roman"/>
          <w:sz w:val="18"/>
          <w:szCs w:val="18"/>
        </w:rPr>
        <w:t xml:space="preserve"> ile işitme cihazlarının nitelikleri ve sayılarına ilişkin bilgileri temin etmek ve kullanmak üzere kılavuzlar çıkarır. Merkezler bu kılavuzlara uygun altyapıyı belirtilen sürelerde kurar.</w:t>
      </w:r>
    </w:p>
    <w:p w:rsidR="003077B7" w:rsidRDefault="003077B7" w:rsidP="003077B7">
      <w:pPr>
        <w:pStyle w:val="3-NormalYaz0"/>
        <w:spacing w:line="240" w:lineRule="exact"/>
        <w:ind w:firstLine="566"/>
        <w:rPr>
          <w:rFonts w:hAnsi="Times New Roman"/>
          <w:b/>
          <w:sz w:val="18"/>
          <w:szCs w:val="18"/>
        </w:rPr>
      </w:pPr>
      <w:r>
        <w:rPr>
          <w:rFonts w:hAnsi="Times New Roman"/>
          <w:b/>
          <w:sz w:val="18"/>
          <w:szCs w:val="18"/>
        </w:rPr>
        <w:t>Merkezlerin çalışma esasları</w:t>
      </w:r>
    </w:p>
    <w:p w:rsidR="003077B7" w:rsidRDefault="003077B7" w:rsidP="003077B7">
      <w:pPr>
        <w:pStyle w:val="3-NormalYaz0"/>
        <w:spacing w:line="240" w:lineRule="exact"/>
        <w:ind w:firstLine="566"/>
        <w:rPr>
          <w:rFonts w:hAnsi="Times New Roman"/>
          <w:sz w:val="18"/>
          <w:szCs w:val="18"/>
        </w:rPr>
      </w:pPr>
      <w:r>
        <w:rPr>
          <w:rFonts w:hAnsi="Times New Roman"/>
          <w:b/>
          <w:sz w:val="18"/>
          <w:szCs w:val="18"/>
        </w:rPr>
        <w:t>MADDE 12 –</w:t>
      </w:r>
      <w:r>
        <w:rPr>
          <w:rFonts w:hAnsi="Times New Roman"/>
          <w:sz w:val="18"/>
          <w:szCs w:val="18"/>
        </w:rPr>
        <w:t xml:space="preserve"> (1) Ismarlama </w:t>
      </w:r>
      <w:proofErr w:type="gramStart"/>
      <w:r>
        <w:rPr>
          <w:rFonts w:hAnsi="Times New Roman"/>
          <w:sz w:val="18"/>
          <w:szCs w:val="18"/>
        </w:rPr>
        <w:t>protez</w:t>
      </w:r>
      <w:proofErr w:type="gramEnd"/>
      <w:r>
        <w:rPr>
          <w:rFonts w:hAnsi="Times New Roman"/>
          <w:sz w:val="18"/>
          <w:szCs w:val="18"/>
        </w:rPr>
        <w:t xml:space="preserve"> ve </w:t>
      </w:r>
      <w:proofErr w:type="spellStart"/>
      <w:r>
        <w:rPr>
          <w:rFonts w:hAnsi="Times New Roman"/>
          <w:sz w:val="18"/>
          <w:szCs w:val="18"/>
        </w:rPr>
        <w:t>ortez</w:t>
      </w:r>
      <w:proofErr w:type="spellEnd"/>
      <w:r>
        <w:rPr>
          <w:rFonts w:hAnsi="Times New Roman"/>
          <w:sz w:val="18"/>
          <w:szCs w:val="18"/>
        </w:rPr>
        <w:t xml:space="preserve"> merkezlerinin çalışma esasları aşağıdaki şekildedir.</w:t>
      </w:r>
    </w:p>
    <w:p w:rsidR="003077B7" w:rsidRDefault="003077B7" w:rsidP="003077B7">
      <w:pPr>
        <w:pStyle w:val="3-NormalYaz0"/>
        <w:spacing w:line="240" w:lineRule="exact"/>
        <w:ind w:firstLine="566"/>
        <w:rPr>
          <w:rFonts w:hAnsi="Times New Roman"/>
          <w:sz w:val="18"/>
          <w:szCs w:val="18"/>
        </w:rPr>
      </w:pPr>
      <w:r>
        <w:rPr>
          <w:rFonts w:hAnsi="Times New Roman"/>
          <w:sz w:val="18"/>
          <w:szCs w:val="18"/>
        </w:rPr>
        <w:t>a) Tüm personel merkez tarafından kendileri adına düzenlenen fotoğraflı kimlik kartlarını çalışma süresince görülecek şekilde üzerinde taşır.</w:t>
      </w:r>
    </w:p>
    <w:p w:rsidR="003077B7" w:rsidRDefault="003077B7" w:rsidP="003077B7">
      <w:pPr>
        <w:pStyle w:val="3-NormalYaz0"/>
        <w:spacing w:line="240" w:lineRule="exact"/>
        <w:ind w:firstLine="566"/>
        <w:rPr>
          <w:rFonts w:hAnsi="Times New Roman"/>
          <w:sz w:val="18"/>
          <w:szCs w:val="18"/>
        </w:rPr>
      </w:pPr>
      <w:r>
        <w:rPr>
          <w:rFonts w:hAnsi="Times New Roman"/>
          <w:sz w:val="18"/>
          <w:szCs w:val="18"/>
        </w:rPr>
        <w:t xml:space="preserve">b) Merkezlerde, uzman hekim tarafından düzenlenmiş reçete veya rapor doğrultusunda, ısmarlama ortopedik </w:t>
      </w:r>
      <w:proofErr w:type="gramStart"/>
      <w:r>
        <w:rPr>
          <w:rFonts w:hAnsi="Times New Roman"/>
          <w:sz w:val="18"/>
          <w:szCs w:val="18"/>
        </w:rPr>
        <w:t>protez</w:t>
      </w:r>
      <w:proofErr w:type="gramEnd"/>
      <w:r>
        <w:rPr>
          <w:rFonts w:hAnsi="Times New Roman"/>
          <w:sz w:val="18"/>
          <w:szCs w:val="18"/>
        </w:rPr>
        <w:t xml:space="preserve"> ve </w:t>
      </w:r>
      <w:proofErr w:type="spellStart"/>
      <w:r>
        <w:rPr>
          <w:rFonts w:hAnsi="Times New Roman"/>
          <w:sz w:val="18"/>
          <w:szCs w:val="18"/>
        </w:rPr>
        <w:t>ortez</w:t>
      </w:r>
      <w:proofErr w:type="spellEnd"/>
      <w:r>
        <w:rPr>
          <w:rFonts w:hAnsi="Times New Roman"/>
          <w:sz w:val="18"/>
          <w:szCs w:val="18"/>
        </w:rPr>
        <w:t xml:space="preserve"> ve hasta için gerekli hizmet planı hazırlanır ve hazırlanan hizmet planı sorumlu müdürün onayından sonra uygulanır.</w:t>
      </w:r>
    </w:p>
    <w:p w:rsidR="003077B7" w:rsidRDefault="003077B7" w:rsidP="003077B7">
      <w:pPr>
        <w:pStyle w:val="3-NormalYaz0"/>
        <w:spacing w:line="240" w:lineRule="exact"/>
        <w:ind w:firstLine="566"/>
        <w:rPr>
          <w:rFonts w:hAnsi="Times New Roman"/>
          <w:sz w:val="18"/>
          <w:szCs w:val="18"/>
        </w:rPr>
      </w:pPr>
      <w:r>
        <w:rPr>
          <w:rFonts w:hAnsi="Times New Roman"/>
          <w:sz w:val="18"/>
          <w:szCs w:val="18"/>
        </w:rPr>
        <w:t xml:space="preserve">c) Ortopedik </w:t>
      </w:r>
      <w:proofErr w:type="gramStart"/>
      <w:r>
        <w:rPr>
          <w:rFonts w:hAnsi="Times New Roman"/>
          <w:sz w:val="18"/>
          <w:szCs w:val="18"/>
        </w:rPr>
        <w:t>protez</w:t>
      </w:r>
      <w:proofErr w:type="gramEnd"/>
      <w:r>
        <w:rPr>
          <w:rFonts w:hAnsi="Times New Roman"/>
          <w:sz w:val="18"/>
          <w:szCs w:val="18"/>
        </w:rPr>
        <w:t xml:space="preserve"> ve </w:t>
      </w:r>
      <w:proofErr w:type="spellStart"/>
      <w:r>
        <w:rPr>
          <w:rFonts w:hAnsi="Times New Roman"/>
          <w:sz w:val="18"/>
          <w:szCs w:val="18"/>
        </w:rPr>
        <w:t>ortezlerin</w:t>
      </w:r>
      <w:proofErr w:type="spellEnd"/>
      <w:r>
        <w:rPr>
          <w:rFonts w:hAnsi="Times New Roman"/>
          <w:sz w:val="18"/>
          <w:szCs w:val="18"/>
        </w:rPr>
        <w:t xml:space="preserve"> yapımında kullanılan malzemeler ve verilen hizmetlerle ilgili bilgiler kayıt altına alınır.</w:t>
      </w:r>
    </w:p>
    <w:p w:rsidR="003077B7" w:rsidRDefault="003077B7" w:rsidP="003077B7">
      <w:pPr>
        <w:pStyle w:val="3-NormalYaz0"/>
        <w:spacing w:line="240" w:lineRule="exact"/>
        <w:ind w:firstLine="566"/>
        <w:rPr>
          <w:rFonts w:hAnsi="Times New Roman"/>
          <w:sz w:val="18"/>
          <w:szCs w:val="18"/>
        </w:rPr>
      </w:pPr>
      <w:r>
        <w:rPr>
          <w:rFonts w:hAnsi="Times New Roman"/>
          <w:sz w:val="18"/>
          <w:szCs w:val="18"/>
        </w:rPr>
        <w:t>ç) Faaliyete ilişkin ürüne ve yapılan işlere ait fiyat listesi merkezde görülebilecek şekilde sadece hasta kabul odasına asılır.</w:t>
      </w:r>
    </w:p>
    <w:p w:rsidR="003077B7" w:rsidRDefault="003077B7" w:rsidP="003077B7">
      <w:pPr>
        <w:pStyle w:val="3-NormalYaz0"/>
        <w:spacing w:line="240" w:lineRule="exact"/>
        <w:ind w:firstLine="566"/>
        <w:rPr>
          <w:rFonts w:hAnsi="Times New Roman"/>
          <w:sz w:val="18"/>
          <w:szCs w:val="18"/>
        </w:rPr>
      </w:pPr>
      <w:r>
        <w:rPr>
          <w:rFonts w:hAnsi="Times New Roman"/>
          <w:sz w:val="18"/>
          <w:szCs w:val="18"/>
        </w:rPr>
        <w:t>d) Merkezlerin atölye bölümlerinde kullanılan sistem, makine, cihaz veya benzerlerinin kullanım, bakım ve onarım talimatları bulunur.</w:t>
      </w:r>
    </w:p>
    <w:p w:rsidR="003077B7" w:rsidRDefault="003077B7" w:rsidP="003077B7">
      <w:pPr>
        <w:pStyle w:val="3-NormalYaz0"/>
        <w:spacing w:line="240" w:lineRule="exact"/>
        <w:ind w:firstLine="566"/>
        <w:rPr>
          <w:rFonts w:hAnsi="Times New Roman"/>
          <w:sz w:val="18"/>
          <w:szCs w:val="18"/>
        </w:rPr>
      </w:pPr>
      <w:r>
        <w:rPr>
          <w:rFonts w:hAnsi="Times New Roman"/>
          <w:sz w:val="18"/>
          <w:szCs w:val="18"/>
        </w:rPr>
        <w:t xml:space="preserve">e) Yapılan veya uygulanan ortopedik </w:t>
      </w:r>
      <w:proofErr w:type="gramStart"/>
      <w:r>
        <w:rPr>
          <w:rFonts w:hAnsi="Times New Roman"/>
          <w:sz w:val="18"/>
          <w:szCs w:val="18"/>
        </w:rPr>
        <w:t>protez</w:t>
      </w:r>
      <w:proofErr w:type="gramEnd"/>
      <w:r>
        <w:rPr>
          <w:rFonts w:hAnsi="Times New Roman"/>
          <w:sz w:val="18"/>
          <w:szCs w:val="18"/>
        </w:rPr>
        <w:t xml:space="preserve"> ve </w:t>
      </w:r>
      <w:proofErr w:type="spellStart"/>
      <w:r>
        <w:rPr>
          <w:rFonts w:hAnsi="Times New Roman"/>
          <w:sz w:val="18"/>
          <w:szCs w:val="18"/>
        </w:rPr>
        <w:t>ortezlerin</w:t>
      </w:r>
      <w:proofErr w:type="spellEnd"/>
      <w:r>
        <w:rPr>
          <w:rFonts w:hAnsi="Times New Roman"/>
          <w:sz w:val="18"/>
          <w:szCs w:val="18"/>
        </w:rPr>
        <w:t xml:space="preserve"> kullanımına yönelik teknik bilgiler, temizlik ve bakım talimatı, merkezin adı, adresi ve iletişim bilgileri hasta ve/veya yakınlarına anlatılır ve Türkçe yazılı olarak verilir.</w:t>
      </w:r>
    </w:p>
    <w:p w:rsidR="003077B7" w:rsidRDefault="003077B7" w:rsidP="003077B7">
      <w:pPr>
        <w:pStyle w:val="3-NormalYaz0"/>
        <w:spacing w:line="240" w:lineRule="exact"/>
        <w:ind w:firstLine="566"/>
        <w:rPr>
          <w:rFonts w:hAnsi="Times New Roman"/>
          <w:sz w:val="18"/>
          <w:szCs w:val="18"/>
        </w:rPr>
      </w:pPr>
      <w:r>
        <w:rPr>
          <w:rFonts w:hAnsi="Times New Roman"/>
          <w:sz w:val="18"/>
          <w:szCs w:val="18"/>
        </w:rPr>
        <w:t xml:space="preserve">f) Ismarlama </w:t>
      </w:r>
      <w:proofErr w:type="gramStart"/>
      <w:r>
        <w:rPr>
          <w:rFonts w:hAnsi="Times New Roman"/>
          <w:sz w:val="18"/>
          <w:szCs w:val="18"/>
        </w:rPr>
        <w:t>protez</w:t>
      </w:r>
      <w:proofErr w:type="gramEnd"/>
      <w:r>
        <w:rPr>
          <w:rFonts w:hAnsi="Times New Roman"/>
          <w:sz w:val="18"/>
          <w:szCs w:val="18"/>
        </w:rPr>
        <w:t xml:space="preserve"> ve </w:t>
      </w:r>
      <w:proofErr w:type="spellStart"/>
      <w:r>
        <w:rPr>
          <w:rFonts w:hAnsi="Times New Roman"/>
          <w:sz w:val="18"/>
          <w:szCs w:val="18"/>
        </w:rPr>
        <w:t>ortez</w:t>
      </w:r>
      <w:proofErr w:type="spellEnd"/>
      <w:r>
        <w:rPr>
          <w:rFonts w:hAnsi="Times New Roman"/>
          <w:sz w:val="18"/>
          <w:szCs w:val="18"/>
        </w:rPr>
        <w:t xml:space="preserve"> merkezi ruhsatı, sorumlu müdür belgesi ve personel çalışma belgeleri merkezde rahatça görülebilecek bir yere asılır.</w:t>
      </w:r>
    </w:p>
    <w:p w:rsidR="003077B7" w:rsidRDefault="003077B7" w:rsidP="003077B7">
      <w:pPr>
        <w:pStyle w:val="3-NormalYaz0"/>
        <w:spacing w:line="240" w:lineRule="exact"/>
        <w:ind w:firstLine="566"/>
        <w:rPr>
          <w:rFonts w:hAnsi="Times New Roman"/>
          <w:sz w:val="18"/>
          <w:szCs w:val="18"/>
        </w:rPr>
      </w:pPr>
      <w:r>
        <w:rPr>
          <w:rFonts w:hAnsi="Times New Roman"/>
          <w:sz w:val="18"/>
          <w:szCs w:val="18"/>
        </w:rPr>
        <w:t>(2) İşitme cihazı merkezinin çalışma esasları aşağıdaki şekildedir.</w:t>
      </w:r>
    </w:p>
    <w:p w:rsidR="003077B7" w:rsidRDefault="003077B7" w:rsidP="003077B7">
      <w:pPr>
        <w:pStyle w:val="3-NormalYaz0"/>
        <w:spacing w:line="240" w:lineRule="exact"/>
        <w:ind w:firstLine="566"/>
        <w:rPr>
          <w:rFonts w:hAnsi="Times New Roman"/>
          <w:sz w:val="18"/>
          <w:szCs w:val="18"/>
        </w:rPr>
      </w:pPr>
      <w:r>
        <w:rPr>
          <w:rFonts w:hAnsi="Times New Roman"/>
          <w:sz w:val="18"/>
          <w:szCs w:val="18"/>
        </w:rPr>
        <w:t>a) Tüm personel merkez tarafından kendileri adına düzenlenen fotoğraflı kimlik kartlarını çalışma süresince görülebilecek şekilde üzerinde taşır.</w:t>
      </w:r>
    </w:p>
    <w:p w:rsidR="003077B7" w:rsidRDefault="003077B7" w:rsidP="003077B7">
      <w:pPr>
        <w:pStyle w:val="3-NormalYaz0"/>
        <w:spacing w:line="240" w:lineRule="exact"/>
        <w:ind w:firstLine="566"/>
        <w:rPr>
          <w:rFonts w:hAnsi="Times New Roman"/>
          <w:sz w:val="18"/>
          <w:szCs w:val="18"/>
        </w:rPr>
      </w:pPr>
      <w:r>
        <w:rPr>
          <w:rFonts w:hAnsi="Times New Roman"/>
          <w:sz w:val="18"/>
          <w:szCs w:val="18"/>
        </w:rPr>
        <w:t xml:space="preserve">b) Merkezlerde, uzman hekim tarafından düzenlenmiş reçete, rapor veya </w:t>
      </w:r>
      <w:proofErr w:type="spellStart"/>
      <w:r>
        <w:rPr>
          <w:rFonts w:hAnsi="Times New Roman"/>
          <w:sz w:val="18"/>
          <w:szCs w:val="18"/>
        </w:rPr>
        <w:t>odyogram</w:t>
      </w:r>
      <w:proofErr w:type="spellEnd"/>
      <w:r>
        <w:rPr>
          <w:rFonts w:hAnsi="Times New Roman"/>
          <w:sz w:val="18"/>
          <w:szCs w:val="18"/>
        </w:rPr>
        <w:t xml:space="preserve"> doğrultusunda, hasta için gerekli hizmet planı hazırlanır ve hazırlanan hizmet planı sorumlu müdürün onayından sonra uygulanır.</w:t>
      </w:r>
    </w:p>
    <w:p w:rsidR="003077B7" w:rsidRDefault="003077B7" w:rsidP="003077B7">
      <w:pPr>
        <w:pStyle w:val="3-NormalYaz0"/>
        <w:spacing w:line="240" w:lineRule="exact"/>
        <w:ind w:firstLine="566"/>
        <w:rPr>
          <w:rFonts w:hAnsi="Times New Roman"/>
          <w:sz w:val="18"/>
          <w:szCs w:val="18"/>
        </w:rPr>
      </w:pPr>
      <w:r>
        <w:rPr>
          <w:rFonts w:hAnsi="Times New Roman"/>
          <w:sz w:val="18"/>
          <w:szCs w:val="18"/>
        </w:rPr>
        <w:t>c) Merkezin faaliyetine ilişkin ürün ve yapılan işlere ait fiyat listesi merkezde görülebilecek şekilde sadece hasta kabul odasına asılır.</w:t>
      </w:r>
    </w:p>
    <w:p w:rsidR="003077B7" w:rsidRDefault="003077B7" w:rsidP="003077B7">
      <w:pPr>
        <w:pStyle w:val="3-NormalYaz0"/>
        <w:spacing w:line="240" w:lineRule="exact"/>
        <w:ind w:firstLine="566"/>
        <w:rPr>
          <w:rFonts w:hAnsi="Times New Roman"/>
          <w:sz w:val="18"/>
          <w:szCs w:val="18"/>
        </w:rPr>
      </w:pPr>
      <w:r>
        <w:rPr>
          <w:rFonts w:hAnsi="Times New Roman"/>
          <w:sz w:val="18"/>
          <w:szCs w:val="18"/>
        </w:rPr>
        <w:t>ç) Uygulanan işitme cihazının kullanımına yönelik teknik bilgiler, cihazın bakım talimatı ile merkezin adı, adresi ve iletişim bilgileri hasta ve/veya yakınlarına anlatılır ve Türkçe olarak yazılı şekilde verilir.</w:t>
      </w:r>
    </w:p>
    <w:p w:rsidR="003077B7" w:rsidRDefault="003077B7" w:rsidP="003077B7">
      <w:pPr>
        <w:pStyle w:val="3-NormalYaz0"/>
        <w:spacing w:line="240" w:lineRule="exact"/>
        <w:ind w:firstLine="566"/>
        <w:rPr>
          <w:rFonts w:hAnsi="Times New Roman"/>
          <w:sz w:val="18"/>
          <w:szCs w:val="18"/>
        </w:rPr>
      </w:pPr>
      <w:r>
        <w:rPr>
          <w:rFonts w:hAnsi="Times New Roman"/>
          <w:sz w:val="18"/>
          <w:szCs w:val="18"/>
        </w:rPr>
        <w:lastRenderedPageBreak/>
        <w:t>d) İşitme cihazı merkezi ruhsatı, sorumlu müdür belgesi ve personel çalışma belgeleri merkezde rahatça görülebilecek bir yere asılır.</w:t>
      </w:r>
    </w:p>
    <w:p w:rsidR="003077B7" w:rsidRDefault="003077B7" w:rsidP="003077B7">
      <w:pPr>
        <w:pStyle w:val="3-NormalYaz0"/>
        <w:spacing w:line="240" w:lineRule="exact"/>
        <w:ind w:firstLine="566"/>
        <w:rPr>
          <w:rFonts w:hAnsi="Times New Roman"/>
          <w:b/>
          <w:sz w:val="18"/>
          <w:szCs w:val="18"/>
        </w:rPr>
      </w:pPr>
      <w:r>
        <w:rPr>
          <w:rFonts w:hAnsi="Times New Roman"/>
          <w:b/>
          <w:sz w:val="18"/>
          <w:szCs w:val="18"/>
        </w:rPr>
        <w:t>Merkezin isim ve tabelası</w:t>
      </w:r>
    </w:p>
    <w:p w:rsidR="003077B7" w:rsidRDefault="003077B7" w:rsidP="003077B7">
      <w:pPr>
        <w:pStyle w:val="3-NormalYaz0"/>
        <w:spacing w:line="240" w:lineRule="exact"/>
        <w:ind w:firstLine="566"/>
        <w:rPr>
          <w:rFonts w:hAnsi="Times New Roman"/>
          <w:sz w:val="18"/>
          <w:szCs w:val="18"/>
        </w:rPr>
      </w:pPr>
      <w:r>
        <w:rPr>
          <w:rFonts w:hAnsi="Times New Roman"/>
          <w:b/>
          <w:sz w:val="18"/>
          <w:szCs w:val="18"/>
        </w:rPr>
        <w:t>MADDE 13 –</w:t>
      </w:r>
      <w:r>
        <w:rPr>
          <w:rFonts w:hAnsi="Times New Roman"/>
          <w:sz w:val="18"/>
          <w:szCs w:val="18"/>
        </w:rPr>
        <w:t xml:space="preserve"> (1) Merkezin tabelalarında, açılış izin belgesinde belirtilen kuruluş ismi yazılır. Kişilerin yanlış algılamasının, karışıklığın ve haksız rekabetin önlenmesi amacıyla aynı il sınırları içinde faaliyet gösteren merkezlerin isimleri kullanılamaz.</w:t>
      </w:r>
    </w:p>
    <w:p w:rsidR="003077B7" w:rsidRDefault="003077B7" w:rsidP="003077B7">
      <w:pPr>
        <w:pStyle w:val="3-NormalYaz0"/>
        <w:spacing w:line="240" w:lineRule="exact"/>
        <w:ind w:firstLine="566"/>
        <w:rPr>
          <w:rFonts w:hAnsi="Times New Roman"/>
          <w:sz w:val="18"/>
          <w:szCs w:val="18"/>
        </w:rPr>
      </w:pPr>
      <w:r>
        <w:rPr>
          <w:rFonts w:hAnsi="Times New Roman"/>
          <w:sz w:val="18"/>
          <w:szCs w:val="18"/>
        </w:rPr>
        <w:t>(2) Merkezlerin dış tabelasında merkezin unvanı yer alır, sahibinin ismi yer alabilir. Tabelanın azami büyüklüğü 8 m²’</w:t>
      </w:r>
      <w:proofErr w:type="spellStart"/>
      <w:r>
        <w:rPr>
          <w:rFonts w:hAnsi="Times New Roman"/>
          <w:sz w:val="18"/>
          <w:szCs w:val="18"/>
        </w:rPr>
        <w:t>dir</w:t>
      </w:r>
      <w:proofErr w:type="spellEnd"/>
      <w:r>
        <w:rPr>
          <w:rFonts w:hAnsi="Times New Roman"/>
          <w:sz w:val="18"/>
          <w:szCs w:val="18"/>
        </w:rPr>
        <w:t>. Merkezin birden fazla cephesi var ise, en fazla iki cephesine bu tabeladan asılabilir. Tabelada, merkezin unvanının tek renkli olması kaydıyla, en fazla iki renk kullanılabilir. Tabela, ışıklandırabilir veya dışarıdan aydınlatılabilir.</w:t>
      </w:r>
    </w:p>
    <w:p w:rsidR="003077B7" w:rsidRDefault="003077B7" w:rsidP="003077B7">
      <w:pPr>
        <w:pStyle w:val="3-NormalYaz0"/>
        <w:spacing w:line="240" w:lineRule="exact"/>
        <w:ind w:firstLine="566"/>
        <w:rPr>
          <w:rFonts w:hAnsi="Times New Roman"/>
          <w:b/>
          <w:sz w:val="18"/>
          <w:szCs w:val="18"/>
        </w:rPr>
      </w:pPr>
      <w:r>
        <w:rPr>
          <w:rFonts w:hAnsi="Times New Roman"/>
          <w:b/>
          <w:sz w:val="18"/>
          <w:szCs w:val="18"/>
        </w:rPr>
        <w:t>Tanıtım ve reklam</w:t>
      </w:r>
    </w:p>
    <w:p w:rsidR="003077B7" w:rsidRDefault="003077B7" w:rsidP="003077B7">
      <w:pPr>
        <w:pStyle w:val="3-NormalYaz0"/>
        <w:spacing w:line="240" w:lineRule="exact"/>
        <w:ind w:firstLine="566"/>
        <w:rPr>
          <w:rFonts w:hAnsi="Times New Roman"/>
          <w:sz w:val="18"/>
          <w:szCs w:val="18"/>
        </w:rPr>
      </w:pPr>
      <w:r>
        <w:rPr>
          <w:rFonts w:hAnsi="Times New Roman"/>
          <w:b/>
          <w:sz w:val="18"/>
          <w:szCs w:val="18"/>
        </w:rPr>
        <w:t>MADDE 14 –</w:t>
      </w:r>
      <w:r>
        <w:rPr>
          <w:rFonts w:hAnsi="Times New Roman"/>
          <w:sz w:val="18"/>
          <w:szCs w:val="18"/>
        </w:rPr>
        <w:t xml:space="preserve"> (1) Merkezin faaliyetleri ile ilgili her türlü tanıtım ve reklam, </w:t>
      </w:r>
      <w:proofErr w:type="gramStart"/>
      <w:r>
        <w:rPr>
          <w:rFonts w:hAnsi="Times New Roman"/>
          <w:sz w:val="18"/>
          <w:szCs w:val="18"/>
        </w:rPr>
        <w:t>15/2/2011</w:t>
      </w:r>
      <w:proofErr w:type="gramEnd"/>
      <w:r>
        <w:rPr>
          <w:rFonts w:hAnsi="Times New Roman"/>
          <w:sz w:val="18"/>
          <w:szCs w:val="18"/>
        </w:rPr>
        <w:t xml:space="preserve"> tarihli ve 6112 sayılı Radyo ve Televizyonların Kuruluş ve Yayın Hizmetleri Hakkında Kanuna, 23/2/1995 tarihli ve 4077 sayılı Tüketicinin Korunması Hakkında Kanuna, 29/6/2001 tarihli ve 4703 sayılı Ürünlere İlişkin Teknik Mevzuatın Hazırlanması ve Uygulanmasına Dair Kanuna ve ilgili diğer mevzuatlara uygun şekilde yapılır.</w:t>
      </w:r>
    </w:p>
    <w:p w:rsidR="003077B7" w:rsidRDefault="003077B7" w:rsidP="003077B7">
      <w:pPr>
        <w:pStyle w:val="2-OrtaBaslk0"/>
        <w:spacing w:line="240" w:lineRule="exact"/>
        <w:rPr>
          <w:rFonts w:hAnsi="Times New Roman"/>
          <w:sz w:val="18"/>
          <w:szCs w:val="18"/>
        </w:rPr>
      </w:pPr>
      <w:r>
        <w:rPr>
          <w:rFonts w:hAnsi="Times New Roman"/>
          <w:sz w:val="18"/>
          <w:szCs w:val="18"/>
        </w:rPr>
        <w:t>DÖRDÜNCÜ BÖLÜM</w:t>
      </w:r>
    </w:p>
    <w:p w:rsidR="003077B7" w:rsidRDefault="003077B7" w:rsidP="003077B7">
      <w:pPr>
        <w:pStyle w:val="2-OrtaBaslk0"/>
        <w:spacing w:line="240" w:lineRule="exact"/>
        <w:rPr>
          <w:rFonts w:hAnsi="Times New Roman"/>
          <w:sz w:val="18"/>
          <w:szCs w:val="18"/>
        </w:rPr>
      </w:pPr>
      <w:r>
        <w:rPr>
          <w:rFonts w:hAnsi="Times New Roman"/>
          <w:sz w:val="18"/>
          <w:szCs w:val="18"/>
        </w:rPr>
        <w:t>Kayıt Sistemi, Yasaklar, Denetim ve Diğer Hususlar</w:t>
      </w:r>
    </w:p>
    <w:p w:rsidR="003077B7" w:rsidRDefault="003077B7" w:rsidP="003077B7">
      <w:pPr>
        <w:pStyle w:val="3-NormalYaz0"/>
        <w:spacing w:line="240" w:lineRule="exact"/>
        <w:ind w:firstLine="566"/>
        <w:rPr>
          <w:rFonts w:hAnsi="Times New Roman"/>
          <w:b/>
          <w:sz w:val="18"/>
          <w:szCs w:val="18"/>
        </w:rPr>
      </w:pPr>
      <w:proofErr w:type="gramStart"/>
      <w:r>
        <w:rPr>
          <w:rFonts w:hAnsi="Times New Roman"/>
          <w:b/>
          <w:sz w:val="18"/>
          <w:szCs w:val="18"/>
        </w:rPr>
        <w:t>Kayıt  sistemi</w:t>
      </w:r>
      <w:proofErr w:type="gramEnd"/>
    </w:p>
    <w:p w:rsidR="003077B7" w:rsidRDefault="003077B7" w:rsidP="003077B7">
      <w:pPr>
        <w:pStyle w:val="3-NormalYaz0"/>
        <w:spacing w:line="240" w:lineRule="exact"/>
        <w:ind w:firstLine="566"/>
        <w:rPr>
          <w:rFonts w:hAnsi="Times New Roman"/>
          <w:sz w:val="18"/>
          <w:szCs w:val="18"/>
        </w:rPr>
      </w:pPr>
      <w:r>
        <w:rPr>
          <w:rFonts w:hAnsi="Times New Roman"/>
          <w:b/>
          <w:sz w:val="18"/>
          <w:szCs w:val="18"/>
        </w:rPr>
        <w:t>MADDE 15 –</w:t>
      </w:r>
      <w:r>
        <w:rPr>
          <w:rFonts w:hAnsi="Times New Roman"/>
          <w:sz w:val="18"/>
          <w:szCs w:val="18"/>
        </w:rPr>
        <w:t xml:space="preserve"> (1) Ismarlama olarak üretilen ortopedik </w:t>
      </w:r>
      <w:proofErr w:type="gramStart"/>
      <w:r>
        <w:rPr>
          <w:rFonts w:hAnsi="Times New Roman"/>
          <w:sz w:val="18"/>
          <w:szCs w:val="18"/>
        </w:rPr>
        <w:t>protez</w:t>
      </w:r>
      <w:proofErr w:type="gramEnd"/>
      <w:r>
        <w:rPr>
          <w:rFonts w:hAnsi="Times New Roman"/>
          <w:sz w:val="18"/>
          <w:szCs w:val="18"/>
        </w:rPr>
        <w:t xml:space="preserve"> ve </w:t>
      </w:r>
      <w:proofErr w:type="spellStart"/>
      <w:r>
        <w:rPr>
          <w:rFonts w:hAnsi="Times New Roman"/>
          <w:sz w:val="18"/>
          <w:szCs w:val="18"/>
        </w:rPr>
        <w:t>ortezlerin</w:t>
      </w:r>
      <w:proofErr w:type="spellEnd"/>
      <w:r>
        <w:rPr>
          <w:rFonts w:hAnsi="Times New Roman"/>
          <w:sz w:val="18"/>
          <w:szCs w:val="18"/>
        </w:rPr>
        <w:t xml:space="preserve"> ve işitme cihazlarının, 7/6/2011 tarihli ve 27957 sayılı Resmî Gazete’de yayımlanan Tıbbi Cihaz Yönetmeliği hükümlerini karşılaması zorunludur.</w:t>
      </w:r>
    </w:p>
    <w:p w:rsidR="003077B7" w:rsidRDefault="003077B7" w:rsidP="003077B7">
      <w:pPr>
        <w:pStyle w:val="3-NormalYaz0"/>
        <w:spacing w:line="240" w:lineRule="exact"/>
        <w:ind w:firstLine="566"/>
        <w:rPr>
          <w:rFonts w:hAnsi="Times New Roman"/>
          <w:sz w:val="18"/>
          <w:szCs w:val="18"/>
        </w:rPr>
      </w:pPr>
      <w:r>
        <w:rPr>
          <w:rFonts w:hAnsi="Times New Roman"/>
          <w:sz w:val="18"/>
          <w:szCs w:val="18"/>
        </w:rPr>
        <w:t>(2) Ek-5 veya Ek-6’da yer alan formlara uygun olarak hasta kayıt defteri tutulur. Merkezde yazışma, kayıt gibi işlemler bilgisayar ortamında tutulabilir. Ancak, bilgisayar ortamında kayıt tutulması, yazılı kayıt sisteminin bulundurulma zorunluluğunu ortadan kaldırmaz. Bilgisayar kayıtlarının ve yazılı kayıt sisteminin düzenli tutulmasından sorumlu müdür sorumludur.</w:t>
      </w:r>
    </w:p>
    <w:p w:rsidR="003077B7" w:rsidRDefault="003077B7" w:rsidP="003077B7">
      <w:pPr>
        <w:pStyle w:val="3-NormalYaz0"/>
        <w:spacing w:line="240" w:lineRule="exact"/>
        <w:ind w:firstLine="566"/>
        <w:rPr>
          <w:rFonts w:hAnsi="Times New Roman"/>
          <w:sz w:val="18"/>
          <w:szCs w:val="18"/>
        </w:rPr>
      </w:pPr>
      <w:r>
        <w:rPr>
          <w:rFonts w:hAnsi="Times New Roman"/>
          <w:sz w:val="18"/>
          <w:szCs w:val="18"/>
        </w:rPr>
        <w:t xml:space="preserve">(3) Tutulan kayıtlarda hastanın adı-soyadı, T.C. kimlik numarası, adresi, varsa telefonu, uygulanan ortopedik </w:t>
      </w:r>
      <w:proofErr w:type="gramStart"/>
      <w:r>
        <w:rPr>
          <w:rFonts w:hAnsi="Times New Roman"/>
          <w:sz w:val="18"/>
          <w:szCs w:val="18"/>
        </w:rPr>
        <w:t>protez</w:t>
      </w:r>
      <w:proofErr w:type="gramEnd"/>
      <w:r>
        <w:rPr>
          <w:rFonts w:hAnsi="Times New Roman"/>
          <w:sz w:val="18"/>
          <w:szCs w:val="18"/>
        </w:rPr>
        <w:t xml:space="preserve"> ve </w:t>
      </w:r>
      <w:proofErr w:type="spellStart"/>
      <w:r>
        <w:rPr>
          <w:rFonts w:hAnsi="Times New Roman"/>
          <w:sz w:val="18"/>
          <w:szCs w:val="18"/>
        </w:rPr>
        <w:t>ortezin</w:t>
      </w:r>
      <w:proofErr w:type="spellEnd"/>
      <w:r>
        <w:rPr>
          <w:rFonts w:hAnsi="Times New Roman"/>
          <w:sz w:val="18"/>
          <w:szCs w:val="18"/>
        </w:rPr>
        <w:t xml:space="preserve"> veya işitme cihazının cinsi, teknik özellikleri, eğer gerekiyorsa bakım tarihleri, hastanın bilgilendirildiğine ilişkin onay ile kişiye verilen diğer hizmetler bulunur.</w:t>
      </w:r>
    </w:p>
    <w:p w:rsidR="003077B7" w:rsidRDefault="003077B7" w:rsidP="003077B7">
      <w:pPr>
        <w:pStyle w:val="3-NormalYaz0"/>
        <w:spacing w:line="240" w:lineRule="exact"/>
        <w:ind w:firstLine="566"/>
        <w:rPr>
          <w:rFonts w:hAnsi="Times New Roman"/>
          <w:sz w:val="18"/>
          <w:szCs w:val="18"/>
        </w:rPr>
      </w:pPr>
      <w:r>
        <w:rPr>
          <w:rFonts w:hAnsi="Times New Roman"/>
          <w:sz w:val="18"/>
          <w:szCs w:val="18"/>
        </w:rPr>
        <w:t>(4) Tıbbi cihazlarla ilgili kayıtlar hariç, merkezin hastalarla ilgili tuttuğu kayıtların gizliliği esastır. Bu belgeler ancak hukuken yetkili kişilerin veya mercilerin talebi halinde ilgili kişilere sunulur.</w:t>
      </w:r>
    </w:p>
    <w:p w:rsidR="003077B7" w:rsidRDefault="003077B7" w:rsidP="003077B7">
      <w:pPr>
        <w:pStyle w:val="3-NormalYaz0"/>
        <w:spacing w:line="240" w:lineRule="exact"/>
        <w:ind w:firstLine="566"/>
        <w:rPr>
          <w:rFonts w:hAnsi="Times New Roman"/>
          <w:sz w:val="18"/>
          <w:szCs w:val="18"/>
        </w:rPr>
      </w:pPr>
      <w:r>
        <w:rPr>
          <w:rFonts w:hAnsi="Times New Roman"/>
          <w:sz w:val="18"/>
          <w:szCs w:val="18"/>
        </w:rPr>
        <w:t>(5) Merkeze başvuran hastaların reçeteleri veya raporları sorumlu müdür tarafından tarih konularak imzalanır, kaşe basılır ve hasta kayıt defterine kaydedilir. İlgili diğer evraklarla birlikte bir örneği dosyalanır.</w:t>
      </w:r>
    </w:p>
    <w:p w:rsidR="003077B7" w:rsidRDefault="003077B7" w:rsidP="003077B7">
      <w:pPr>
        <w:pStyle w:val="3-NormalYaz0"/>
        <w:spacing w:line="240" w:lineRule="exact"/>
        <w:ind w:firstLine="566"/>
        <w:rPr>
          <w:rFonts w:hAnsi="Times New Roman"/>
          <w:sz w:val="18"/>
          <w:szCs w:val="18"/>
        </w:rPr>
      </w:pPr>
      <w:r>
        <w:rPr>
          <w:rFonts w:hAnsi="Times New Roman"/>
          <w:sz w:val="18"/>
          <w:szCs w:val="18"/>
        </w:rPr>
        <w:t>(6) Merkezde, hizmet verilmeye başlanmasından itibaren tutulan tüm kayıt, defter ve dosyalar beş yıl süreyle ve dava konusu olan tüm kayıt, defter ve dosyalar ise gerekli hukuki süreç tamamlanana kadar saklanır.</w:t>
      </w:r>
    </w:p>
    <w:p w:rsidR="003077B7" w:rsidRDefault="003077B7" w:rsidP="003077B7">
      <w:pPr>
        <w:pStyle w:val="3-NormalYaz0"/>
        <w:spacing w:line="240" w:lineRule="exact"/>
        <w:ind w:firstLine="566"/>
        <w:rPr>
          <w:rFonts w:hAnsi="Times New Roman"/>
          <w:sz w:val="18"/>
          <w:szCs w:val="18"/>
        </w:rPr>
      </w:pPr>
      <w:r>
        <w:rPr>
          <w:rFonts w:hAnsi="Times New Roman"/>
          <w:sz w:val="18"/>
          <w:szCs w:val="18"/>
        </w:rPr>
        <w:t xml:space="preserve">(7) Faaliyeti sona eren merkez, yazılı ve/veya elektronik kayıtlarını, defterlerini ve diğer belgeleri, </w:t>
      </w:r>
      <w:proofErr w:type="gramStart"/>
      <w:r>
        <w:rPr>
          <w:rFonts w:hAnsi="Times New Roman"/>
          <w:sz w:val="18"/>
          <w:szCs w:val="18"/>
        </w:rPr>
        <w:t>16/5/1988</w:t>
      </w:r>
      <w:proofErr w:type="gramEnd"/>
      <w:r>
        <w:rPr>
          <w:rFonts w:hAnsi="Times New Roman"/>
          <w:sz w:val="18"/>
          <w:szCs w:val="18"/>
        </w:rPr>
        <w:t xml:space="preserve"> tarihli ve 19816 sayılı Resmî Gazete’de yayımlanan Devlet Arşiv Hizmetleri Hakkında Yönetmelik ile belirtilen süre müddetince saklanmak üzere Müdürlüğe devreder.</w:t>
      </w:r>
    </w:p>
    <w:p w:rsidR="003077B7" w:rsidRDefault="003077B7" w:rsidP="003077B7">
      <w:pPr>
        <w:pStyle w:val="3-NormalYaz0"/>
        <w:spacing w:line="240" w:lineRule="exact"/>
        <w:ind w:firstLine="566"/>
        <w:rPr>
          <w:rFonts w:hAnsi="Times New Roman"/>
          <w:b/>
          <w:sz w:val="18"/>
          <w:szCs w:val="18"/>
        </w:rPr>
      </w:pPr>
      <w:r>
        <w:rPr>
          <w:rFonts w:hAnsi="Times New Roman"/>
          <w:b/>
          <w:sz w:val="18"/>
          <w:szCs w:val="18"/>
        </w:rPr>
        <w:t>Yasaklar</w:t>
      </w:r>
    </w:p>
    <w:p w:rsidR="003077B7" w:rsidRDefault="003077B7" w:rsidP="003077B7">
      <w:pPr>
        <w:pStyle w:val="3-NormalYaz0"/>
        <w:spacing w:line="240" w:lineRule="exact"/>
        <w:ind w:firstLine="566"/>
        <w:rPr>
          <w:rFonts w:hAnsi="Times New Roman"/>
          <w:sz w:val="18"/>
          <w:szCs w:val="18"/>
        </w:rPr>
      </w:pPr>
      <w:r>
        <w:rPr>
          <w:rFonts w:hAnsi="Times New Roman"/>
          <w:b/>
          <w:sz w:val="18"/>
          <w:szCs w:val="18"/>
        </w:rPr>
        <w:t>MADDE 16 –</w:t>
      </w:r>
      <w:r>
        <w:rPr>
          <w:rFonts w:hAnsi="Times New Roman"/>
          <w:sz w:val="18"/>
          <w:szCs w:val="18"/>
        </w:rPr>
        <w:t xml:space="preserve"> (1) Merkez sahipleri ile sorumlu müdür aşağıda belirtilen hususlara uymak zorundadır.</w:t>
      </w:r>
    </w:p>
    <w:p w:rsidR="003077B7" w:rsidRDefault="003077B7" w:rsidP="003077B7">
      <w:pPr>
        <w:pStyle w:val="3-NormalYaz0"/>
        <w:spacing w:line="240" w:lineRule="exact"/>
        <w:ind w:firstLine="566"/>
        <w:rPr>
          <w:rFonts w:hAnsi="Times New Roman"/>
          <w:sz w:val="18"/>
          <w:szCs w:val="18"/>
        </w:rPr>
      </w:pPr>
      <w:r>
        <w:rPr>
          <w:rFonts w:hAnsi="Times New Roman"/>
          <w:sz w:val="18"/>
          <w:szCs w:val="18"/>
        </w:rPr>
        <w:t>a) Ruhsat almadan faaliyet gösterilemez.</w:t>
      </w:r>
    </w:p>
    <w:p w:rsidR="003077B7" w:rsidRDefault="003077B7" w:rsidP="003077B7">
      <w:pPr>
        <w:pStyle w:val="3-NormalYaz0"/>
        <w:spacing w:line="240" w:lineRule="exact"/>
        <w:ind w:firstLine="566"/>
        <w:rPr>
          <w:rFonts w:hAnsi="Times New Roman"/>
          <w:sz w:val="18"/>
          <w:szCs w:val="18"/>
        </w:rPr>
      </w:pPr>
      <w:r>
        <w:rPr>
          <w:rFonts w:hAnsi="Times New Roman"/>
          <w:sz w:val="18"/>
          <w:szCs w:val="18"/>
        </w:rPr>
        <w:t>b) Ruhsata esas bina haricinde başka bir yerde satış ve tanıtım yapılamaz.</w:t>
      </w:r>
    </w:p>
    <w:p w:rsidR="003077B7" w:rsidRDefault="003077B7" w:rsidP="003077B7">
      <w:pPr>
        <w:pStyle w:val="3-NormalYaz0"/>
        <w:spacing w:line="240" w:lineRule="exact"/>
        <w:ind w:firstLine="566"/>
        <w:rPr>
          <w:rFonts w:hAnsi="Times New Roman"/>
          <w:sz w:val="18"/>
          <w:szCs w:val="18"/>
        </w:rPr>
      </w:pPr>
      <w:r>
        <w:rPr>
          <w:rFonts w:hAnsi="Times New Roman"/>
          <w:sz w:val="18"/>
          <w:szCs w:val="18"/>
        </w:rPr>
        <w:t xml:space="preserve">c) Ismarlama </w:t>
      </w:r>
      <w:proofErr w:type="gramStart"/>
      <w:r>
        <w:rPr>
          <w:rFonts w:hAnsi="Times New Roman"/>
          <w:sz w:val="18"/>
          <w:szCs w:val="18"/>
        </w:rPr>
        <w:t>protez</w:t>
      </w:r>
      <w:proofErr w:type="gramEnd"/>
      <w:r>
        <w:rPr>
          <w:rFonts w:hAnsi="Times New Roman"/>
          <w:sz w:val="18"/>
          <w:szCs w:val="18"/>
        </w:rPr>
        <w:t xml:space="preserve"> ve </w:t>
      </w:r>
      <w:proofErr w:type="spellStart"/>
      <w:r>
        <w:rPr>
          <w:rFonts w:hAnsi="Times New Roman"/>
          <w:sz w:val="18"/>
          <w:szCs w:val="18"/>
        </w:rPr>
        <w:t>ortez</w:t>
      </w:r>
      <w:proofErr w:type="spellEnd"/>
      <w:r>
        <w:rPr>
          <w:rFonts w:hAnsi="Times New Roman"/>
          <w:sz w:val="18"/>
          <w:szCs w:val="18"/>
        </w:rPr>
        <w:t xml:space="preserve"> merkezi, reçetesiz veya raporsuz olarak protez ve </w:t>
      </w:r>
      <w:proofErr w:type="spellStart"/>
      <w:r>
        <w:rPr>
          <w:rFonts w:hAnsi="Times New Roman"/>
          <w:sz w:val="18"/>
          <w:szCs w:val="18"/>
        </w:rPr>
        <w:t>ortezleri</w:t>
      </w:r>
      <w:proofErr w:type="spellEnd"/>
      <w:r>
        <w:rPr>
          <w:rFonts w:hAnsi="Times New Roman"/>
          <w:sz w:val="18"/>
          <w:szCs w:val="18"/>
        </w:rPr>
        <w:t xml:space="preserve"> ısmarlama olarak üretemez ve uygulamasını yapamaz.</w:t>
      </w:r>
    </w:p>
    <w:p w:rsidR="003077B7" w:rsidRDefault="003077B7" w:rsidP="003077B7">
      <w:pPr>
        <w:pStyle w:val="3-NormalYaz0"/>
        <w:spacing w:line="240" w:lineRule="exact"/>
        <w:ind w:firstLine="566"/>
        <w:rPr>
          <w:rFonts w:hAnsi="Times New Roman"/>
          <w:sz w:val="18"/>
          <w:szCs w:val="18"/>
        </w:rPr>
      </w:pPr>
      <w:r>
        <w:rPr>
          <w:rFonts w:hAnsi="Times New Roman"/>
          <w:sz w:val="18"/>
          <w:szCs w:val="18"/>
        </w:rPr>
        <w:t xml:space="preserve">ç) İşitme cihazı merkezleri, hastalara ait uzman hekim tarafından düzenlenmiş reçete veya rapor veya </w:t>
      </w:r>
      <w:proofErr w:type="spellStart"/>
      <w:r>
        <w:rPr>
          <w:rFonts w:hAnsi="Times New Roman"/>
          <w:sz w:val="18"/>
          <w:szCs w:val="18"/>
        </w:rPr>
        <w:t>odyogram</w:t>
      </w:r>
      <w:proofErr w:type="spellEnd"/>
      <w:r>
        <w:rPr>
          <w:rFonts w:hAnsi="Times New Roman"/>
          <w:sz w:val="18"/>
          <w:szCs w:val="18"/>
        </w:rPr>
        <w:t xml:space="preserve"> bulunmadan, işitme cihazı satış ve uygulaması yapamaz.</w:t>
      </w:r>
    </w:p>
    <w:p w:rsidR="003077B7" w:rsidRDefault="003077B7" w:rsidP="003077B7">
      <w:pPr>
        <w:pStyle w:val="3-NormalYaz0"/>
        <w:spacing w:line="240" w:lineRule="exact"/>
        <w:ind w:firstLine="566"/>
        <w:rPr>
          <w:rFonts w:hAnsi="Times New Roman"/>
          <w:sz w:val="18"/>
          <w:szCs w:val="18"/>
        </w:rPr>
      </w:pPr>
      <w:r>
        <w:rPr>
          <w:rFonts w:hAnsi="Times New Roman"/>
          <w:sz w:val="18"/>
          <w:szCs w:val="18"/>
        </w:rPr>
        <w:t>d) Merkezler faaliyet gösterdikleri sürece merkezlerinde başka bir iş yapamaz ve merkezlerini muayenehane gibi kullandıramaz.</w:t>
      </w:r>
    </w:p>
    <w:p w:rsidR="003077B7" w:rsidRDefault="003077B7" w:rsidP="003077B7">
      <w:pPr>
        <w:pStyle w:val="3-NormalYaz0"/>
        <w:spacing w:line="240" w:lineRule="exact"/>
        <w:ind w:firstLine="566"/>
        <w:rPr>
          <w:rFonts w:hAnsi="Times New Roman"/>
          <w:sz w:val="18"/>
          <w:szCs w:val="18"/>
        </w:rPr>
      </w:pPr>
      <w:r>
        <w:rPr>
          <w:rFonts w:hAnsi="Times New Roman"/>
          <w:sz w:val="18"/>
          <w:szCs w:val="18"/>
        </w:rPr>
        <w:t>e) Merkezlerde sorumlu müdürlük yapanlar, başka bir merkezin sorumlu müdürlük görevini üstlenemez.</w:t>
      </w:r>
    </w:p>
    <w:p w:rsidR="003077B7" w:rsidRDefault="003077B7" w:rsidP="003077B7">
      <w:pPr>
        <w:pStyle w:val="3-NormalYaz0"/>
        <w:spacing w:line="240" w:lineRule="exact"/>
        <w:ind w:firstLine="566"/>
        <w:rPr>
          <w:rFonts w:hAnsi="Times New Roman"/>
          <w:sz w:val="18"/>
          <w:szCs w:val="18"/>
        </w:rPr>
      </w:pPr>
      <w:r>
        <w:rPr>
          <w:rFonts w:hAnsi="Times New Roman"/>
          <w:sz w:val="18"/>
          <w:szCs w:val="18"/>
        </w:rPr>
        <w:t>f) Merkezler, kişileri, belirli bir sağlık kurum veya kuruluşuna ya da tabibe yönlendiremez ve bunlara aracılık edemez.</w:t>
      </w:r>
    </w:p>
    <w:p w:rsidR="003077B7" w:rsidRDefault="003077B7" w:rsidP="003077B7">
      <w:pPr>
        <w:pStyle w:val="3-NormalYaz0"/>
        <w:spacing w:line="240" w:lineRule="exact"/>
        <w:ind w:firstLine="566"/>
        <w:rPr>
          <w:rFonts w:hAnsi="Times New Roman"/>
          <w:sz w:val="18"/>
          <w:szCs w:val="18"/>
        </w:rPr>
      </w:pPr>
      <w:r>
        <w:rPr>
          <w:rFonts w:hAnsi="Times New Roman"/>
          <w:sz w:val="18"/>
          <w:szCs w:val="18"/>
        </w:rPr>
        <w:t>g) Bir adres için düzenlenen merkez ruhsatı, sorumlu müdür belgesi ve personel çalışma belgeleri, başka bir adreste açılan merkezde veya diğer şubede kullanılamaz.</w:t>
      </w:r>
    </w:p>
    <w:p w:rsidR="003077B7" w:rsidRDefault="003077B7" w:rsidP="003077B7">
      <w:pPr>
        <w:pStyle w:val="3-NormalYaz0"/>
        <w:spacing w:line="240" w:lineRule="exact"/>
        <w:ind w:firstLine="566"/>
        <w:rPr>
          <w:rFonts w:hAnsi="Times New Roman"/>
          <w:sz w:val="18"/>
          <w:szCs w:val="18"/>
        </w:rPr>
      </w:pPr>
      <w:r>
        <w:rPr>
          <w:rFonts w:hAnsi="Times New Roman"/>
          <w:sz w:val="18"/>
          <w:szCs w:val="18"/>
        </w:rPr>
        <w:t>ğ) Merkez bir şirket tarafından açılmış ise, şirketin faaliyetine giren diğer işler merkezde yapılamaz.</w:t>
      </w:r>
    </w:p>
    <w:p w:rsidR="003077B7" w:rsidRDefault="003077B7" w:rsidP="003077B7">
      <w:pPr>
        <w:pStyle w:val="3-NormalYaz0"/>
        <w:spacing w:line="240" w:lineRule="exact"/>
        <w:ind w:firstLine="566"/>
        <w:rPr>
          <w:rFonts w:hAnsi="Times New Roman"/>
          <w:b/>
          <w:sz w:val="18"/>
          <w:szCs w:val="18"/>
        </w:rPr>
      </w:pPr>
      <w:r>
        <w:rPr>
          <w:rFonts w:hAnsi="Times New Roman"/>
          <w:b/>
          <w:sz w:val="18"/>
          <w:szCs w:val="18"/>
        </w:rPr>
        <w:t>Denetim</w:t>
      </w:r>
    </w:p>
    <w:p w:rsidR="003077B7" w:rsidRDefault="003077B7" w:rsidP="003077B7">
      <w:pPr>
        <w:pStyle w:val="3-NormalYaz0"/>
        <w:spacing w:line="240" w:lineRule="exact"/>
        <w:ind w:firstLine="566"/>
        <w:rPr>
          <w:rFonts w:hAnsi="Times New Roman"/>
          <w:sz w:val="18"/>
          <w:szCs w:val="18"/>
        </w:rPr>
      </w:pPr>
      <w:r>
        <w:rPr>
          <w:rFonts w:hAnsi="Times New Roman"/>
          <w:b/>
          <w:sz w:val="18"/>
          <w:szCs w:val="18"/>
        </w:rPr>
        <w:t>MADDE 17 –</w:t>
      </w:r>
      <w:r>
        <w:rPr>
          <w:rFonts w:hAnsi="Times New Roman"/>
          <w:sz w:val="18"/>
          <w:szCs w:val="18"/>
        </w:rPr>
        <w:t xml:space="preserve"> (1) Merkez, düzenli olarak veya ihbar ve şikâyet üzerine, Müdürlük veya Bakanlık tarafından denetlenir.</w:t>
      </w:r>
    </w:p>
    <w:p w:rsidR="003077B7" w:rsidRDefault="003077B7" w:rsidP="003077B7">
      <w:pPr>
        <w:pStyle w:val="3-NormalYaz0"/>
        <w:spacing w:line="240" w:lineRule="exact"/>
        <w:ind w:firstLine="566"/>
        <w:rPr>
          <w:rFonts w:hAnsi="Times New Roman"/>
          <w:sz w:val="18"/>
          <w:szCs w:val="18"/>
        </w:rPr>
      </w:pPr>
      <w:r>
        <w:rPr>
          <w:rFonts w:hAnsi="Times New Roman"/>
          <w:sz w:val="18"/>
          <w:szCs w:val="18"/>
        </w:rPr>
        <w:t>(2) Müdürlük tarafından yılda iki defa olağan denetim yapılır. Ancak, ihbar, şikâyet veya gerektiğinde olağanüstü denetimler yapılabilir. Denetleme sonuçları, Ek-8’deki denetleme formuna işaretlenir ve iki nüsha halinde düzenlenerek denetimi gerçekleştiren yetkililer ile sorumlu müdür tarafından imzalanır ve bir nüshası, merkezin teftiş ve denetim defterine yapıştırılır.</w:t>
      </w:r>
    </w:p>
    <w:p w:rsidR="003077B7" w:rsidRDefault="003077B7" w:rsidP="003077B7">
      <w:pPr>
        <w:pStyle w:val="3-NormalYaz0"/>
        <w:spacing w:line="240" w:lineRule="exact"/>
        <w:ind w:firstLine="566"/>
        <w:rPr>
          <w:rFonts w:hAnsi="Times New Roman"/>
          <w:sz w:val="18"/>
          <w:szCs w:val="18"/>
        </w:rPr>
      </w:pPr>
      <w:r>
        <w:rPr>
          <w:rFonts w:hAnsi="Times New Roman"/>
          <w:sz w:val="18"/>
          <w:szCs w:val="18"/>
        </w:rPr>
        <w:lastRenderedPageBreak/>
        <w:t>(3) Denetleme formunda yer almayan ve fakat tespit edilen eksiklik veya bu Yönetmeliğe aykırılık, denetleme formunun altına yazılır ve bunun için merkez sahibine ve sorumlu müdürüne makul bir süre verilir. Bu süre Ek-8’de yer alan en kısa süreden az, en uzun süreden fazla olamaz.</w:t>
      </w:r>
    </w:p>
    <w:p w:rsidR="003077B7" w:rsidRDefault="003077B7" w:rsidP="003077B7">
      <w:pPr>
        <w:pStyle w:val="3-NormalYaz0"/>
        <w:spacing w:line="240" w:lineRule="exact"/>
        <w:ind w:firstLine="566"/>
        <w:rPr>
          <w:rFonts w:hAnsi="Times New Roman"/>
          <w:sz w:val="18"/>
          <w:szCs w:val="18"/>
        </w:rPr>
      </w:pPr>
      <w:r>
        <w:rPr>
          <w:rFonts w:hAnsi="Times New Roman"/>
          <w:sz w:val="18"/>
          <w:szCs w:val="18"/>
        </w:rPr>
        <w:t>(4) Denetimlerde tespit edilen eksiklikler veya aykırılıkların giderilmesi için, Ek-8’deki denetleme formunda bu eksikliğin veya aykırılığın sütununda belirlenen süreler verilir. Bu süre içerisinde, tespit edilen eksikliği veya aykırılığı gidermediği anlaşılan merkezin faaliyeti, bu formda belirtilen süre boyunca durdurulur.</w:t>
      </w:r>
    </w:p>
    <w:p w:rsidR="003077B7" w:rsidRDefault="003077B7" w:rsidP="003077B7">
      <w:pPr>
        <w:pStyle w:val="3-NormalYaz0"/>
        <w:spacing w:line="240" w:lineRule="exact"/>
        <w:ind w:firstLine="566"/>
        <w:rPr>
          <w:rFonts w:hAnsi="Times New Roman"/>
          <w:sz w:val="18"/>
          <w:szCs w:val="18"/>
        </w:rPr>
      </w:pPr>
      <w:r>
        <w:rPr>
          <w:rFonts w:hAnsi="Times New Roman"/>
          <w:sz w:val="18"/>
          <w:szCs w:val="18"/>
        </w:rPr>
        <w:t>(5) Denetimlerde, denetim formundaki birden çok eksikliğin veya aykırılığın aynı anda tespit edildiği durumlarda, tanınacak süre veya eksiklikler ve aykırılıklar giderilmediğinde uygulanacak faaliyeti durdurma süresi, formda yer alan en uzun süredir.</w:t>
      </w:r>
    </w:p>
    <w:p w:rsidR="003077B7" w:rsidRDefault="003077B7" w:rsidP="003077B7">
      <w:pPr>
        <w:pStyle w:val="3-NormalYaz0"/>
        <w:spacing w:line="240" w:lineRule="exact"/>
        <w:ind w:firstLine="566"/>
        <w:rPr>
          <w:rFonts w:hAnsi="Times New Roman"/>
          <w:sz w:val="18"/>
          <w:szCs w:val="18"/>
        </w:rPr>
      </w:pPr>
      <w:r>
        <w:rPr>
          <w:rFonts w:hAnsi="Times New Roman"/>
          <w:sz w:val="18"/>
          <w:szCs w:val="18"/>
        </w:rPr>
        <w:t>(6) Merkez sorumlu müdürü, bu denetimler sırasında her türlü kolaylığı göstermek ve talep edilen her türlü bilgi, belge ve defterleri vermek zorundadır.</w:t>
      </w:r>
    </w:p>
    <w:p w:rsidR="003077B7" w:rsidRDefault="003077B7" w:rsidP="003077B7">
      <w:pPr>
        <w:pStyle w:val="3-NormalYaz0"/>
        <w:spacing w:line="240" w:lineRule="exact"/>
        <w:ind w:firstLine="566"/>
        <w:rPr>
          <w:rFonts w:hAnsi="Times New Roman"/>
          <w:sz w:val="18"/>
          <w:szCs w:val="18"/>
        </w:rPr>
      </w:pPr>
      <w:r>
        <w:rPr>
          <w:rFonts w:hAnsi="Times New Roman"/>
          <w:sz w:val="18"/>
          <w:szCs w:val="18"/>
        </w:rPr>
        <w:t>(7) Merkezin devredilmesi halinde devralanlar, devredenin sorumluluklarını da almış sayılır. Denetim sırasında tespit edilen eksik ve aksaklıklardan dolayı devredene verilen süre, devralana tekrar verilir. Merkezin faaliyetinin durdurulması halinde de devralan, faaliyet durdurma süresinin tamamlanmasını beklemek zorundadır.</w:t>
      </w:r>
    </w:p>
    <w:p w:rsidR="003077B7" w:rsidRDefault="003077B7" w:rsidP="003077B7">
      <w:pPr>
        <w:pStyle w:val="3-NormalYaz0"/>
        <w:spacing w:line="240" w:lineRule="exact"/>
        <w:ind w:firstLine="566"/>
        <w:rPr>
          <w:rFonts w:hAnsi="Times New Roman"/>
          <w:b/>
          <w:sz w:val="18"/>
          <w:szCs w:val="18"/>
        </w:rPr>
      </w:pPr>
      <w:r>
        <w:rPr>
          <w:rFonts w:hAnsi="Times New Roman"/>
          <w:b/>
          <w:sz w:val="18"/>
          <w:szCs w:val="18"/>
        </w:rPr>
        <w:t>Merkezin nakli ve devri</w:t>
      </w:r>
    </w:p>
    <w:p w:rsidR="003077B7" w:rsidRDefault="003077B7" w:rsidP="003077B7">
      <w:pPr>
        <w:pStyle w:val="3-NormalYaz0"/>
        <w:spacing w:line="240" w:lineRule="exact"/>
        <w:ind w:firstLine="566"/>
        <w:rPr>
          <w:rFonts w:hAnsi="Times New Roman"/>
          <w:sz w:val="18"/>
          <w:szCs w:val="18"/>
        </w:rPr>
      </w:pPr>
      <w:r>
        <w:rPr>
          <w:rFonts w:hAnsi="Times New Roman"/>
          <w:b/>
          <w:sz w:val="18"/>
          <w:szCs w:val="18"/>
        </w:rPr>
        <w:t>MADDE 18 –</w:t>
      </w:r>
      <w:r>
        <w:rPr>
          <w:rFonts w:hAnsi="Times New Roman"/>
          <w:sz w:val="18"/>
          <w:szCs w:val="18"/>
        </w:rPr>
        <w:t xml:space="preserve"> (1) Merkezin aynı il içerisinde başka bir adrese nakli halinde, sahibi veya sorumlu müdürü tarafından Müdürlüğe başvurulur. Başvuruda;</w:t>
      </w:r>
    </w:p>
    <w:p w:rsidR="003077B7" w:rsidRDefault="003077B7" w:rsidP="003077B7">
      <w:pPr>
        <w:pStyle w:val="3-NormalYaz0"/>
        <w:spacing w:line="240" w:lineRule="exact"/>
        <w:ind w:firstLine="566"/>
        <w:rPr>
          <w:rFonts w:hAnsi="Times New Roman"/>
          <w:sz w:val="18"/>
          <w:szCs w:val="18"/>
        </w:rPr>
      </w:pPr>
      <w:r>
        <w:rPr>
          <w:rFonts w:hAnsi="Times New Roman"/>
          <w:sz w:val="18"/>
          <w:szCs w:val="18"/>
        </w:rPr>
        <w:t>a) Merkez olarak kullanılmak istenilen yerin yeni adresinin de belirtildiği bir nakil talep dilekçesi,</w:t>
      </w:r>
    </w:p>
    <w:p w:rsidR="003077B7" w:rsidRDefault="003077B7" w:rsidP="003077B7">
      <w:pPr>
        <w:pStyle w:val="3-NormalYaz0"/>
        <w:spacing w:line="240" w:lineRule="exact"/>
        <w:ind w:firstLine="566"/>
        <w:rPr>
          <w:rFonts w:hAnsi="Times New Roman"/>
          <w:sz w:val="18"/>
          <w:szCs w:val="18"/>
        </w:rPr>
      </w:pPr>
      <w:r>
        <w:rPr>
          <w:rFonts w:hAnsi="Times New Roman"/>
          <w:sz w:val="18"/>
          <w:szCs w:val="18"/>
        </w:rPr>
        <w:t>b) Merkez olarak kullanılacak yere ait olan ve iç mekânı da gösterir 1/100 ölçekli müdürlükçe veya sağlık grup başkanlığınca onaylanmış kroki veya planı,</w:t>
      </w:r>
    </w:p>
    <w:p w:rsidR="003077B7" w:rsidRDefault="003077B7" w:rsidP="003077B7">
      <w:pPr>
        <w:pStyle w:val="3-NormalYaz0"/>
        <w:spacing w:line="240" w:lineRule="exact"/>
        <w:ind w:firstLine="566"/>
        <w:rPr>
          <w:rFonts w:hAnsi="Times New Roman"/>
          <w:sz w:val="18"/>
          <w:szCs w:val="18"/>
        </w:rPr>
      </w:pPr>
      <w:r>
        <w:rPr>
          <w:rFonts w:hAnsi="Times New Roman"/>
          <w:sz w:val="18"/>
          <w:szCs w:val="18"/>
        </w:rPr>
        <w:t>c) Merkez olarak kullanılacak yerde yangına karşı gerekli tedbirlerin alındığına dair ilgili mevzuata göre yetkili olan mercilerden alınan belge,</w:t>
      </w:r>
    </w:p>
    <w:p w:rsidR="003077B7" w:rsidRDefault="003077B7" w:rsidP="003077B7">
      <w:pPr>
        <w:pStyle w:val="3-NormalYaz0"/>
        <w:spacing w:line="240" w:lineRule="exact"/>
        <w:ind w:firstLine="566"/>
        <w:rPr>
          <w:rFonts w:hAnsi="Times New Roman"/>
          <w:sz w:val="18"/>
          <w:szCs w:val="18"/>
        </w:rPr>
      </w:pPr>
      <w:proofErr w:type="gramStart"/>
      <w:r>
        <w:rPr>
          <w:rFonts w:hAnsi="Times New Roman"/>
          <w:sz w:val="18"/>
          <w:szCs w:val="18"/>
        </w:rPr>
        <w:t>yer</w:t>
      </w:r>
      <w:proofErr w:type="gramEnd"/>
      <w:r>
        <w:rPr>
          <w:rFonts w:hAnsi="Times New Roman"/>
          <w:sz w:val="18"/>
          <w:szCs w:val="18"/>
        </w:rPr>
        <w:t xml:space="preserve"> alır.</w:t>
      </w:r>
    </w:p>
    <w:p w:rsidR="003077B7" w:rsidRDefault="003077B7" w:rsidP="003077B7">
      <w:pPr>
        <w:pStyle w:val="3-NormalYaz0"/>
        <w:spacing w:line="240" w:lineRule="exact"/>
        <w:ind w:firstLine="566"/>
        <w:rPr>
          <w:rFonts w:hAnsi="Times New Roman"/>
          <w:sz w:val="18"/>
          <w:szCs w:val="18"/>
        </w:rPr>
      </w:pPr>
      <w:r>
        <w:rPr>
          <w:rFonts w:hAnsi="Times New Roman"/>
          <w:sz w:val="18"/>
          <w:szCs w:val="18"/>
        </w:rPr>
        <w:t>(2) Devreden ve devralan kişi veya kişiler, aralarındaki sözleşmenin bir örneği ve merkez ruhsat başvurusunda belirtilen belgeleri içeren bir dosya ile Müdürlüğe başvurur. Dosyanın bu Yönetmelik ile belirtilen şartları haiz olması durumunda,</w:t>
      </w:r>
    </w:p>
    <w:p w:rsidR="003077B7" w:rsidRDefault="003077B7" w:rsidP="003077B7">
      <w:pPr>
        <w:pStyle w:val="3-NormalYaz0"/>
        <w:spacing w:line="240" w:lineRule="exact"/>
        <w:ind w:firstLine="566"/>
        <w:rPr>
          <w:rFonts w:hAnsi="Times New Roman"/>
          <w:sz w:val="18"/>
          <w:szCs w:val="18"/>
        </w:rPr>
      </w:pPr>
      <w:r>
        <w:rPr>
          <w:rFonts w:hAnsi="Times New Roman"/>
          <w:sz w:val="18"/>
          <w:szCs w:val="18"/>
        </w:rPr>
        <w:t>a) İnceleme sonucunda uygun bulunanlara müdürlük tarafından ruhsat ve sorumlu müdür belgesi düzenlenir.</w:t>
      </w:r>
    </w:p>
    <w:p w:rsidR="003077B7" w:rsidRDefault="003077B7" w:rsidP="003077B7">
      <w:pPr>
        <w:pStyle w:val="3-NormalYaz0"/>
        <w:spacing w:line="240" w:lineRule="exact"/>
        <w:ind w:firstLine="566"/>
        <w:rPr>
          <w:rFonts w:hAnsi="Times New Roman"/>
          <w:sz w:val="18"/>
          <w:szCs w:val="18"/>
        </w:rPr>
      </w:pPr>
      <w:r>
        <w:rPr>
          <w:rFonts w:hAnsi="Times New Roman"/>
          <w:sz w:val="18"/>
          <w:szCs w:val="18"/>
        </w:rPr>
        <w:t>b) Ayrıca, merkezde sorumlu müdür haricinde personel çalışacak ise, bu personel için çalışma belgeleri düzenlenir.</w:t>
      </w:r>
    </w:p>
    <w:p w:rsidR="003077B7" w:rsidRDefault="003077B7" w:rsidP="003077B7">
      <w:pPr>
        <w:pStyle w:val="3-NormalYaz0"/>
        <w:spacing w:line="240" w:lineRule="exact"/>
        <w:ind w:firstLine="566"/>
        <w:rPr>
          <w:rFonts w:hAnsi="Times New Roman"/>
          <w:sz w:val="18"/>
          <w:szCs w:val="18"/>
        </w:rPr>
      </w:pPr>
      <w:r>
        <w:rPr>
          <w:rFonts w:hAnsi="Times New Roman"/>
          <w:sz w:val="18"/>
          <w:szCs w:val="18"/>
        </w:rPr>
        <w:t>c) Merkez ruhsatı, sorumlu müdür belgesi ve personel çalışma belgeleri, imza karşılığında sorumlu müdüre teslim edilir.</w:t>
      </w:r>
    </w:p>
    <w:p w:rsidR="003077B7" w:rsidRDefault="003077B7" w:rsidP="003077B7">
      <w:pPr>
        <w:pStyle w:val="3-NormalYaz0"/>
        <w:spacing w:line="240" w:lineRule="exact"/>
        <w:ind w:firstLine="566"/>
        <w:rPr>
          <w:rFonts w:hAnsi="Times New Roman"/>
          <w:sz w:val="18"/>
          <w:szCs w:val="18"/>
        </w:rPr>
      </w:pPr>
      <w:r>
        <w:rPr>
          <w:rFonts w:hAnsi="Times New Roman"/>
          <w:sz w:val="18"/>
          <w:szCs w:val="18"/>
        </w:rPr>
        <w:t>(3) Bildirimsiz devir ve nakil işlemi yapan merkezler kapatılır;  ruhsat belgesi, sorumlu müdür belgesi ve personel çalışma belgeleri iptal edilir.</w:t>
      </w:r>
    </w:p>
    <w:p w:rsidR="003077B7" w:rsidRDefault="003077B7" w:rsidP="003077B7">
      <w:pPr>
        <w:pStyle w:val="3-NormalYaz0"/>
        <w:spacing w:line="240" w:lineRule="exact"/>
        <w:ind w:firstLine="566"/>
        <w:rPr>
          <w:rFonts w:hAnsi="Times New Roman"/>
          <w:b/>
          <w:sz w:val="18"/>
          <w:szCs w:val="18"/>
        </w:rPr>
      </w:pPr>
      <w:r>
        <w:rPr>
          <w:rFonts w:hAnsi="Times New Roman"/>
          <w:b/>
          <w:sz w:val="18"/>
          <w:szCs w:val="18"/>
        </w:rPr>
        <w:t>Cihaz ve hizmet sunumu hatası</w:t>
      </w:r>
    </w:p>
    <w:p w:rsidR="003077B7" w:rsidRDefault="003077B7" w:rsidP="003077B7">
      <w:pPr>
        <w:pStyle w:val="3-NormalYaz0"/>
        <w:spacing w:line="240" w:lineRule="exact"/>
        <w:ind w:firstLine="566"/>
        <w:rPr>
          <w:rFonts w:hAnsi="Times New Roman"/>
          <w:sz w:val="18"/>
          <w:szCs w:val="18"/>
        </w:rPr>
      </w:pPr>
      <w:r>
        <w:rPr>
          <w:rFonts w:hAnsi="Times New Roman"/>
          <w:b/>
          <w:sz w:val="18"/>
          <w:szCs w:val="18"/>
        </w:rPr>
        <w:t>MADDE 19 –</w:t>
      </w:r>
      <w:r>
        <w:rPr>
          <w:rFonts w:hAnsi="Times New Roman"/>
          <w:sz w:val="18"/>
          <w:szCs w:val="18"/>
        </w:rPr>
        <w:t xml:space="preserve"> (1) Yapılan veya uygulanan ortopedik </w:t>
      </w:r>
      <w:proofErr w:type="gramStart"/>
      <w:r>
        <w:rPr>
          <w:rFonts w:hAnsi="Times New Roman"/>
          <w:sz w:val="18"/>
          <w:szCs w:val="18"/>
        </w:rPr>
        <w:t>protez</w:t>
      </w:r>
      <w:proofErr w:type="gramEnd"/>
      <w:r>
        <w:rPr>
          <w:rFonts w:hAnsi="Times New Roman"/>
          <w:sz w:val="18"/>
          <w:szCs w:val="18"/>
        </w:rPr>
        <w:t xml:space="preserve"> ve </w:t>
      </w:r>
      <w:proofErr w:type="spellStart"/>
      <w:r>
        <w:rPr>
          <w:rFonts w:hAnsi="Times New Roman"/>
          <w:sz w:val="18"/>
          <w:szCs w:val="18"/>
        </w:rPr>
        <w:t>ortezin</w:t>
      </w:r>
      <w:proofErr w:type="spellEnd"/>
      <w:r>
        <w:rPr>
          <w:rFonts w:hAnsi="Times New Roman"/>
          <w:sz w:val="18"/>
          <w:szCs w:val="18"/>
        </w:rPr>
        <w:t xml:space="preserve"> veya işitme cihazının hatalı olması veya yanlış uygulanması halinde hasta, konuyu izah eden bir dilekçe ile müdürlüğe başvurma hakkına sahiptir.</w:t>
      </w:r>
    </w:p>
    <w:p w:rsidR="003077B7" w:rsidRDefault="003077B7" w:rsidP="003077B7">
      <w:pPr>
        <w:pStyle w:val="3-NormalYaz0"/>
        <w:spacing w:line="240" w:lineRule="exact"/>
        <w:ind w:firstLine="566"/>
        <w:rPr>
          <w:rFonts w:hAnsi="Times New Roman"/>
          <w:sz w:val="18"/>
          <w:szCs w:val="18"/>
        </w:rPr>
      </w:pPr>
      <w:r>
        <w:rPr>
          <w:rFonts w:hAnsi="Times New Roman"/>
          <w:sz w:val="18"/>
          <w:szCs w:val="18"/>
        </w:rPr>
        <w:t xml:space="preserve">(2) Hasta, müdürlükçe uygunluk kararı verilebilmesi amacıyla en yakın devlet hastanesine sevk edilir. Doğal değişimler ve kullanım hataları da dikkate alınarak, hastaya gerekli test ve tetkiklerle birlikte uygulanan ortopedik </w:t>
      </w:r>
      <w:proofErr w:type="spellStart"/>
      <w:r>
        <w:rPr>
          <w:rFonts w:hAnsi="Times New Roman"/>
          <w:sz w:val="18"/>
          <w:szCs w:val="18"/>
        </w:rPr>
        <w:t>ortez</w:t>
      </w:r>
      <w:proofErr w:type="spellEnd"/>
      <w:r>
        <w:rPr>
          <w:rFonts w:hAnsi="Times New Roman"/>
          <w:sz w:val="18"/>
          <w:szCs w:val="18"/>
        </w:rPr>
        <w:t xml:space="preserve"> ve </w:t>
      </w:r>
      <w:proofErr w:type="gramStart"/>
      <w:r>
        <w:rPr>
          <w:rFonts w:hAnsi="Times New Roman"/>
          <w:sz w:val="18"/>
          <w:szCs w:val="18"/>
        </w:rPr>
        <w:t>protezin</w:t>
      </w:r>
      <w:proofErr w:type="gramEnd"/>
      <w:r>
        <w:rPr>
          <w:rFonts w:hAnsi="Times New Roman"/>
          <w:sz w:val="18"/>
          <w:szCs w:val="18"/>
        </w:rPr>
        <w:t xml:space="preserve"> veya işitme cihazının kontrolü ilgili uzman hekimler tarafından yapılır ve uygun olup olmadığına ilişkin rapor düzenlenir. Düzenlenen rapor ilgiliye ve müdürlüğe yazılı olarak bildirilir. Müdürlük söz konusu raporu resmî yazı ekinde merkeze posta yoluyla tebliğ eder. Uygunsuzluğun belirlenmesi halinde hastanın devlet hastanesindeki giderleri merkez tarafından karşılanır.</w:t>
      </w:r>
    </w:p>
    <w:p w:rsidR="003077B7" w:rsidRDefault="003077B7" w:rsidP="003077B7">
      <w:pPr>
        <w:pStyle w:val="3-NormalYaz0"/>
        <w:spacing w:line="240" w:lineRule="exact"/>
        <w:ind w:firstLine="566"/>
        <w:rPr>
          <w:rFonts w:hAnsi="Times New Roman"/>
          <w:sz w:val="18"/>
          <w:szCs w:val="18"/>
        </w:rPr>
      </w:pPr>
      <w:r>
        <w:rPr>
          <w:rFonts w:hAnsi="Times New Roman"/>
          <w:sz w:val="18"/>
          <w:szCs w:val="18"/>
        </w:rPr>
        <w:t>(3) Uygunsuzluğun belirlenmesi halinde, hasta bu raporla sorumlu merkeze başvurur.</w:t>
      </w:r>
    </w:p>
    <w:p w:rsidR="003077B7" w:rsidRDefault="003077B7" w:rsidP="003077B7">
      <w:pPr>
        <w:pStyle w:val="3-NormalYaz0"/>
        <w:spacing w:line="240" w:lineRule="exact"/>
        <w:ind w:firstLine="566"/>
        <w:rPr>
          <w:rFonts w:hAnsi="Times New Roman"/>
          <w:sz w:val="18"/>
          <w:szCs w:val="18"/>
        </w:rPr>
      </w:pPr>
      <w:r>
        <w:rPr>
          <w:rFonts w:hAnsi="Times New Roman"/>
          <w:sz w:val="18"/>
          <w:szCs w:val="18"/>
        </w:rPr>
        <w:t xml:space="preserve">(4) Ismarlama </w:t>
      </w:r>
      <w:proofErr w:type="gramStart"/>
      <w:r>
        <w:rPr>
          <w:rFonts w:hAnsi="Times New Roman"/>
          <w:sz w:val="18"/>
          <w:szCs w:val="18"/>
        </w:rPr>
        <w:t>protez</w:t>
      </w:r>
      <w:proofErr w:type="gramEnd"/>
      <w:r>
        <w:rPr>
          <w:rFonts w:hAnsi="Times New Roman"/>
          <w:sz w:val="18"/>
          <w:szCs w:val="18"/>
        </w:rPr>
        <w:t xml:space="preserve"> ve </w:t>
      </w:r>
      <w:proofErr w:type="spellStart"/>
      <w:r>
        <w:rPr>
          <w:rFonts w:hAnsi="Times New Roman"/>
          <w:sz w:val="18"/>
          <w:szCs w:val="18"/>
        </w:rPr>
        <w:t>ortez</w:t>
      </w:r>
      <w:proofErr w:type="spellEnd"/>
      <w:r>
        <w:rPr>
          <w:rFonts w:hAnsi="Times New Roman"/>
          <w:sz w:val="18"/>
          <w:szCs w:val="18"/>
        </w:rPr>
        <w:t xml:space="preserve"> merkezi, kendisine uygunsuzluğun bildirimini müteakip on beş iş günü içerisinde, uygunsuz olduğu hastane tarafından belgelendirilen ürünün ücretsiz olarak tamiri/değiştirilmesi/yeniden yapılması ve uygulanması ile yükümlüdür.</w:t>
      </w:r>
    </w:p>
    <w:p w:rsidR="003077B7" w:rsidRDefault="003077B7" w:rsidP="003077B7">
      <w:pPr>
        <w:pStyle w:val="3-NormalYaz0"/>
        <w:spacing w:line="240" w:lineRule="exact"/>
        <w:ind w:firstLine="566"/>
        <w:rPr>
          <w:rFonts w:hAnsi="Times New Roman"/>
          <w:sz w:val="18"/>
          <w:szCs w:val="18"/>
        </w:rPr>
      </w:pPr>
      <w:r>
        <w:rPr>
          <w:rFonts w:hAnsi="Times New Roman"/>
          <w:sz w:val="18"/>
          <w:szCs w:val="18"/>
        </w:rPr>
        <w:t>(5) İşitme cihazı merkezi, kendisine uygunsuzluğun bildirimini müteakip uygunsuz olduğu hastane tarafından belgelendirilen ürünün ücretsiz olarak tamiri/değiştirilmesi ve yeniden uygulanması ile yükümlü olup cihazın tamiri veya değiştirilmesi süresince, hastanın başvurduğu günden itibaren bir işitme cihazı temin etmek zorundadır.</w:t>
      </w:r>
    </w:p>
    <w:p w:rsidR="003077B7" w:rsidRDefault="003077B7" w:rsidP="003077B7">
      <w:pPr>
        <w:pStyle w:val="3-NormalYaz0"/>
        <w:spacing w:line="240" w:lineRule="exact"/>
        <w:ind w:firstLine="566"/>
        <w:rPr>
          <w:rFonts w:hAnsi="Times New Roman"/>
          <w:b/>
          <w:sz w:val="18"/>
          <w:szCs w:val="18"/>
        </w:rPr>
      </w:pPr>
      <w:r>
        <w:rPr>
          <w:rFonts w:hAnsi="Times New Roman"/>
          <w:b/>
          <w:sz w:val="18"/>
          <w:szCs w:val="18"/>
        </w:rPr>
        <w:t>İdari yaptırımlar</w:t>
      </w:r>
    </w:p>
    <w:p w:rsidR="003077B7" w:rsidRDefault="003077B7" w:rsidP="003077B7">
      <w:pPr>
        <w:pStyle w:val="3-NormalYaz0"/>
        <w:spacing w:line="240" w:lineRule="exact"/>
        <w:ind w:firstLine="566"/>
        <w:rPr>
          <w:rFonts w:hAnsi="Times New Roman"/>
          <w:sz w:val="18"/>
          <w:szCs w:val="18"/>
        </w:rPr>
      </w:pPr>
      <w:r>
        <w:rPr>
          <w:rFonts w:hAnsi="Times New Roman"/>
          <w:b/>
          <w:sz w:val="18"/>
          <w:szCs w:val="18"/>
        </w:rPr>
        <w:t>MADDE 20 –</w:t>
      </w:r>
      <w:r>
        <w:rPr>
          <w:rFonts w:hAnsi="Times New Roman"/>
          <w:sz w:val="18"/>
          <w:szCs w:val="18"/>
        </w:rPr>
        <w:t xml:space="preserve"> (1) Denetimler sonucunda, bu Yönetmeliğe aykırı davrandığı tespit edilen kişiler hakkında, fiillerinin durumuna göre EK-8’deki denetleme formunda belirtilen uyarma, geçici faaliyet durdurma sürelerince meslekten men müeyyidesi uygulanır.</w:t>
      </w:r>
    </w:p>
    <w:p w:rsidR="003077B7" w:rsidRDefault="003077B7" w:rsidP="003077B7">
      <w:pPr>
        <w:pStyle w:val="3-NormalYaz0"/>
        <w:spacing w:line="240" w:lineRule="exact"/>
        <w:ind w:firstLine="566"/>
        <w:rPr>
          <w:rFonts w:hAnsi="Times New Roman"/>
          <w:b/>
          <w:sz w:val="18"/>
          <w:szCs w:val="18"/>
        </w:rPr>
      </w:pPr>
      <w:r>
        <w:rPr>
          <w:rFonts w:hAnsi="Times New Roman"/>
          <w:b/>
          <w:sz w:val="18"/>
          <w:szCs w:val="18"/>
        </w:rPr>
        <w:t>Merkezin geçici olarak faaliyetinin durdurulması</w:t>
      </w:r>
    </w:p>
    <w:p w:rsidR="003077B7" w:rsidRDefault="003077B7" w:rsidP="003077B7">
      <w:pPr>
        <w:pStyle w:val="3-NormalYaz0"/>
        <w:spacing w:line="240" w:lineRule="exact"/>
        <w:ind w:firstLine="566"/>
        <w:rPr>
          <w:rFonts w:hAnsi="Times New Roman"/>
          <w:sz w:val="18"/>
          <w:szCs w:val="18"/>
        </w:rPr>
      </w:pPr>
      <w:r>
        <w:rPr>
          <w:rFonts w:hAnsi="Times New Roman"/>
          <w:b/>
          <w:sz w:val="18"/>
          <w:szCs w:val="18"/>
        </w:rPr>
        <w:t>MADDE 21 –</w:t>
      </w:r>
      <w:r>
        <w:rPr>
          <w:rFonts w:hAnsi="Times New Roman"/>
          <w:sz w:val="18"/>
          <w:szCs w:val="18"/>
        </w:rPr>
        <w:t xml:space="preserve"> (1) Aşağıda sayılan hallerde merkezin faaliyeti on beş gün süreyle geçici olarak durdurulur;</w:t>
      </w:r>
    </w:p>
    <w:p w:rsidR="003077B7" w:rsidRDefault="003077B7" w:rsidP="003077B7">
      <w:pPr>
        <w:pStyle w:val="3-NormalYaz0"/>
        <w:spacing w:line="240" w:lineRule="exact"/>
        <w:ind w:firstLine="566"/>
        <w:rPr>
          <w:rFonts w:hAnsi="Times New Roman"/>
          <w:sz w:val="18"/>
          <w:szCs w:val="18"/>
        </w:rPr>
      </w:pPr>
      <w:r>
        <w:rPr>
          <w:rFonts w:hAnsi="Times New Roman"/>
          <w:sz w:val="18"/>
          <w:szCs w:val="18"/>
        </w:rPr>
        <w:t>a) Merkezin açılış izin belgesinde yer almayan amaçlara yönelik hizmet verdiğinin tespit edilmesi.</w:t>
      </w:r>
    </w:p>
    <w:p w:rsidR="003077B7" w:rsidRDefault="003077B7" w:rsidP="003077B7">
      <w:pPr>
        <w:pStyle w:val="3-NormalYaz0"/>
        <w:spacing w:line="240" w:lineRule="exact"/>
        <w:ind w:firstLine="566"/>
        <w:rPr>
          <w:rFonts w:hAnsi="Times New Roman"/>
          <w:sz w:val="18"/>
          <w:szCs w:val="18"/>
        </w:rPr>
      </w:pPr>
      <w:r>
        <w:rPr>
          <w:rFonts w:hAnsi="Times New Roman"/>
          <w:sz w:val="18"/>
          <w:szCs w:val="18"/>
        </w:rPr>
        <w:t>b) Müdürlükçe istenen bilgi ve belgelerin gönderilmemesi.</w:t>
      </w:r>
    </w:p>
    <w:p w:rsidR="003077B7" w:rsidRDefault="003077B7" w:rsidP="003077B7">
      <w:pPr>
        <w:pStyle w:val="3-NormalYaz0"/>
        <w:spacing w:line="240" w:lineRule="exact"/>
        <w:ind w:firstLine="566"/>
        <w:rPr>
          <w:rFonts w:hAnsi="Times New Roman"/>
          <w:sz w:val="18"/>
          <w:szCs w:val="18"/>
        </w:rPr>
      </w:pPr>
      <w:r>
        <w:rPr>
          <w:rFonts w:hAnsi="Times New Roman"/>
          <w:sz w:val="18"/>
          <w:szCs w:val="18"/>
        </w:rPr>
        <w:t>c) Öngörülen süre içerisinde, sorumlu müdürün görevden ayrılma bildiriminin yapılmaması.</w:t>
      </w:r>
    </w:p>
    <w:p w:rsidR="003077B7" w:rsidRDefault="003077B7" w:rsidP="003077B7">
      <w:pPr>
        <w:pStyle w:val="3-NormalYaz0"/>
        <w:spacing w:line="240" w:lineRule="exact"/>
        <w:ind w:firstLine="566"/>
        <w:rPr>
          <w:rFonts w:hAnsi="Times New Roman"/>
          <w:sz w:val="18"/>
          <w:szCs w:val="18"/>
        </w:rPr>
      </w:pPr>
      <w:r>
        <w:rPr>
          <w:rFonts w:hAnsi="Times New Roman"/>
          <w:sz w:val="18"/>
          <w:szCs w:val="18"/>
        </w:rPr>
        <w:lastRenderedPageBreak/>
        <w:t>ç) 9 uncu maddenin dördüncü fıkrası ve 11 inci maddenin ikinci fıkrası hükmüne aykırı davranıldığının tespit edilmesi.</w:t>
      </w:r>
    </w:p>
    <w:p w:rsidR="003077B7" w:rsidRDefault="003077B7" w:rsidP="003077B7">
      <w:pPr>
        <w:pStyle w:val="3-NormalYaz0"/>
        <w:spacing w:line="240" w:lineRule="exact"/>
        <w:ind w:firstLine="566"/>
        <w:rPr>
          <w:rFonts w:hAnsi="Times New Roman"/>
          <w:sz w:val="18"/>
          <w:szCs w:val="18"/>
        </w:rPr>
      </w:pPr>
      <w:r>
        <w:rPr>
          <w:rFonts w:hAnsi="Times New Roman"/>
          <w:sz w:val="18"/>
          <w:szCs w:val="18"/>
        </w:rPr>
        <w:t>d) Denetim esnasında denetim ekibinin istediği bilgi ve belgelerin verilmemesi ve/veya merkeze ilişkin olarak yapılan değerlendirmenin komisyon tarafından denetim defterine yazılmasına merkez yetkililerince izin verilmemesi.</w:t>
      </w:r>
    </w:p>
    <w:p w:rsidR="003077B7" w:rsidRDefault="003077B7" w:rsidP="003077B7">
      <w:pPr>
        <w:pStyle w:val="3-NormalYaz0"/>
        <w:spacing w:line="240" w:lineRule="exact"/>
        <w:ind w:firstLine="566"/>
        <w:rPr>
          <w:rFonts w:hAnsi="Times New Roman"/>
          <w:sz w:val="18"/>
          <w:szCs w:val="18"/>
        </w:rPr>
      </w:pPr>
      <w:r>
        <w:rPr>
          <w:rFonts w:hAnsi="Times New Roman"/>
          <w:sz w:val="18"/>
          <w:szCs w:val="18"/>
        </w:rPr>
        <w:t>e) Ruhsata esas bina haricinde başka yerde satış ve tanıtım yapıldığının tespit edilmesi.</w:t>
      </w:r>
    </w:p>
    <w:p w:rsidR="003077B7" w:rsidRDefault="003077B7" w:rsidP="003077B7">
      <w:pPr>
        <w:pStyle w:val="3-NormalYaz0"/>
        <w:spacing w:line="240" w:lineRule="exact"/>
        <w:ind w:firstLine="566"/>
        <w:rPr>
          <w:rFonts w:hAnsi="Times New Roman"/>
          <w:sz w:val="18"/>
          <w:szCs w:val="18"/>
        </w:rPr>
      </w:pPr>
      <w:r>
        <w:rPr>
          <w:rFonts w:hAnsi="Times New Roman"/>
          <w:sz w:val="18"/>
          <w:szCs w:val="18"/>
        </w:rPr>
        <w:t>(2) Merkezin geçici olarak faaliyetinin durdurulması işlemi müdürlüğün teklifi ve valilik onayı ile yapılır. Bu işlem, komisyon raporu tarihini müteakip beş iş günü içerisinde tamamlanır. Geçici olarak faaliyeti durdurulan merkezler il çalışma müdürlüğüne ve il defterdarlığına bildirilir.</w:t>
      </w:r>
    </w:p>
    <w:p w:rsidR="003077B7" w:rsidRDefault="003077B7" w:rsidP="003077B7">
      <w:pPr>
        <w:pStyle w:val="3-NormalYaz0"/>
        <w:spacing w:line="240" w:lineRule="exact"/>
        <w:ind w:firstLine="566"/>
        <w:rPr>
          <w:rFonts w:hAnsi="Times New Roman"/>
          <w:sz w:val="18"/>
          <w:szCs w:val="18"/>
        </w:rPr>
      </w:pPr>
      <w:r>
        <w:rPr>
          <w:rFonts w:hAnsi="Times New Roman"/>
          <w:sz w:val="18"/>
          <w:szCs w:val="18"/>
        </w:rPr>
        <w:t>(3) Geçici faaliyet durdurma işlemi müdürlük tarafından, ilgili merkezin girişleri mühürlenerek gerçekleştirilir. Geçici faaliyet durdurma müeyyidesinin bitiminde merkez girişindeki mühür müdürlük yetkililerince kaldırılır ve merkez yeniden faaliyetlerine başlar.</w:t>
      </w:r>
    </w:p>
    <w:p w:rsidR="003077B7" w:rsidRDefault="003077B7" w:rsidP="003077B7">
      <w:pPr>
        <w:pStyle w:val="3-NormalYaz0"/>
        <w:spacing w:line="240" w:lineRule="exact"/>
        <w:ind w:firstLine="566"/>
        <w:rPr>
          <w:rFonts w:hAnsi="Times New Roman"/>
          <w:sz w:val="18"/>
          <w:szCs w:val="18"/>
        </w:rPr>
      </w:pPr>
      <w:r>
        <w:rPr>
          <w:rFonts w:hAnsi="Times New Roman"/>
          <w:sz w:val="18"/>
          <w:szCs w:val="18"/>
        </w:rPr>
        <w:t>(4) Geçici faaliyet durdurma kararı en az yedi iş günü önceden merkeze bildirilerek hizmet sunulan hastalara bilgi verilmesi sağlanır. Bu süre içerisinde merkez tarafından, hastaların siparişleri veya siparişlere ait evrak veya reçeteler ilgililere teslim edilir.</w:t>
      </w:r>
    </w:p>
    <w:p w:rsidR="003077B7" w:rsidRDefault="003077B7" w:rsidP="003077B7">
      <w:pPr>
        <w:pStyle w:val="3-NormalYaz0"/>
        <w:spacing w:line="240" w:lineRule="exact"/>
        <w:ind w:firstLine="566"/>
        <w:rPr>
          <w:rFonts w:hAnsi="Times New Roman"/>
          <w:sz w:val="18"/>
          <w:szCs w:val="18"/>
        </w:rPr>
      </w:pPr>
      <w:r>
        <w:rPr>
          <w:rFonts w:hAnsi="Times New Roman"/>
          <w:sz w:val="18"/>
          <w:szCs w:val="18"/>
        </w:rPr>
        <w:t>(5) Geçici faaliyet durdurmayı gerektiren fiilin bir yıl içinde tekrarı halinde merkezin faaliyeti otuz gün, üçüncü tekrarda altmış gün durdurulur.</w:t>
      </w:r>
    </w:p>
    <w:p w:rsidR="003077B7" w:rsidRDefault="003077B7" w:rsidP="003077B7">
      <w:pPr>
        <w:pStyle w:val="3-NormalYaz0"/>
        <w:spacing w:line="240" w:lineRule="exact"/>
        <w:ind w:firstLine="566"/>
        <w:rPr>
          <w:rFonts w:hAnsi="Times New Roman"/>
          <w:b/>
          <w:sz w:val="18"/>
          <w:szCs w:val="18"/>
        </w:rPr>
      </w:pPr>
      <w:r>
        <w:rPr>
          <w:rFonts w:hAnsi="Times New Roman"/>
          <w:b/>
          <w:sz w:val="18"/>
          <w:szCs w:val="18"/>
        </w:rPr>
        <w:t>Merkezin süresiz olarak kapatılması</w:t>
      </w:r>
    </w:p>
    <w:p w:rsidR="003077B7" w:rsidRDefault="003077B7" w:rsidP="003077B7">
      <w:pPr>
        <w:pStyle w:val="3-NormalYaz0"/>
        <w:spacing w:line="240" w:lineRule="exact"/>
        <w:ind w:firstLine="566"/>
        <w:rPr>
          <w:rFonts w:hAnsi="Times New Roman"/>
          <w:sz w:val="18"/>
          <w:szCs w:val="18"/>
        </w:rPr>
      </w:pPr>
      <w:r>
        <w:rPr>
          <w:rFonts w:hAnsi="Times New Roman"/>
          <w:b/>
          <w:sz w:val="18"/>
          <w:szCs w:val="18"/>
        </w:rPr>
        <w:t>MADDE 22 –</w:t>
      </w:r>
      <w:r>
        <w:rPr>
          <w:rFonts w:hAnsi="Times New Roman"/>
          <w:sz w:val="18"/>
          <w:szCs w:val="18"/>
        </w:rPr>
        <w:t xml:space="preserve"> (1) Merkezin ruhsatı;</w:t>
      </w:r>
    </w:p>
    <w:p w:rsidR="003077B7" w:rsidRDefault="003077B7" w:rsidP="003077B7">
      <w:pPr>
        <w:pStyle w:val="3-NormalYaz0"/>
        <w:spacing w:line="240" w:lineRule="exact"/>
        <w:ind w:firstLine="566"/>
        <w:rPr>
          <w:rFonts w:hAnsi="Times New Roman"/>
          <w:sz w:val="18"/>
          <w:szCs w:val="18"/>
        </w:rPr>
      </w:pPr>
      <w:r>
        <w:rPr>
          <w:rFonts w:hAnsi="Times New Roman"/>
          <w:sz w:val="18"/>
          <w:szCs w:val="18"/>
        </w:rPr>
        <w:t>a) Uyarılara rağmen tespit edilen hususların giderilmemesi nedeniyle aynı konuda üç kez geçici faaliyet durdurma cezası uygulanmasına rağmen bu hususlardaki eksikliğinin devam ettiğinin denetim elemanlarınca tespit edilmesi durumunda,</w:t>
      </w:r>
    </w:p>
    <w:p w:rsidR="003077B7" w:rsidRDefault="003077B7" w:rsidP="003077B7">
      <w:pPr>
        <w:pStyle w:val="3-NormalYaz0"/>
        <w:spacing w:line="240" w:lineRule="exact"/>
        <w:ind w:firstLine="566"/>
        <w:rPr>
          <w:rFonts w:hAnsi="Times New Roman"/>
          <w:sz w:val="18"/>
          <w:szCs w:val="18"/>
        </w:rPr>
      </w:pPr>
      <w:r>
        <w:rPr>
          <w:rFonts w:hAnsi="Times New Roman"/>
          <w:sz w:val="18"/>
          <w:szCs w:val="18"/>
        </w:rPr>
        <w:t>b) Verilen ruhsatın geçerlilik halinin ortadan kalkmasına rağmen hizmete devam edildiğinde,</w:t>
      </w:r>
    </w:p>
    <w:p w:rsidR="003077B7" w:rsidRDefault="003077B7" w:rsidP="003077B7">
      <w:pPr>
        <w:pStyle w:val="3-NormalYaz0"/>
        <w:spacing w:line="240" w:lineRule="exact"/>
        <w:ind w:firstLine="566"/>
        <w:rPr>
          <w:rFonts w:hAnsi="Times New Roman"/>
          <w:sz w:val="18"/>
          <w:szCs w:val="18"/>
        </w:rPr>
      </w:pPr>
      <w:r>
        <w:rPr>
          <w:rFonts w:hAnsi="Times New Roman"/>
          <w:sz w:val="18"/>
          <w:szCs w:val="18"/>
        </w:rPr>
        <w:t>c) Sorumlu müdür olmadan hizmet verildiğinde,</w:t>
      </w:r>
    </w:p>
    <w:p w:rsidR="003077B7" w:rsidRDefault="003077B7" w:rsidP="003077B7">
      <w:pPr>
        <w:pStyle w:val="3-NormalYaz0"/>
        <w:spacing w:line="240" w:lineRule="exact"/>
        <w:ind w:firstLine="566"/>
        <w:rPr>
          <w:rFonts w:hAnsi="Times New Roman"/>
          <w:sz w:val="18"/>
          <w:szCs w:val="18"/>
        </w:rPr>
      </w:pPr>
      <w:r>
        <w:rPr>
          <w:rFonts w:hAnsi="Times New Roman"/>
          <w:sz w:val="18"/>
          <w:szCs w:val="18"/>
        </w:rPr>
        <w:t>ç) Geçici faaliyet durdurma cezası uygulandığı süre içerisinde faaliyete devam edildiğinin tespiti halinde,</w:t>
      </w:r>
    </w:p>
    <w:p w:rsidR="003077B7" w:rsidRDefault="003077B7" w:rsidP="003077B7">
      <w:pPr>
        <w:pStyle w:val="3-NormalYaz0"/>
        <w:spacing w:line="240" w:lineRule="exact"/>
        <w:ind w:firstLine="566"/>
        <w:rPr>
          <w:rFonts w:hAnsi="Times New Roman"/>
          <w:sz w:val="18"/>
          <w:szCs w:val="18"/>
        </w:rPr>
      </w:pPr>
      <w:proofErr w:type="gramStart"/>
      <w:r>
        <w:rPr>
          <w:rFonts w:hAnsi="Times New Roman"/>
          <w:sz w:val="18"/>
          <w:szCs w:val="18"/>
        </w:rPr>
        <w:t>süresiz</w:t>
      </w:r>
      <w:proofErr w:type="gramEnd"/>
      <w:r>
        <w:rPr>
          <w:rFonts w:hAnsi="Times New Roman"/>
          <w:sz w:val="18"/>
          <w:szCs w:val="18"/>
        </w:rPr>
        <w:t xml:space="preserve"> olarak iptal edilir.</w:t>
      </w:r>
    </w:p>
    <w:p w:rsidR="003077B7" w:rsidRDefault="003077B7" w:rsidP="003077B7">
      <w:pPr>
        <w:pStyle w:val="3-NormalYaz0"/>
        <w:spacing w:line="240" w:lineRule="exact"/>
        <w:ind w:firstLine="566"/>
        <w:rPr>
          <w:rFonts w:hAnsi="Times New Roman"/>
          <w:sz w:val="18"/>
          <w:szCs w:val="18"/>
        </w:rPr>
      </w:pPr>
      <w:r>
        <w:rPr>
          <w:rFonts w:hAnsi="Times New Roman"/>
          <w:sz w:val="18"/>
          <w:szCs w:val="18"/>
        </w:rPr>
        <w:t>(2) Merkezin süresiz olarak ruhsatının iptalinde yapılacak işlemler aşağıda belirtilmiştir:</w:t>
      </w:r>
    </w:p>
    <w:p w:rsidR="003077B7" w:rsidRDefault="003077B7" w:rsidP="003077B7">
      <w:pPr>
        <w:pStyle w:val="3-NormalYaz0"/>
        <w:spacing w:line="240" w:lineRule="exact"/>
        <w:ind w:firstLine="566"/>
        <w:rPr>
          <w:rFonts w:hAnsi="Times New Roman"/>
          <w:sz w:val="18"/>
          <w:szCs w:val="18"/>
        </w:rPr>
      </w:pPr>
      <w:r>
        <w:rPr>
          <w:rFonts w:hAnsi="Times New Roman"/>
          <w:sz w:val="18"/>
          <w:szCs w:val="18"/>
        </w:rPr>
        <w:t>a) Merkezin süresiz olarak ruhsatının iptali, müdürlüğün teklifi üzerine valilik onayı ile yapılır.</w:t>
      </w:r>
    </w:p>
    <w:p w:rsidR="003077B7" w:rsidRDefault="003077B7" w:rsidP="003077B7">
      <w:pPr>
        <w:pStyle w:val="3-NormalYaz0"/>
        <w:spacing w:line="240" w:lineRule="exact"/>
        <w:ind w:firstLine="566"/>
        <w:rPr>
          <w:rFonts w:hAnsi="Times New Roman"/>
          <w:sz w:val="18"/>
          <w:szCs w:val="18"/>
        </w:rPr>
      </w:pPr>
      <w:r>
        <w:rPr>
          <w:rFonts w:hAnsi="Times New Roman"/>
          <w:sz w:val="18"/>
          <w:szCs w:val="18"/>
        </w:rPr>
        <w:t>b) Kapatma kararı en az yedi iş günü önceden merkeze bildirilerek hizmet sunulan hastalara bilgi verilir. Bu süre içerisinde merkez tarafından, hastaların siparişleri veya siparişlere ait evrak veya reçeteleri ilgililere teslim edilir.</w:t>
      </w:r>
    </w:p>
    <w:p w:rsidR="003077B7" w:rsidRDefault="003077B7" w:rsidP="003077B7">
      <w:pPr>
        <w:pStyle w:val="3-NormalYaz0"/>
        <w:spacing w:line="240" w:lineRule="exact"/>
        <w:ind w:firstLine="566"/>
        <w:rPr>
          <w:rFonts w:hAnsi="Times New Roman"/>
          <w:sz w:val="18"/>
          <w:szCs w:val="18"/>
        </w:rPr>
      </w:pPr>
      <w:r>
        <w:rPr>
          <w:rFonts w:hAnsi="Times New Roman"/>
          <w:sz w:val="18"/>
          <w:szCs w:val="18"/>
        </w:rPr>
        <w:t>c) Merkez, ruhsat belgesi ve sorumlu müdür belgesinin aslını kendisine yapılan bildirim tarihini müteakip on beş iş günü içerisinde müdürlüğe teslim eder.</w:t>
      </w:r>
    </w:p>
    <w:p w:rsidR="003077B7" w:rsidRDefault="003077B7" w:rsidP="003077B7">
      <w:pPr>
        <w:pStyle w:val="3-NormalYaz0"/>
        <w:spacing w:line="240" w:lineRule="exact"/>
        <w:ind w:firstLine="566"/>
        <w:rPr>
          <w:rFonts w:hAnsi="Times New Roman"/>
          <w:sz w:val="18"/>
          <w:szCs w:val="18"/>
        </w:rPr>
      </w:pPr>
      <w:r>
        <w:rPr>
          <w:rFonts w:hAnsi="Times New Roman"/>
          <w:sz w:val="18"/>
          <w:szCs w:val="18"/>
        </w:rPr>
        <w:t>ç) (b) ve (c) bentlerinde belirlenen şartları yerine getirmeden merkezini kapatan kurucunun, iki yıl içerisinde yeniden merkez açmak istemesi halinde izin verilmez.</w:t>
      </w:r>
    </w:p>
    <w:p w:rsidR="003077B7" w:rsidRDefault="003077B7" w:rsidP="003077B7">
      <w:pPr>
        <w:pStyle w:val="3-NormalYaz0"/>
        <w:spacing w:line="240" w:lineRule="exact"/>
        <w:ind w:firstLine="566"/>
        <w:rPr>
          <w:rFonts w:hAnsi="Times New Roman"/>
          <w:sz w:val="18"/>
          <w:szCs w:val="18"/>
        </w:rPr>
      </w:pPr>
      <w:r>
        <w:rPr>
          <w:rFonts w:hAnsi="Times New Roman"/>
          <w:sz w:val="18"/>
          <w:szCs w:val="18"/>
        </w:rPr>
        <w:t>d) Merkezin kapatıldığına dair il çalışma müdürlüğüne ve il defterdarlığına bildirim yapılır.</w:t>
      </w:r>
    </w:p>
    <w:p w:rsidR="003077B7" w:rsidRDefault="003077B7" w:rsidP="003077B7">
      <w:pPr>
        <w:pStyle w:val="3-NormalYaz0"/>
        <w:spacing w:line="240" w:lineRule="exact"/>
        <w:ind w:firstLine="566"/>
        <w:rPr>
          <w:rFonts w:hAnsi="Times New Roman"/>
          <w:b/>
          <w:sz w:val="18"/>
          <w:szCs w:val="18"/>
        </w:rPr>
      </w:pPr>
      <w:r>
        <w:rPr>
          <w:rFonts w:hAnsi="Times New Roman"/>
          <w:b/>
          <w:sz w:val="18"/>
          <w:szCs w:val="18"/>
        </w:rPr>
        <w:t>Merkezin kurucu tarafından kapatılması</w:t>
      </w:r>
    </w:p>
    <w:p w:rsidR="003077B7" w:rsidRDefault="003077B7" w:rsidP="003077B7">
      <w:pPr>
        <w:pStyle w:val="3-NormalYaz0"/>
        <w:spacing w:line="240" w:lineRule="exact"/>
        <w:ind w:firstLine="566"/>
        <w:rPr>
          <w:rFonts w:hAnsi="Times New Roman"/>
          <w:sz w:val="18"/>
          <w:szCs w:val="18"/>
        </w:rPr>
      </w:pPr>
      <w:r>
        <w:rPr>
          <w:rFonts w:hAnsi="Times New Roman"/>
          <w:b/>
          <w:sz w:val="18"/>
          <w:szCs w:val="18"/>
        </w:rPr>
        <w:t>MADDE 23 –</w:t>
      </w:r>
      <w:r>
        <w:rPr>
          <w:rFonts w:hAnsi="Times New Roman"/>
          <w:sz w:val="18"/>
          <w:szCs w:val="18"/>
        </w:rPr>
        <w:t xml:space="preserve"> (1) Merkezin kurucu tarafından kapatılmak istenmesi durumunda;</w:t>
      </w:r>
    </w:p>
    <w:p w:rsidR="003077B7" w:rsidRDefault="003077B7" w:rsidP="003077B7">
      <w:pPr>
        <w:pStyle w:val="3-NormalYaz0"/>
        <w:spacing w:line="240" w:lineRule="exact"/>
        <w:ind w:firstLine="566"/>
        <w:rPr>
          <w:rFonts w:hAnsi="Times New Roman"/>
          <w:sz w:val="18"/>
          <w:szCs w:val="18"/>
        </w:rPr>
      </w:pPr>
      <w:r>
        <w:rPr>
          <w:rFonts w:hAnsi="Times New Roman"/>
          <w:sz w:val="18"/>
          <w:szCs w:val="18"/>
        </w:rPr>
        <w:t>a) En az bir ay önceden yazılı olarak merkezi kapatma isteği müdürlüğe bildirilir.</w:t>
      </w:r>
    </w:p>
    <w:p w:rsidR="003077B7" w:rsidRDefault="003077B7" w:rsidP="003077B7">
      <w:pPr>
        <w:pStyle w:val="3-NormalYaz0"/>
        <w:spacing w:line="240" w:lineRule="exact"/>
        <w:ind w:firstLine="566"/>
        <w:rPr>
          <w:rFonts w:hAnsi="Times New Roman"/>
          <w:sz w:val="18"/>
          <w:szCs w:val="18"/>
        </w:rPr>
      </w:pPr>
      <w:r>
        <w:rPr>
          <w:rFonts w:hAnsi="Times New Roman"/>
          <w:sz w:val="18"/>
          <w:szCs w:val="18"/>
        </w:rPr>
        <w:t>b) Müdürlüğe kapatma başvurusundan itibaren en az on beş iş günü faaliyete devam edilir ve bu süre boyunca kapanma süreci hakkında merkezin girişinde ve muhtelif yerlerinde bilgilendirme ilanı asılır. Bu süre içerisinde mevcut hasta siparişleri, hastalara ait reçete ve raporlar eksiksiz olarak sonuçlandırılır. Hizmeti sonuçlandırılamayacak yeni hasta başvurusu kabul edilmez.</w:t>
      </w:r>
    </w:p>
    <w:p w:rsidR="003077B7" w:rsidRDefault="003077B7" w:rsidP="003077B7">
      <w:pPr>
        <w:pStyle w:val="3-NormalYaz0"/>
        <w:spacing w:line="240" w:lineRule="exact"/>
        <w:ind w:firstLine="566"/>
        <w:rPr>
          <w:rFonts w:hAnsi="Times New Roman"/>
          <w:sz w:val="18"/>
          <w:szCs w:val="18"/>
        </w:rPr>
      </w:pPr>
      <w:r>
        <w:rPr>
          <w:rFonts w:hAnsi="Times New Roman"/>
          <w:sz w:val="18"/>
          <w:szCs w:val="18"/>
        </w:rPr>
        <w:t>c) Merkez kurucusu, fiili kapanma tarihinden itibaren üç iş günü içerisinde ruhsat belgesini, sorumlu müdür belgesini ve personel çalışma belgelerini Müdürlüğe teslim eder.</w:t>
      </w:r>
    </w:p>
    <w:p w:rsidR="003077B7" w:rsidRDefault="003077B7" w:rsidP="003077B7">
      <w:pPr>
        <w:pStyle w:val="3-NormalYaz0"/>
        <w:spacing w:line="240" w:lineRule="exact"/>
        <w:ind w:firstLine="566"/>
        <w:rPr>
          <w:rFonts w:hAnsi="Times New Roman"/>
          <w:sz w:val="18"/>
          <w:szCs w:val="18"/>
        </w:rPr>
      </w:pPr>
      <w:r>
        <w:rPr>
          <w:rFonts w:hAnsi="Times New Roman"/>
          <w:sz w:val="18"/>
          <w:szCs w:val="18"/>
        </w:rPr>
        <w:t>ç) Merkezin kapatıldığına dair il çalışma müdürlüğüne ve il defterdarlığına bildirim yapılır.</w:t>
      </w:r>
    </w:p>
    <w:p w:rsidR="003077B7" w:rsidRDefault="003077B7" w:rsidP="003077B7">
      <w:pPr>
        <w:pStyle w:val="3-NormalYaz0"/>
        <w:spacing w:line="240" w:lineRule="exact"/>
        <w:ind w:firstLine="566"/>
        <w:rPr>
          <w:rFonts w:hAnsi="Times New Roman"/>
          <w:sz w:val="18"/>
          <w:szCs w:val="18"/>
        </w:rPr>
      </w:pPr>
      <w:r>
        <w:rPr>
          <w:rFonts w:hAnsi="Times New Roman"/>
          <w:sz w:val="18"/>
          <w:szCs w:val="18"/>
        </w:rPr>
        <w:t>d) (a), (b) ve (c) bentlerinde belirlenen şartları yerine getirmeden merkezini kapatan kurucuya, iki yıl içerisinde yeniden merkez açmak istemesi halinde izin verilmez.</w:t>
      </w:r>
    </w:p>
    <w:p w:rsidR="003077B7" w:rsidRDefault="003077B7" w:rsidP="003077B7">
      <w:pPr>
        <w:pStyle w:val="2-OrtaBaslk0"/>
        <w:spacing w:line="240" w:lineRule="exact"/>
        <w:rPr>
          <w:rFonts w:hAnsi="Times New Roman"/>
          <w:sz w:val="18"/>
          <w:szCs w:val="18"/>
        </w:rPr>
      </w:pPr>
      <w:r>
        <w:rPr>
          <w:rFonts w:hAnsi="Times New Roman"/>
          <w:sz w:val="18"/>
          <w:szCs w:val="18"/>
        </w:rPr>
        <w:t>BEŞİNCİ BÖLÜM</w:t>
      </w:r>
    </w:p>
    <w:p w:rsidR="003077B7" w:rsidRDefault="003077B7" w:rsidP="003077B7">
      <w:pPr>
        <w:pStyle w:val="2-OrtaBaslk0"/>
        <w:spacing w:line="240" w:lineRule="exact"/>
        <w:rPr>
          <w:rFonts w:hAnsi="Times New Roman"/>
          <w:sz w:val="18"/>
          <w:szCs w:val="18"/>
        </w:rPr>
      </w:pPr>
      <w:r>
        <w:rPr>
          <w:rFonts w:hAnsi="Times New Roman"/>
          <w:sz w:val="18"/>
          <w:szCs w:val="18"/>
        </w:rPr>
        <w:t>Çeşitli ve Son Hükümler</w:t>
      </w:r>
    </w:p>
    <w:p w:rsidR="003077B7" w:rsidRDefault="003077B7" w:rsidP="003077B7">
      <w:pPr>
        <w:pStyle w:val="3-NormalYaz0"/>
        <w:spacing w:line="240" w:lineRule="exact"/>
        <w:ind w:firstLine="566"/>
        <w:rPr>
          <w:rFonts w:hAnsi="Times New Roman"/>
          <w:b/>
          <w:sz w:val="18"/>
          <w:szCs w:val="18"/>
        </w:rPr>
      </w:pPr>
      <w:r>
        <w:rPr>
          <w:rFonts w:hAnsi="Times New Roman"/>
          <w:b/>
          <w:sz w:val="18"/>
          <w:szCs w:val="18"/>
        </w:rPr>
        <w:t>Cezai müeyyideler</w:t>
      </w:r>
    </w:p>
    <w:p w:rsidR="003077B7" w:rsidRDefault="003077B7" w:rsidP="003077B7">
      <w:pPr>
        <w:pStyle w:val="3-NormalYaz0"/>
        <w:spacing w:line="240" w:lineRule="exact"/>
        <w:ind w:firstLine="566"/>
        <w:rPr>
          <w:rFonts w:hAnsi="Times New Roman"/>
          <w:sz w:val="18"/>
          <w:szCs w:val="18"/>
        </w:rPr>
      </w:pPr>
      <w:r>
        <w:rPr>
          <w:rFonts w:hAnsi="Times New Roman"/>
          <w:b/>
          <w:sz w:val="18"/>
          <w:szCs w:val="18"/>
        </w:rPr>
        <w:t>MADDE 24 –</w:t>
      </w:r>
      <w:r>
        <w:rPr>
          <w:rFonts w:hAnsi="Times New Roman"/>
          <w:sz w:val="18"/>
          <w:szCs w:val="18"/>
        </w:rPr>
        <w:t xml:space="preserve"> (1) Bu Yönetmeliğe aykırı faaliyette bulunduğu tespit edilen kişiler hakkında, fiilin mahiyetine göre Tüketicinin Korunması Hakkında Kanunun, </w:t>
      </w:r>
      <w:proofErr w:type="gramStart"/>
      <w:r>
        <w:rPr>
          <w:rFonts w:hAnsi="Times New Roman"/>
          <w:sz w:val="18"/>
          <w:szCs w:val="18"/>
        </w:rPr>
        <w:t>30/3/2005</w:t>
      </w:r>
      <w:proofErr w:type="gramEnd"/>
      <w:r>
        <w:rPr>
          <w:rFonts w:hAnsi="Times New Roman"/>
          <w:sz w:val="18"/>
          <w:szCs w:val="18"/>
        </w:rPr>
        <w:t xml:space="preserve"> tarihli ve 5326 sayılı Kabahatler Kanununun, 29/6/2001 tarihli ve Ürünlere İlişkin Teknik Mevzuatın Hazırlanması ve Uygulanmasına Dair Kanunun, Türk Ceza Kanununun ve 7/12/1994 tarihli ve 4054 sayılı Rekabetin Korunması Hakkında Kanunun ilgili hükümleri uygulanır.</w:t>
      </w:r>
    </w:p>
    <w:p w:rsidR="003077B7" w:rsidRDefault="003077B7" w:rsidP="003077B7">
      <w:pPr>
        <w:pStyle w:val="3-NormalYaz0"/>
        <w:spacing w:line="240" w:lineRule="exact"/>
        <w:ind w:firstLine="566"/>
        <w:rPr>
          <w:rFonts w:hAnsi="Times New Roman"/>
          <w:b/>
          <w:sz w:val="18"/>
          <w:szCs w:val="18"/>
        </w:rPr>
      </w:pPr>
      <w:r>
        <w:rPr>
          <w:rFonts w:hAnsi="Times New Roman"/>
          <w:b/>
          <w:sz w:val="18"/>
          <w:szCs w:val="18"/>
        </w:rPr>
        <w:t>Yürürlükten kaldırılan yönetmelik</w:t>
      </w:r>
    </w:p>
    <w:p w:rsidR="003077B7" w:rsidRDefault="003077B7" w:rsidP="003077B7">
      <w:pPr>
        <w:pStyle w:val="3-NormalYaz0"/>
        <w:spacing w:line="240" w:lineRule="exact"/>
        <w:ind w:firstLine="566"/>
        <w:rPr>
          <w:rFonts w:hAnsi="Times New Roman"/>
          <w:sz w:val="18"/>
          <w:szCs w:val="18"/>
        </w:rPr>
      </w:pPr>
      <w:r>
        <w:rPr>
          <w:rFonts w:hAnsi="Times New Roman"/>
          <w:b/>
          <w:sz w:val="18"/>
          <w:szCs w:val="18"/>
        </w:rPr>
        <w:t>MADDE 25 –</w:t>
      </w:r>
      <w:r>
        <w:rPr>
          <w:rFonts w:hAnsi="Times New Roman"/>
          <w:sz w:val="18"/>
          <w:szCs w:val="18"/>
        </w:rPr>
        <w:t xml:space="preserve"> (1) </w:t>
      </w:r>
      <w:proofErr w:type="gramStart"/>
      <w:r>
        <w:rPr>
          <w:rFonts w:hAnsi="Times New Roman"/>
          <w:sz w:val="18"/>
          <w:szCs w:val="18"/>
        </w:rPr>
        <w:t>3/12/2008</w:t>
      </w:r>
      <w:proofErr w:type="gramEnd"/>
      <w:r>
        <w:rPr>
          <w:rFonts w:hAnsi="Times New Roman"/>
          <w:sz w:val="18"/>
          <w:szCs w:val="18"/>
        </w:rPr>
        <w:t xml:space="preserve"> tarihli ve 27073 sayılı Resmî Gazete’de yayımlanan </w:t>
      </w:r>
      <w:proofErr w:type="spellStart"/>
      <w:r>
        <w:rPr>
          <w:rFonts w:hAnsi="Times New Roman"/>
          <w:sz w:val="18"/>
          <w:szCs w:val="18"/>
        </w:rPr>
        <w:t>Ortez</w:t>
      </w:r>
      <w:proofErr w:type="spellEnd"/>
      <w:r>
        <w:rPr>
          <w:rFonts w:hAnsi="Times New Roman"/>
          <w:sz w:val="18"/>
          <w:szCs w:val="18"/>
        </w:rPr>
        <w:t>-Protezleri Ismarlama Olarak Üreten ve/veya Uygulayan Merkezler ile İşitme Cihazı Satış ve Uygulaması Yapan Merkezler Hakkında Yönetmelik yürürlükten kaldırılmıştır.</w:t>
      </w:r>
    </w:p>
    <w:p w:rsidR="003077B7" w:rsidRDefault="003077B7" w:rsidP="003077B7">
      <w:pPr>
        <w:pStyle w:val="3-NormalYaz0"/>
        <w:spacing w:line="240" w:lineRule="exact"/>
        <w:ind w:firstLine="566"/>
        <w:rPr>
          <w:rFonts w:hAnsi="Times New Roman"/>
          <w:b/>
          <w:sz w:val="18"/>
          <w:szCs w:val="18"/>
        </w:rPr>
      </w:pPr>
      <w:r>
        <w:rPr>
          <w:rFonts w:hAnsi="Times New Roman"/>
          <w:b/>
          <w:sz w:val="18"/>
          <w:szCs w:val="18"/>
        </w:rPr>
        <w:t>Eğitim programları</w:t>
      </w:r>
    </w:p>
    <w:p w:rsidR="003077B7" w:rsidRDefault="003077B7" w:rsidP="003077B7">
      <w:pPr>
        <w:pStyle w:val="3-NormalYaz0"/>
        <w:spacing w:line="240" w:lineRule="exact"/>
        <w:ind w:firstLine="566"/>
        <w:rPr>
          <w:rFonts w:hAnsi="Times New Roman"/>
          <w:sz w:val="18"/>
          <w:szCs w:val="18"/>
        </w:rPr>
      </w:pPr>
      <w:r>
        <w:rPr>
          <w:rFonts w:hAnsi="Times New Roman"/>
          <w:b/>
          <w:sz w:val="18"/>
          <w:szCs w:val="18"/>
        </w:rPr>
        <w:lastRenderedPageBreak/>
        <w:t>GEÇİCİ MADDE 1 –</w:t>
      </w:r>
      <w:r>
        <w:rPr>
          <w:rFonts w:hAnsi="Times New Roman"/>
          <w:sz w:val="18"/>
          <w:szCs w:val="18"/>
        </w:rPr>
        <w:t xml:space="preserve"> (1) Bilimsel ve teknolojik gelişmelere paralel olarak ihtiyaç </w:t>
      </w:r>
      <w:proofErr w:type="gramStart"/>
      <w:r>
        <w:rPr>
          <w:rFonts w:hAnsi="Times New Roman"/>
          <w:sz w:val="18"/>
          <w:szCs w:val="18"/>
        </w:rPr>
        <w:t>hasıl</w:t>
      </w:r>
      <w:proofErr w:type="gramEnd"/>
      <w:r>
        <w:rPr>
          <w:rFonts w:hAnsi="Times New Roman"/>
          <w:sz w:val="18"/>
          <w:szCs w:val="18"/>
        </w:rPr>
        <w:t xml:space="preserve"> olması durumunda, ruhsatlı merkezlerde sorumlu müdür olarak görev yapanlar ile diğer personele kapsamlı eğitim programı düzenlenir. Bu eğitime katılım zorunludur. Yapılacak eğitimin usul ve esasları Bakanlıkça belirlenir.</w:t>
      </w:r>
    </w:p>
    <w:p w:rsidR="003077B7" w:rsidRDefault="003077B7" w:rsidP="003077B7">
      <w:pPr>
        <w:pStyle w:val="3-NormalYaz0"/>
        <w:spacing w:line="240" w:lineRule="exact"/>
        <w:ind w:firstLine="566"/>
        <w:rPr>
          <w:rFonts w:hAnsi="Times New Roman"/>
          <w:b/>
          <w:sz w:val="18"/>
          <w:szCs w:val="18"/>
        </w:rPr>
      </w:pPr>
      <w:r>
        <w:rPr>
          <w:rFonts w:hAnsi="Times New Roman"/>
          <w:b/>
          <w:sz w:val="18"/>
          <w:szCs w:val="18"/>
        </w:rPr>
        <w:t xml:space="preserve">Ismarlama </w:t>
      </w:r>
      <w:proofErr w:type="gramStart"/>
      <w:r>
        <w:rPr>
          <w:rFonts w:hAnsi="Times New Roman"/>
          <w:b/>
          <w:sz w:val="18"/>
          <w:szCs w:val="18"/>
        </w:rPr>
        <w:t>protez</w:t>
      </w:r>
      <w:proofErr w:type="gramEnd"/>
      <w:r>
        <w:rPr>
          <w:rFonts w:hAnsi="Times New Roman"/>
          <w:b/>
          <w:sz w:val="18"/>
          <w:szCs w:val="18"/>
        </w:rPr>
        <w:t xml:space="preserve"> ve </w:t>
      </w:r>
      <w:proofErr w:type="spellStart"/>
      <w:r>
        <w:rPr>
          <w:rFonts w:hAnsi="Times New Roman"/>
          <w:b/>
          <w:sz w:val="18"/>
          <w:szCs w:val="18"/>
        </w:rPr>
        <w:t>ortezlerin</w:t>
      </w:r>
      <w:proofErr w:type="spellEnd"/>
      <w:r>
        <w:rPr>
          <w:rFonts w:hAnsi="Times New Roman"/>
          <w:b/>
          <w:sz w:val="18"/>
          <w:szCs w:val="18"/>
        </w:rPr>
        <w:t xml:space="preserve"> üretimi ve uygulaması veya işitme cihazı satışı bakım-onarımı ve uygulaması yapmaya yetkili olan kişiler</w:t>
      </w:r>
    </w:p>
    <w:p w:rsidR="003077B7" w:rsidRDefault="003077B7" w:rsidP="003077B7">
      <w:pPr>
        <w:pStyle w:val="3-NormalYaz0"/>
        <w:spacing w:line="240" w:lineRule="exact"/>
        <w:ind w:firstLine="566"/>
        <w:rPr>
          <w:rFonts w:hAnsi="Times New Roman"/>
          <w:sz w:val="18"/>
          <w:szCs w:val="18"/>
        </w:rPr>
      </w:pPr>
      <w:r>
        <w:rPr>
          <w:rFonts w:hAnsi="Times New Roman"/>
          <w:b/>
          <w:sz w:val="18"/>
          <w:szCs w:val="18"/>
        </w:rPr>
        <w:t>GEÇİCİ MADDE 2 –</w:t>
      </w:r>
      <w:r>
        <w:rPr>
          <w:rFonts w:hAnsi="Times New Roman"/>
          <w:sz w:val="18"/>
          <w:szCs w:val="18"/>
        </w:rPr>
        <w:t xml:space="preserve"> (1) Ismarlama ortopedik </w:t>
      </w:r>
      <w:proofErr w:type="gramStart"/>
      <w:r>
        <w:rPr>
          <w:rFonts w:hAnsi="Times New Roman"/>
          <w:sz w:val="18"/>
          <w:szCs w:val="18"/>
        </w:rPr>
        <w:t>protez</w:t>
      </w:r>
      <w:proofErr w:type="gramEnd"/>
      <w:r>
        <w:rPr>
          <w:rFonts w:hAnsi="Times New Roman"/>
          <w:sz w:val="18"/>
          <w:szCs w:val="18"/>
        </w:rPr>
        <w:t xml:space="preserve"> ve </w:t>
      </w:r>
      <w:proofErr w:type="spellStart"/>
      <w:r>
        <w:rPr>
          <w:rFonts w:hAnsi="Times New Roman"/>
          <w:sz w:val="18"/>
          <w:szCs w:val="18"/>
        </w:rPr>
        <w:t>ortezlerin</w:t>
      </w:r>
      <w:proofErr w:type="spellEnd"/>
      <w:r>
        <w:rPr>
          <w:rFonts w:hAnsi="Times New Roman"/>
          <w:sz w:val="18"/>
          <w:szCs w:val="18"/>
        </w:rPr>
        <w:t xml:space="preserve"> üretimi ve uygulaması alanında en az lise ve </w:t>
      </w:r>
      <w:proofErr w:type="spellStart"/>
      <w:r>
        <w:rPr>
          <w:rFonts w:hAnsi="Times New Roman"/>
          <w:sz w:val="18"/>
          <w:szCs w:val="18"/>
        </w:rPr>
        <w:t>önlisans</w:t>
      </w:r>
      <w:proofErr w:type="spellEnd"/>
      <w:r>
        <w:rPr>
          <w:rFonts w:hAnsi="Times New Roman"/>
          <w:sz w:val="18"/>
          <w:szCs w:val="18"/>
        </w:rPr>
        <w:t xml:space="preserve"> seviyesinde mesleki eğitim ve öğretim veren okullardan mezun olanlar veya bu konuda yurt dışındaki bir eğitim ve öğretim kurumundan alınmış diplomalarının denkliği yetkili makamlarca kabul edilen tıbbi protez ve </w:t>
      </w:r>
      <w:proofErr w:type="spellStart"/>
      <w:r>
        <w:rPr>
          <w:rFonts w:hAnsi="Times New Roman"/>
          <w:sz w:val="18"/>
          <w:szCs w:val="18"/>
        </w:rPr>
        <w:t>ortez</w:t>
      </w:r>
      <w:proofErr w:type="spellEnd"/>
      <w:r>
        <w:rPr>
          <w:rFonts w:hAnsi="Times New Roman"/>
          <w:sz w:val="18"/>
          <w:szCs w:val="18"/>
        </w:rPr>
        <w:t xml:space="preserve"> teknisyeni veya teknikeri ile 3/12/2008 tarihli ve 27073 sayılı Resmî Gazete’de yayımlanan </w:t>
      </w:r>
      <w:proofErr w:type="spellStart"/>
      <w:r>
        <w:rPr>
          <w:rFonts w:hAnsi="Times New Roman"/>
          <w:sz w:val="18"/>
          <w:szCs w:val="18"/>
        </w:rPr>
        <w:t>Ortez</w:t>
      </w:r>
      <w:proofErr w:type="spellEnd"/>
      <w:r>
        <w:rPr>
          <w:rFonts w:hAnsi="Times New Roman"/>
          <w:sz w:val="18"/>
          <w:szCs w:val="18"/>
        </w:rPr>
        <w:t xml:space="preserve">-Protezleri Ismarlama Olarak Üreten ve/veya Uygulayan Merkezler ile İşitme Cihazı Satış ve Uygulaması Yapan Merkezler Hakkında Yönetmeliğin geçici 2 </w:t>
      </w:r>
      <w:proofErr w:type="spellStart"/>
      <w:r>
        <w:rPr>
          <w:rFonts w:hAnsi="Times New Roman"/>
          <w:sz w:val="18"/>
          <w:szCs w:val="18"/>
        </w:rPr>
        <w:t>nci</w:t>
      </w:r>
      <w:proofErr w:type="spellEnd"/>
      <w:r>
        <w:rPr>
          <w:rFonts w:hAnsi="Times New Roman"/>
          <w:sz w:val="18"/>
          <w:szCs w:val="18"/>
        </w:rPr>
        <w:t xml:space="preserve"> maddesi hükmüne göre sorumlu müdür sertifikası bulunan şahıslar ısmarlama protez ve </w:t>
      </w:r>
      <w:proofErr w:type="spellStart"/>
      <w:r>
        <w:rPr>
          <w:rFonts w:hAnsi="Times New Roman"/>
          <w:sz w:val="18"/>
          <w:szCs w:val="18"/>
        </w:rPr>
        <w:t>ortez</w:t>
      </w:r>
      <w:proofErr w:type="spellEnd"/>
      <w:r>
        <w:rPr>
          <w:rFonts w:hAnsi="Times New Roman"/>
          <w:sz w:val="18"/>
          <w:szCs w:val="18"/>
        </w:rPr>
        <w:t xml:space="preserve"> merkezlerinde mesleğini icra edebilir.</w:t>
      </w:r>
    </w:p>
    <w:p w:rsidR="003077B7" w:rsidRDefault="003077B7" w:rsidP="003077B7">
      <w:pPr>
        <w:pStyle w:val="3-NormalYaz0"/>
        <w:spacing w:line="240" w:lineRule="exact"/>
        <w:ind w:firstLine="566"/>
        <w:rPr>
          <w:rFonts w:hAnsi="Times New Roman"/>
          <w:sz w:val="18"/>
          <w:szCs w:val="18"/>
        </w:rPr>
      </w:pPr>
      <w:r>
        <w:rPr>
          <w:rFonts w:hAnsi="Times New Roman"/>
          <w:sz w:val="18"/>
          <w:szCs w:val="18"/>
        </w:rPr>
        <w:t xml:space="preserve">(2) </w:t>
      </w:r>
      <w:proofErr w:type="spellStart"/>
      <w:r>
        <w:rPr>
          <w:rFonts w:hAnsi="Times New Roman"/>
          <w:sz w:val="18"/>
          <w:szCs w:val="18"/>
        </w:rPr>
        <w:t>Odyolog</w:t>
      </w:r>
      <w:proofErr w:type="spellEnd"/>
      <w:r>
        <w:rPr>
          <w:rFonts w:hAnsi="Times New Roman"/>
          <w:sz w:val="18"/>
          <w:szCs w:val="18"/>
        </w:rPr>
        <w:t xml:space="preserve">, </w:t>
      </w:r>
      <w:proofErr w:type="spellStart"/>
      <w:r>
        <w:rPr>
          <w:rFonts w:hAnsi="Times New Roman"/>
          <w:sz w:val="18"/>
          <w:szCs w:val="18"/>
        </w:rPr>
        <w:t>odyometri</w:t>
      </w:r>
      <w:proofErr w:type="spellEnd"/>
      <w:r>
        <w:rPr>
          <w:rFonts w:hAnsi="Times New Roman"/>
          <w:sz w:val="18"/>
          <w:szCs w:val="18"/>
        </w:rPr>
        <w:t xml:space="preserve"> teknikeri veya bu konularda yurt dışındaki bir eğitim ve öğretim kurumundan alınmış diplomalarının denkliği yetkili makamlarca kabul edilenler ile </w:t>
      </w:r>
      <w:proofErr w:type="gramStart"/>
      <w:r>
        <w:rPr>
          <w:rFonts w:hAnsi="Times New Roman"/>
          <w:sz w:val="18"/>
          <w:szCs w:val="18"/>
        </w:rPr>
        <w:t>3/12/2008</w:t>
      </w:r>
      <w:proofErr w:type="gramEnd"/>
      <w:r>
        <w:rPr>
          <w:rFonts w:hAnsi="Times New Roman"/>
          <w:sz w:val="18"/>
          <w:szCs w:val="18"/>
        </w:rPr>
        <w:t xml:space="preserve"> tarihli ve 27073 sayılı Resmî Gazete’de yayımlanan </w:t>
      </w:r>
      <w:proofErr w:type="spellStart"/>
      <w:r>
        <w:rPr>
          <w:rFonts w:hAnsi="Times New Roman"/>
          <w:sz w:val="18"/>
          <w:szCs w:val="18"/>
        </w:rPr>
        <w:t>Ortez</w:t>
      </w:r>
      <w:proofErr w:type="spellEnd"/>
      <w:r>
        <w:rPr>
          <w:rFonts w:hAnsi="Times New Roman"/>
          <w:sz w:val="18"/>
          <w:szCs w:val="18"/>
        </w:rPr>
        <w:t>-Protezleri Ismarlama Olarak Üreten ve/veya Uygulayan Merkezler ile İşitme Cihazı Satış ve Uygulaması Yapan Merkezler Hakkında Yönetmeliğin geçici 3 üncü maddesi hükmüne göre sorumlu müdür sertifikası bulunan şahıslar işitme cihazı merkezlerinde mesleğini icra edebilir.</w:t>
      </w:r>
    </w:p>
    <w:p w:rsidR="003077B7" w:rsidRDefault="003077B7" w:rsidP="003077B7">
      <w:pPr>
        <w:pStyle w:val="3-NormalYaz0"/>
        <w:spacing w:line="240" w:lineRule="exact"/>
        <w:ind w:firstLine="566"/>
        <w:rPr>
          <w:rFonts w:hAnsi="Times New Roman"/>
          <w:b/>
          <w:sz w:val="18"/>
          <w:szCs w:val="18"/>
        </w:rPr>
      </w:pPr>
      <w:r>
        <w:rPr>
          <w:rFonts w:hAnsi="Times New Roman"/>
          <w:b/>
          <w:sz w:val="18"/>
          <w:szCs w:val="18"/>
        </w:rPr>
        <w:t>Yürürlük</w:t>
      </w:r>
    </w:p>
    <w:p w:rsidR="003077B7" w:rsidRDefault="003077B7" w:rsidP="003077B7">
      <w:pPr>
        <w:pStyle w:val="3-NormalYaz0"/>
        <w:spacing w:line="240" w:lineRule="exact"/>
        <w:ind w:firstLine="566"/>
        <w:rPr>
          <w:rFonts w:hAnsi="Times New Roman"/>
          <w:sz w:val="18"/>
          <w:szCs w:val="18"/>
        </w:rPr>
      </w:pPr>
      <w:r>
        <w:rPr>
          <w:rFonts w:hAnsi="Times New Roman"/>
          <w:b/>
          <w:sz w:val="18"/>
          <w:szCs w:val="18"/>
        </w:rPr>
        <w:t>MADDE 26 –</w:t>
      </w:r>
      <w:r>
        <w:rPr>
          <w:rFonts w:hAnsi="Times New Roman"/>
          <w:sz w:val="18"/>
          <w:szCs w:val="18"/>
        </w:rPr>
        <w:t xml:space="preserve"> (1) Bu Yönetmelik yayımı tarihinde yürürlüğe girer.</w:t>
      </w:r>
    </w:p>
    <w:p w:rsidR="003077B7" w:rsidRDefault="003077B7" w:rsidP="003077B7">
      <w:pPr>
        <w:pStyle w:val="3-NormalYaz0"/>
        <w:spacing w:line="240" w:lineRule="exact"/>
        <w:ind w:firstLine="566"/>
        <w:rPr>
          <w:rFonts w:hAnsi="Times New Roman"/>
          <w:b/>
          <w:sz w:val="18"/>
          <w:szCs w:val="18"/>
        </w:rPr>
      </w:pPr>
      <w:r>
        <w:rPr>
          <w:rFonts w:hAnsi="Times New Roman"/>
          <w:b/>
          <w:sz w:val="18"/>
          <w:szCs w:val="18"/>
        </w:rPr>
        <w:t>Yürütme</w:t>
      </w:r>
    </w:p>
    <w:p w:rsidR="003077B7" w:rsidRDefault="003077B7" w:rsidP="003077B7">
      <w:pPr>
        <w:pStyle w:val="3-NormalYaz0"/>
        <w:spacing w:line="240" w:lineRule="exact"/>
        <w:ind w:firstLine="566"/>
        <w:rPr>
          <w:rFonts w:hAnsi="Times New Roman"/>
          <w:sz w:val="18"/>
          <w:szCs w:val="18"/>
        </w:rPr>
      </w:pPr>
      <w:r>
        <w:rPr>
          <w:rFonts w:hAnsi="Times New Roman"/>
          <w:b/>
          <w:sz w:val="18"/>
          <w:szCs w:val="18"/>
        </w:rPr>
        <w:t>MADDE 27 –</w:t>
      </w:r>
      <w:r>
        <w:rPr>
          <w:rFonts w:hAnsi="Times New Roman"/>
          <w:sz w:val="18"/>
          <w:szCs w:val="18"/>
        </w:rPr>
        <w:t xml:space="preserve"> (1) Bu Yönetmelik hükümlerini Sağlık Bakanı yürütür.</w:t>
      </w:r>
    </w:p>
    <w:p w:rsidR="003077B7" w:rsidRDefault="003077B7" w:rsidP="003077B7">
      <w:pPr>
        <w:pStyle w:val="3-NormalYaz0"/>
        <w:spacing w:line="240" w:lineRule="exact"/>
        <w:ind w:firstLine="566"/>
        <w:rPr>
          <w:rFonts w:hAnsi="Times New Roman"/>
          <w:sz w:val="18"/>
          <w:szCs w:val="18"/>
        </w:rPr>
      </w:pPr>
    </w:p>
    <w:p w:rsidR="003077B7" w:rsidRDefault="003077B7" w:rsidP="003077B7">
      <w:pPr>
        <w:pStyle w:val="3-NormalYaz0"/>
        <w:spacing w:line="240" w:lineRule="exact"/>
        <w:jc w:val="center"/>
        <w:rPr>
          <w:rFonts w:hAnsi="Times New Roman"/>
          <w:sz w:val="18"/>
          <w:szCs w:val="18"/>
        </w:rPr>
      </w:pPr>
    </w:p>
    <w:p w:rsidR="003077B7" w:rsidRDefault="003077B7" w:rsidP="003077B7">
      <w:pPr>
        <w:pStyle w:val="3-NormalYaz0"/>
        <w:spacing w:line="240" w:lineRule="exact"/>
        <w:rPr>
          <w:rFonts w:hAnsi="Times New Roman"/>
          <w:b/>
          <w:sz w:val="18"/>
          <w:szCs w:val="18"/>
        </w:rPr>
      </w:pPr>
      <w:hyperlink r:id="rId6" w:history="1">
        <w:r>
          <w:rPr>
            <w:rStyle w:val="Kpr"/>
            <w:rFonts w:hAnsi="Times New Roman"/>
            <w:b/>
            <w:sz w:val="18"/>
            <w:szCs w:val="18"/>
          </w:rPr>
          <w:t>Ekleri için tıklayınız.</w:t>
        </w:r>
      </w:hyperlink>
    </w:p>
    <w:p w:rsidR="003077B7" w:rsidRPr="0055094A" w:rsidRDefault="003077B7" w:rsidP="002D4B37">
      <w:pPr>
        <w:pStyle w:val="NormalWeb"/>
        <w:spacing w:before="0" w:beforeAutospacing="0" w:after="0" w:afterAutospacing="0" w:line="276" w:lineRule="auto"/>
        <w:rPr>
          <w:b/>
          <w:color w:val="000000" w:themeColor="text1"/>
          <w:sz w:val="20"/>
          <w:szCs w:val="20"/>
        </w:rPr>
      </w:pPr>
    </w:p>
    <w:sectPr w:rsidR="003077B7" w:rsidRPr="0055094A" w:rsidSect="00627628">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31EC8" w:rsidRDefault="00D31EC8" w:rsidP="003A1052">
      <w:pPr>
        <w:spacing w:after="0" w:line="240" w:lineRule="auto"/>
      </w:pPr>
      <w:r>
        <w:separator/>
      </w:r>
    </w:p>
  </w:endnote>
  <w:endnote w:type="continuationSeparator" w:id="0">
    <w:p w:rsidR="00D31EC8" w:rsidRDefault="00D31EC8" w:rsidP="003A1052">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A2"/>
    <w:family w:val="swiss"/>
    <w:pitch w:val="variable"/>
    <w:sig w:usb0="A00002EF" w:usb1="4000207B" w:usb2="00000000" w:usb3="00000000" w:csb0="0000009F" w:csb1="00000000"/>
  </w:font>
  <w:font w:name="Times New Roman">
    <w:panose1 w:val="02020603050405020304"/>
    <w:charset w:val="A2"/>
    <w:family w:val="roman"/>
    <w:pitch w:val="variable"/>
    <w:sig w:usb0="20002A87" w:usb1="80000000" w:usb2="00000008" w:usb3="00000000" w:csb0="000001FF" w:csb1="00000000"/>
  </w:font>
  <w:font w:name="Cambria">
    <w:panose1 w:val="02040503050406030204"/>
    <w:charset w:val="A2"/>
    <w:family w:val="roman"/>
    <w:pitch w:val="variable"/>
    <w:sig w:usb0="A00002EF" w:usb1="4000004B" w:usb2="00000000" w:usb3="00000000" w:csb0="0000009F" w:csb1="00000000"/>
  </w:font>
  <w:font w:name="ヒラギノ明朝 Pro W3">
    <w:altName w:val="MS Mincho"/>
    <w:charset w:val="80"/>
    <w:family w:val="auto"/>
    <w:pitch w:val="variable"/>
    <w:sig w:usb0="00000001" w:usb1="08070000" w:usb2="01000417" w:usb3="00000000" w:csb0="00020000" w:csb1="00000000"/>
  </w:font>
  <w:font w:name="Times">
    <w:panose1 w:val="02020603050405020304"/>
    <w:charset w:val="A2"/>
    <w:family w:val="roman"/>
    <w:pitch w:val="variable"/>
    <w:sig w:usb0="20002A87" w:usb1="00000000" w:usb2="00000000" w:usb3="00000000" w:csb0="000001FF" w:csb1="00000000"/>
  </w:font>
  <w:font w:name="Courier New">
    <w:panose1 w:val="02070309020205020404"/>
    <w:charset w:val="A2"/>
    <w:family w:val="modern"/>
    <w:pitch w:val="fixed"/>
    <w:sig w:usb0="20002A87" w:usb1="80000000" w:usb2="00000008" w:usb3="00000000" w:csb0="000001FF" w:csb1="00000000"/>
  </w:font>
  <w:font w:name="Tahoma">
    <w:panose1 w:val="020B0604030504040204"/>
    <w:charset w:val="A2"/>
    <w:family w:val="swiss"/>
    <w:pitch w:val="variable"/>
    <w:sig w:usb0="61002A87" w:usb1="80000000" w:usb2="00000008" w:usb3="00000000" w:csb0="0001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31EC8" w:rsidRDefault="00D31EC8" w:rsidP="003A1052">
      <w:pPr>
        <w:spacing w:after="0" w:line="240" w:lineRule="auto"/>
      </w:pPr>
      <w:r>
        <w:separator/>
      </w:r>
    </w:p>
  </w:footnote>
  <w:footnote w:type="continuationSeparator" w:id="0">
    <w:p w:rsidR="00D31EC8" w:rsidRDefault="00D31EC8" w:rsidP="003A1052">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5"/>
  <w:hideSpellingErrors/>
  <w:proofState w:spelling="clean" w:grammar="clean"/>
  <w:defaultTabStop w:val="708"/>
  <w:hyphenationZone w:val="425"/>
  <w:characterSpacingControl w:val="doNotCompress"/>
  <w:footnotePr>
    <w:footnote w:id="-1"/>
    <w:footnote w:id="0"/>
  </w:footnotePr>
  <w:endnotePr>
    <w:endnote w:id="-1"/>
    <w:endnote w:id="0"/>
  </w:endnotePr>
  <w:compat/>
  <w:rsids>
    <w:rsidRoot w:val="009F6B64"/>
    <w:rsid w:val="00002F73"/>
    <w:rsid w:val="00011C71"/>
    <w:rsid w:val="000326F6"/>
    <w:rsid w:val="000725EB"/>
    <w:rsid w:val="00092337"/>
    <w:rsid w:val="00093F73"/>
    <w:rsid w:val="000951FD"/>
    <w:rsid w:val="00096132"/>
    <w:rsid w:val="000A1679"/>
    <w:rsid w:val="000C4758"/>
    <w:rsid w:val="000C6663"/>
    <w:rsid w:val="000C6EDD"/>
    <w:rsid w:val="000D2DDD"/>
    <w:rsid w:val="0010278A"/>
    <w:rsid w:val="00104625"/>
    <w:rsid w:val="00116889"/>
    <w:rsid w:val="00124838"/>
    <w:rsid w:val="00127623"/>
    <w:rsid w:val="0015272E"/>
    <w:rsid w:val="00160136"/>
    <w:rsid w:val="00164251"/>
    <w:rsid w:val="00175B14"/>
    <w:rsid w:val="00183A59"/>
    <w:rsid w:val="00185A3C"/>
    <w:rsid w:val="00191580"/>
    <w:rsid w:val="00191DFE"/>
    <w:rsid w:val="0019666D"/>
    <w:rsid w:val="001B4016"/>
    <w:rsid w:val="001B7BAB"/>
    <w:rsid w:val="001C25E5"/>
    <w:rsid w:val="001D6B85"/>
    <w:rsid w:val="001E4506"/>
    <w:rsid w:val="001F1EDF"/>
    <w:rsid w:val="00210C2B"/>
    <w:rsid w:val="002141CF"/>
    <w:rsid w:val="00221B09"/>
    <w:rsid w:val="0022477E"/>
    <w:rsid w:val="00242BB3"/>
    <w:rsid w:val="0026000D"/>
    <w:rsid w:val="00262291"/>
    <w:rsid w:val="002631CA"/>
    <w:rsid w:val="002977C1"/>
    <w:rsid w:val="002A1EEE"/>
    <w:rsid w:val="002B13F3"/>
    <w:rsid w:val="002C52C2"/>
    <w:rsid w:val="002D4761"/>
    <w:rsid w:val="002D4B37"/>
    <w:rsid w:val="002D679F"/>
    <w:rsid w:val="002F5DD8"/>
    <w:rsid w:val="003076AD"/>
    <w:rsid w:val="003077B7"/>
    <w:rsid w:val="00316B9E"/>
    <w:rsid w:val="003817A3"/>
    <w:rsid w:val="00387118"/>
    <w:rsid w:val="003A1052"/>
    <w:rsid w:val="003A43C1"/>
    <w:rsid w:val="003D5023"/>
    <w:rsid w:val="003E7E22"/>
    <w:rsid w:val="004114C2"/>
    <w:rsid w:val="004258BF"/>
    <w:rsid w:val="00425FF3"/>
    <w:rsid w:val="004349E9"/>
    <w:rsid w:val="00440367"/>
    <w:rsid w:val="00482025"/>
    <w:rsid w:val="00487223"/>
    <w:rsid w:val="00487ADF"/>
    <w:rsid w:val="0049211B"/>
    <w:rsid w:val="004B1FB5"/>
    <w:rsid w:val="004E33F1"/>
    <w:rsid w:val="004F0094"/>
    <w:rsid w:val="004F1D04"/>
    <w:rsid w:val="00531828"/>
    <w:rsid w:val="0053249B"/>
    <w:rsid w:val="0053328B"/>
    <w:rsid w:val="0055094A"/>
    <w:rsid w:val="00551357"/>
    <w:rsid w:val="0057318F"/>
    <w:rsid w:val="005A6ABE"/>
    <w:rsid w:val="005D3CD6"/>
    <w:rsid w:val="005E0983"/>
    <w:rsid w:val="005E5275"/>
    <w:rsid w:val="005E68DA"/>
    <w:rsid w:val="006077AA"/>
    <w:rsid w:val="00623CBF"/>
    <w:rsid w:val="00627628"/>
    <w:rsid w:val="00642DC9"/>
    <w:rsid w:val="006437D1"/>
    <w:rsid w:val="006864B7"/>
    <w:rsid w:val="0068655A"/>
    <w:rsid w:val="00687BCB"/>
    <w:rsid w:val="006938DD"/>
    <w:rsid w:val="006B16F2"/>
    <w:rsid w:val="006C2D9D"/>
    <w:rsid w:val="006D754C"/>
    <w:rsid w:val="00741B89"/>
    <w:rsid w:val="00762C8F"/>
    <w:rsid w:val="00764A2F"/>
    <w:rsid w:val="0077547F"/>
    <w:rsid w:val="00796882"/>
    <w:rsid w:val="007A5B45"/>
    <w:rsid w:val="007A614F"/>
    <w:rsid w:val="007B6BC2"/>
    <w:rsid w:val="007F0B4B"/>
    <w:rsid w:val="0080215F"/>
    <w:rsid w:val="00824BA1"/>
    <w:rsid w:val="00825713"/>
    <w:rsid w:val="00840B08"/>
    <w:rsid w:val="00841E88"/>
    <w:rsid w:val="00853C7D"/>
    <w:rsid w:val="00854231"/>
    <w:rsid w:val="00860109"/>
    <w:rsid w:val="00871C61"/>
    <w:rsid w:val="00885739"/>
    <w:rsid w:val="00895061"/>
    <w:rsid w:val="008961C8"/>
    <w:rsid w:val="008C3907"/>
    <w:rsid w:val="008C5952"/>
    <w:rsid w:val="008E1E88"/>
    <w:rsid w:val="008E2061"/>
    <w:rsid w:val="0090669C"/>
    <w:rsid w:val="00917B47"/>
    <w:rsid w:val="00920EFE"/>
    <w:rsid w:val="00985E37"/>
    <w:rsid w:val="009B3906"/>
    <w:rsid w:val="009D2E87"/>
    <w:rsid w:val="009E28FE"/>
    <w:rsid w:val="009F6B64"/>
    <w:rsid w:val="00A2154C"/>
    <w:rsid w:val="00A2531A"/>
    <w:rsid w:val="00A256DC"/>
    <w:rsid w:val="00A50F85"/>
    <w:rsid w:val="00A810FB"/>
    <w:rsid w:val="00AC42AB"/>
    <w:rsid w:val="00AF5538"/>
    <w:rsid w:val="00AF5CA9"/>
    <w:rsid w:val="00B00A87"/>
    <w:rsid w:val="00B7286A"/>
    <w:rsid w:val="00B83D4A"/>
    <w:rsid w:val="00B83F16"/>
    <w:rsid w:val="00BE395A"/>
    <w:rsid w:val="00C01829"/>
    <w:rsid w:val="00C2193F"/>
    <w:rsid w:val="00C25FDE"/>
    <w:rsid w:val="00C54042"/>
    <w:rsid w:val="00C67928"/>
    <w:rsid w:val="00C71342"/>
    <w:rsid w:val="00CA1B6D"/>
    <w:rsid w:val="00CB3FDE"/>
    <w:rsid w:val="00CC4493"/>
    <w:rsid w:val="00CE4354"/>
    <w:rsid w:val="00CE5D2E"/>
    <w:rsid w:val="00D241B1"/>
    <w:rsid w:val="00D31EC8"/>
    <w:rsid w:val="00D46F62"/>
    <w:rsid w:val="00DA3366"/>
    <w:rsid w:val="00DA77AC"/>
    <w:rsid w:val="00DD29D1"/>
    <w:rsid w:val="00DE5DFB"/>
    <w:rsid w:val="00DF17A9"/>
    <w:rsid w:val="00E01239"/>
    <w:rsid w:val="00E03CE4"/>
    <w:rsid w:val="00E11270"/>
    <w:rsid w:val="00E24DC4"/>
    <w:rsid w:val="00E54AB3"/>
    <w:rsid w:val="00E604D2"/>
    <w:rsid w:val="00E8213C"/>
    <w:rsid w:val="00EB2764"/>
    <w:rsid w:val="00EB5B90"/>
    <w:rsid w:val="00EB77CA"/>
    <w:rsid w:val="00ED10CC"/>
    <w:rsid w:val="00ED45B3"/>
    <w:rsid w:val="00EE5F33"/>
    <w:rsid w:val="00F1435A"/>
    <w:rsid w:val="00F171C7"/>
    <w:rsid w:val="00F32154"/>
    <w:rsid w:val="00F669EC"/>
    <w:rsid w:val="00F71BFD"/>
    <w:rsid w:val="00F83A24"/>
    <w:rsid w:val="00F941DA"/>
    <w:rsid w:val="00F94804"/>
    <w:rsid w:val="00FA01ED"/>
    <w:rsid w:val="00FA56A9"/>
    <w:rsid w:val="00FB74ED"/>
    <w:rsid w:val="00FC18BD"/>
    <w:rsid w:val="00FC32FA"/>
    <w:rsid w:val="00FC351E"/>
    <w:rsid w:val="00FD5B01"/>
    <w:rsid w:val="00FE132B"/>
    <w:rsid w:val="00FF555D"/>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7680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27628"/>
  </w:style>
  <w:style w:type="paragraph" w:styleId="Balk1">
    <w:name w:val="heading 1"/>
    <w:basedOn w:val="Normal"/>
    <w:link w:val="Balk1Char"/>
    <w:uiPriority w:val="9"/>
    <w:qFormat/>
    <w:rsid w:val="00127623"/>
    <w:pPr>
      <w:spacing w:before="100" w:beforeAutospacing="1" w:after="100" w:afterAutospacing="1" w:line="240" w:lineRule="auto"/>
      <w:outlineLvl w:val="0"/>
    </w:pPr>
    <w:rPr>
      <w:rFonts w:ascii="Times New Roman" w:eastAsia="Times New Roman" w:hAnsi="Times New Roman" w:cs="Times New Roman"/>
      <w:b/>
      <w:bCs/>
      <w:color w:val="000000"/>
      <w:kern w:val="36"/>
      <w:sz w:val="48"/>
      <w:szCs w:val="48"/>
      <w:lang w:eastAsia="tr-TR"/>
    </w:rPr>
  </w:style>
  <w:style w:type="paragraph" w:styleId="Balk2">
    <w:name w:val="heading 2"/>
    <w:basedOn w:val="Normal"/>
    <w:next w:val="Normal"/>
    <w:link w:val="Balk2Char"/>
    <w:uiPriority w:val="9"/>
    <w:unhideWhenUsed/>
    <w:qFormat/>
    <w:rsid w:val="00985E37"/>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Balk3">
    <w:name w:val="heading 3"/>
    <w:basedOn w:val="Normal"/>
    <w:next w:val="Normal"/>
    <w:link w:val="Balk3Char"/>
    <w:uiPriority w:val="9"/>
    <w:semiHidden/>
    <w:unhideWhenUsed/>
    <w:qFormat/>
    <w:rsid w:val="00183A59"/>
    <w:pPr>
      <w:keepNext/>
      <w:keepLines/>
      <w:spacing w:before="200" w:after="0"/>
      <w:outlineLvl w:val="2"/>
    </w:pPr>
    <w:rPr>
      <w:rFonts w:asciiTheme="majorHAnsi" w:eastAsiaTheme="majorEastAsia" w:hAnsiTheme="majorHAnsi" w:cstheme="majorBidi"/>
      <w:b/>
      <w:bCs/>
      <w:color w:val="4F81BD" w:themeColor="accent1"/>
    </w:rPr>
  </w:style>
  <w:style w:type="paragraph" w:styleId="Balk4">
    <w:name w:val="heading 4"/>
    <w:basedOn w:val="Normal"/>
    <w:next w:val="Normal"/>
    <w:link w:val="Balk4Char"/>
    <w:uiPriority w:val="9"/>
    <w:semiHidden/>
    <w:unhideWhenUsed/>
    <w:qFormat/>
    <w:rsid w:val="00764A2F"/>
    <w:pPr>
      <w:keepNext/>
      <w:keepLines/>
      <w:spacing w:before="200" w:after="0"/>
      <w:outlineLvl w:val="3"/>
    </w:pPr>
    <w:rPr>
      <w:rFonts w:asciiTheme="majorHAnsi" w:eastAsiaTheme="majorEastAsia" w:hAnsiTheme="majorHAnsi" w:cstheme="majorBidi"/>
      <w:b/>
      <w:bCs/>
      <w:i/>
      <w:iCs/>
      <w:color w:val="4F81BD" w:themeColor="accent1"/>
    </w:rPr>
  </w:style>
  <w:style w:type="paragraph" w:styleId="Balk5">
    <w:name w:val="heading 5"/>
    <w:basedOn w:val="Normal"/>
    <w:next w:val="Normal"/>
    <w:link w:val="Balk5Char"/>
    <w:uiPriority w:val="9"/>
    <w:semiHidden/>
    <w:unhideWhenUsed/>
    <w:qFormat/>
    <w:rsid w:val="00164251"/>
    <w:pPr>
      <w:keepNext/>
      <w:keepLines/>
      <w:spacing w:before="200" w:after="0"/>
      <w:outlineLvl w:val="4"/>
    </w:pPr>
    <w:rPr>
      <w:rFonts w:asciiTheme="majorHAnsi" w:eastAsiaTheme="majorEastAsia" w:hAnsiTheme="majorHAnsi" w:cstheme="majorBidi"/>
      <w:color w:val="243F60" w:themeColor="accent1" w:themeShade="7F"/>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Kpr">
    <w:name w:val="Hyperlink"/>
    <w:basedOn w:val="VarsaylanParagrafYazTipi"/>
    <w:uiPriority w:val="99"/>
    <w:semiHidden/>
    <w:unhideWhenUsed/>
    <w:rsid w:val="009F6B64"/>
    <w:rPr>
      <w:strike w:val="0"/>
      <w:dstrike w:val="0"/>
      <w:color w:val="0000FF"/>
      <w:u w:val="none"/>
      <w:effect w:val="none"/>
    </w:rPr>
  </w:style>
  <w:style w:type="paragraph" w:styleId="NormalWeb">
    <w:name w:val="Normal (Web)"/>
    <w:basedOn w:val="Normal"/>
    <w:uiPriority w:val="99"/>
    <w:unhideWhenUsed/>
    <w:rsid w:val="009F6B64"/>
    <w:pPr>
      <w:spacing w:before="100" w:beforeAutospacing="1" w:after="100" w:afterAutospacing="1" w:line="240" w:lineRule="auto"/>
    </w:pPr>
    <w:rPr>
      <w:rFonts w:ascii="Times New Roman" w:eastAsia="Times New Roman" w:hAnsi="Times New Roman" w:cs="Times New Roman"/>
      <w:color w:val="000000"/>
      <w:sz w:val="24"/>
      <w:szCs w:val="24"/>
      <w:lang w:eastAsia="tr-TR"/>
    </w:rPr>
  </w:style>
  <w:style w:type="character" w:customStyle="1" w:styleId="spelle">
    <w:name w:val="spelle"/>
    <w:basedOn w:val="VarsaylanParagrafYazTipi"/>
    <w:rsid w:val="009F6B64"/>
  </w:style>
  <w:style w:type="paragraph" w:customStyle="1" w:styleId="2-ortabaslk">
    <w:name w:val="2-ortabaslk"/>
    <w:basedOn w:val="Normal"/>
    <w:rsid w:val="009F6B64"/>
    <w:pPr>
      <w:spacing w:before="100" w:beforeAutospacing="1" w:after="100" w:afterAutospacing="1" w:line="240" w:lineRule="auto"/>
    </w:pPr>
    <w:rPr>
      <w:rFonts w:ascii="Times New Roman" w:eastAsia="Times New Roman" w:hAnsi="Times New Roman" w:cs="Times New Roman"/>
      <w:color w:val="000000"/>
      <w:sz w:val="24"/>
      <w:szCs w:val="24"/>
      <w:lang w:eastAsia="tr-TR"/>
    </w:rPr>
  </w:style>
  <w:style w:type="character" w:customStyle="1" w:styleId="grame">
    <w:name w:val="grame"/>
    <w:basedOn w:val="VarsaylanParagrafYazTipi"/>
    <w:rsid w:val="009F6B64"/>
  </w:style>
  <w:style w:type="paragraph" w:customStyle="1" w:styleId="3-normalyaz">
    <w:name w:val="3-normalyaz"/>
    <w:basedOn w:val="Normal"/>
    <w:rsid w:val="00221B09"/>
    <w:pPr>
      <w:spacing w:before="100" w:beforeAutospacing="1" w:after="100" w:afterAutospacing="1" w:line="240" w:lineRule="auto"/>
    </w:pPr>
    <w:rPr>
      <w:rFonts w:ascii="Times New Roman" w:eastAsia="Times New Roman" w:hAnsi="Times New Roman" w:cs="Times New Roman"/>
      <w:color w:val="000000"/>
      <w:sz w:val="24"/>
      <w:szCs w:val="24"/>
      <w:lang w:eastAsia="tr-TR"/>
    </w:rPr>
  </w:style>
  <w:style w:type="character" w:customStyle="1" w:styleId="normal1">
    <w:name w:val="normal1"/>
    <w:basedOn w:val="VarsaylanParagrafYazTipi"/>
    <w:rsid w:val="00092337"/>
  </w:style>
  <w:style w:type="character" w:customStyle="1" w:styleId="Balk1Char">
    <w:name w:val="Başlık 1 Char"/>
    <w:basedOn w:val="VarsaylanParagrafYazTipi"/>
    <w:link w:val="Balk1"/>
    <w:uiPriority w:val="9"/>
    <w:rsid w:val="00127623"/>
    <w:rPr>
      <w:rFonts w:ascii="Times New Roman" w:eastAsia="Times New Roman" w:hAnsi="Times New Roman" w:cs="Times New Roman"/>
      <w:b/>
      <w:bCs/>
      <w:color w:val="000000"/>
      <w:kern w:val="36"/>
      <w:sz w:val="48"/>
      <w:szCs w:val="48"/>
      <w:lang w:eastAsia="tr-TR"/>
    </w:rPr>
  </w:style>
  <w:style w:type="paragraph" w:styleId="KonuBal">
    <w:name w:val="Title"/>
    <w:basedOn w:val="Normal"/>
    <w:link w:val="KonuBalChar"/>
    <w:uiPriority w:val="10"/>
    <w:qFormat/>
    <w:rsid w:val="0019666D"/>
    <w:pPr>
      <w:spacing w:before="100" w:beforeAutospacing="1" w:after="100" w:afterAutospacing="1" w:line="240" w:lineRule="auto"/>
    </w:pPr>
    <w:rPr>
      <w:rFonts w:ascii="Times New Roman" w:eastAsia="Times New Roman" w:hAnsi="Times New Roman" w:cs="Times New Roman"/>
      <w:color w:val="000000"/>
      <w:sz w:val="24"/>
      <w:szCs w:val="24"/>
      <w:lang w:eastAsia="tr-TR"/>
    </w:rPr>
  </w:style>
  <w:style w:type="character" w:customStyle="1" w:styleId="KonuBalChar">
    <w:name w:val="Konu Başlığı Char"/>
    <w:basedOn w:val="VarsaylanParagrafYazTipi"/>
    <w:link w:val="KonuBal"/>
    <w:uiPriority w:val="10"/>
    <w:rsid w:val="0019666D"/>
    <w:rPr>
      <w:rFonts w:ascii="Times New Roman" w:eastAsia="Times New Roman" w:hAnsi="Times New Roman" w:cs="Times New Roman"/>
      <w:color w:val="000000"/>
      <w:sz w:val="24"/>
      <w:szCs w:val="24"/>
      <w:lang w:eastAsia="tr-TR"/>
    </w:rPr>
  </w:style>
  <w:style w:type="paragraph" w:styleId="GvdeMetniGirintisi">
    <w:name w:val="Body Text Indent"/>
    <w:basedOn w:val="Normal"/>
    <w:link w:val="GvdeMetniGirintisiChar"/>
    <w:uiPriority w:val="99"/>
    <w:semiHidden/>
    <w:unhideWhenUsed/>
    <w:rsid w:val="0019666D"/>
    <w:pPr>
      <w:spacing w:before="100" w:beforeAutospacing="1" w:after="100" w:afterAutospacing="1" w:line="240" w:lineRule="auto"/>
    </w:pPr>
    <w:rPr>
      <w:rFonts w:ascii="Times New Roman" w:eastAsia="Times New Roman" w:hAnsi="Times New Roman" w:cs="Times New Roman"/>
      <w:color w:val="000000"/>
      <w:sz w:val="24"/>
      <w:szCs w:val="24"/>
      <w:lang w:eastAsia="tr-TR"/>
    </w:rPr>
  </w:style>
  <w:style w:type="character" w:customStyle="1" w:styleId="GvdeMetniGirintisiChar">
    <w:name w:val="Gövde Metni Girintisi Char"/>
    <w:basedOn w:val="VarsaylanParagrafYazTipi"/>
    <w:link w:val="GvdeMetniGirintisi"/>
    <w:uiPriority w:val="99"/>
    <w:semiHidden/>
    <w:rsid w:val="0019666D"/>
    <w:rPr>
      <w:rFonts w:ascii="Times New Roman" w:eastAsia="Times New Roman" w:hAnsi="Times New Roman" w:cs="Times New Roman"/>
      <w:color w:val="000000"/>
      <w:sz w:val="24"/>
      <w:szCs w:val="24"/>
      <w:lang w:eastAsia="tr-TR"/>
    </w:rPr>
  </w:style>
  <w:style w:type="paragraph" w:customStyle="1" w:styleId="gvdemetni51">
    <w:name w:val="gvdemetni51"/>
    <w:basedOn w:val="Normal"/>
    <w:rsid w:val="0019666D"/>
    <w:pPr>
      <w:spacing w:before="100" w:beforeAutospacing="1" w:after="100" w:afterAutospacing="1" w:line="240" w:lineRule="auto"/>
    </w:pPr>
    <w:rPr>
      <w:rFonts w:ascii="Times New Roman" w:eastAsia="Times New Roman" w:hAnsi="Times New Roman" w:cs="Times New Roman"/>
      <w:color w:val="000000"/>
      <w:sz w:val="24"/>
      <w:szCs w:val="24"/>
      <w:lang w:eastAsia="tr-TR"/>
    </w:rPr>
  </w:style>
  <w:style w:type="character" w:customStyle="1" w:styleId="gvdemetni50">
    <w:name w:val="gvdemetni50"/>
    <w:basedOn w:val="VarsaylanParagrafYazTipi"/>
    <w:rsid w:val="0019666D"/>
  </w:style>
  <w:style w:type="character" w:customStyle="1" w:styleId="gvdemetni52">
    <w:name w:val="gvdemetni52"/>
    <w:basedOn w:val="VarsaylanParagrafYazTipi"/>
    <w:rsid w:val="0019666D"/>
  </w:style>
  <w:style w:type="paragraph" w:customStyle="1" w:styleId="gvdemetni20">
    <w:name w:val="gvdemetni20"/>
    <w:basedOn w:val="Normal"/>
    <w:rsid w:val="0019666D"/>
    <w:pPr>
      <w:spacing w:before="100" w:beforeAutospacing="1" w:after="100" w:afterAutospacing="1" w:line="240" w:lineRule="auto"/>
    </w:pPr>
    <w:rPr>
      <w:rFonts w:ascii="Times New Roman" w:eastAsia="Times New Roman" w:hAnsi="Times New Roman" w:cs="Times New Roman"/>
      <w:color w:val="000000"/>
      <w:sz w:val="24"/>
      <w:szCs w:val="24"/>
      <w:lang w:eastAsia="tr-TR"/>
    </w:rPr>
  </w:style>
  <w:style w:type="character" w:customStyle="1" w:styleId="gvdemetni2msreferencesansserif">
    <w:name w:val="gvdemetni2msreferencesansserif"/>
    <w:basedOn w:val="VarsaylanParagrafYazTipi"/>
    <w:rsid w:val="0019666D"/>
  </w:style>
  <w:style w:type="paragraph" w:customStyle="1" w:styleId="balk221">
    <w:name w:val="balk221"/>
    <w:basedOn w:val="Normal"/>
    <w:rsid w:val="0019666D"/>
    <w:pPr>
      <w:spacing w:before="100" w:beforeAutospacing="1" w:after="100" w:afterAutospacing="1" w:line="240" w:lineRule="auto"/>
    </w:pPr>
    <w:rPr>
      <w:rFonts w:ascii="Times New Roman" w:eastAsia="Times New Roman" w:hAnsi="Times New Roman" w:cs="Times New Roman"/>
      <w:color w:val="000000"/>
      <w:sz w:val="24"/>
      <w:szCs w:val="24"/>
      <w:lang w:eastAsia="tr-TR"/>
    </w:rPr>
  </w:style>
  <w:style w:type="character" w:customStyle="1" w:styleId="gvdemetni2kaln">
    <w:name w:val="gvdemetni2kaln"/>
    <w:basedOn w:val="VarsaylanParagrafYazTipi"/>
    <w:rsid w:val="0019666D"/>
  </w:style>
  <w:style w:type="character" w:customStyle="1" w:styleId="gvdemetni2msreferencesansserif2">
    <w:name w:val="gvdemetni2msreferencesansserif2"/>
    <w:basedOn w:val="VarsaylanParagrafYazTipi"/>
    <w:rsid w:val="0019666D"/>
  </w:style>
  <w:style w:type="paragraph" w:customStyle="1" w:styleId="gvdemetni30">
    <w:name w:val="gvdemetni30"/>
    <w:basedOn w:val="Normal"/>
    <w:rsid w:val="0019666D"/>
    <w:pPr>
      <w:spacing w:before="100" w:beforeAutospacing="1" w:after="100" w:afterAutospacing="1" w:line="240" w:lineRule="auto"/>
    </w:pPr>
    <w:rPr>
      <w:rFonts w:ascii="Times New Roman" w:eastAsia="Times New Roman" w:hAnsi="Times New Roman" w:cs="Times New Roman"/>
      <w:color w:val="000000"/>
      <w:sz w:val="24"/>
      <w:szCs w:val="24"/>
      <w:lang w:eastAsia="tr-TR"/>
    </w:rPr>
  </w:style>
  <w:style w:type="character" w:customStyle="1" w:styleId="gvdemetni3kaln">
    <w:name w:val="gvdemetni3kaln"/>
    <w:basedOn w:val="VarsaylanParagrafYazTipi"/>
    <w:rsid w:val="0019666D"/>
  </w:style>
  <w:style w:type="paragraph" w:customStyle="1" w:styleId="balk120">
    <w:name w:val="balk120"/>
    <w:basedOn w:val="Normal"/>
    <w:rsid w:val="0019666D"/>
    <w:pPr>
      <w:spacing w:before="100" w:beforeAutospacing="1" w:after="100" w:afterAutospacing="1" w:line="240" w:lineRule="auto"/>
    </w:pPr>
    <w:rPr>
      <w:rFonts w:ascii="Times New Roman" w:eastAsia="Times New Roman" w:hAnsi="Times New Roman" w:cs="Times New Roman"/>
      <w:color w:val="000000"/>
      <w:sz w:val="24"/>
      <w:szCs w:val="24"/>
      <w:lang w:eastAsia="tr-TR"/>
    </w:rPr>
  </w:style>
  <w:style w:type="character" w:customStyle="1" w:styleId="gvdemetni2msreferencesansserif1">
    <w:name w:val="gvdemetni2msreferencesansserif1"/>
    <w:basedOn w:val="VarsaylanParagrafYazTipi"/>
    <w:rsid w:val="0019666D"/>
  </w:style>
  <w:style w:type="paragraph" w:customStyle="1" w:styleId="gvdemetni211">
    <w:name w:val="gvdemetni211"/>
    <w:basedOn w:val="Normal"/>
    <w:rsid w:val="0019666D"/>
    <w:pPr>
      <w:spacing w:before="100" w:beforeAutospacing="1" w:after="100" w:afterAutospacing="1" w:line="240" w:lineRule="auto"/>
    </w:pPr>
    <w:rPr>
      <w:rFonts w:ascii="Times New Roman" w:eastAsia="Times New Roman" w:hAnsi="Times New Roman" w:cs="Times New Roman"/>
      <w:color w:val="000000"/>
      <w:sz w:val="24"/>
      <w:szCs w:val="24"/>
      <w:lang w:eastAsia="tr-TR"/>
    </w:rPr>
  </w:style>
  <w:style w:type="paragraph" w:customStyle="1" w:styleId="balk10">
    <w:name w:val="balk10"/>
    <w:basedOn w:val="Normal"/>
    <w:rsid w:val="0019666D"/>
    <w:pPr>
      <w:spacing w:before="100" w:beforeAutospacing="1" w:after="100" w:afterAutospacing="1" w:line="240" w:lineRule="auto"/>
    </w:pPr>
    <w:rPr>
      <w:rFonts w:ascii="Times New Roman" w:eastAsia="Times New Roman" w:hAnsi="Times New Roman" w:cs="Times New Roman"/>
      <w:color w:val="000000"/>
      <w:sz w:val="24"/>
      <w:szCs w:val="24"/>
      <w:lang w:eastAsia="tr-TR"/>
    </w:rPr>
  </w:style>
  <w:style w:type="character" w:customStyle="1" w:styleId="Normal10">
    <w:name w:val="Normal1"/>
    <w:rsid w:val="00E24DC4"/>
    <w:rPr>
      <w:rFonts w:ascii="Times New Roman" w:eastAsia="Times New Roman" w:hAnsi="Times New Roman" w:cs="Times New Roman" w:hint="default"/>
      <w:noProof w:val="0"/>
      <w:sz w:val="24"/>
      <w:lang w:val="en-GB"/>
    </w:rPr>
  </w:style>
  <w:style w:type="character" w:customStyle="1" w:styleId="Balk2Char">
    <w:name w:val="Başlık 2 Char"/>
    <w:basedOn w:val="VarsaylanParagrafYazTipi"/>
    <w:link w:val="Balk2"/>
    <w:uiPriority w:val="9"/>
    <w:rsid w:val="00985E37"/>
    <w:rPr>
      <w:rFonts w:asciiTheme="majorHAnsi" w:eastAsiaTheme="majorEastAsia" w:hAnsiTheme="majorHAnsi" w:cstheme="majorBidi"/>
      <w:b/>
      <w:bCs/>
      <w:color w:val="4F81BD" w:themeColor="accent1"/>
      <w:sz w:val="26"/>
      <w:szCs w:val="26"/>
    </w:rPr>
  </w:style>
  <w:style w:type="paragraph" w:customStyle="1" w:styleId="nor">
    <w:name w:val="nor"/>
    <w:basedOn w:val="Normal"/>
    <w:rsid w:val="00985E37"/>
    <w:pPr>
      <w:spacing w:before="100" w:beforeAutospacing="1" w:after="100" w:afterAutospacing="1" w:line="240" w:lineRule="auto"/>
    </w:pPr>
    <w:rPr>
      <w:rFonts w:ascii="Times New Roman" w:eastAsia="Times New Roman" w:hAnsi="Times New Roman" w:cs="Times New Roman"/>
      <w:color w:val="000000"/>
      <w:sz w:val="24"/>
      <w:szCs w:val="24"/>
      <w:lang w:eastAsia="tr-TR"/>
    </w:rPr>
  </w:style>
  <w:style w:type="paragraph" w:customStyle="1" w:styleId="balk331">
    <w:name w:val="balk331"/>
    <w:basedOn w:val="Normal"/>
    <w:rsid w:val="00B7286A"/>
    <w:pPr>
      <w:spacing w:before="100" w:beforeAutospacing="1" w:after="100" w:afterAutospacing="1" w:line="240" w:lineRule="auto"/>
    </w:pPr>
    <w:rPr>
      <w:rFonts w:ascii="Times New Roman" w:eastAsia="Times New Roman" w:hAnsi="Times New Roman" w:cs="Times New Roman"/>
      <w:color w:val="000000"/>
      <w:sz w:val="24"/>
      <w:szCs w:val="24"/>
      <w:lang w:eastAsia="tr-TR"/>
    </w:rPr>
  </w:style>
  <w:style w:type="character" w:customStyle="1" w:styleId="gvdemetni21kaln12">
    <w:name w:val="gvdemetni21kaln12"/>
    <w:basedOn w:val="VarsaylanParagrafYazTipi"/>
    <w:rsid w:val="00B7286A"/>
  </w:style>
  <w:style w:type="character" w:customStyle="1" w:styleId="balk330">
    <w:name w:val="balk330"/>
    <w:basedOn w:val="VarsaylanParagrafYazTipi"/>
    <w:rsid w:val="00B7286A"/>
  </w:style>
  <w:style w:type="paragraph" w:customStyle="1" w:styleId="balk121">
    <w:name w:val="balk121"/>
    <w:basedOn w:val="Normal"/>
    <w:rsid w:val="00B7286A"/>
    <w:pPr>
      <w:spacing w:before="100" w:beforeAutospacing="1" w:after="100" w:afterAutospacing="1" w:line="240" w:lineRule="auto"/>
    </w:pPr>
    <w:rPr>
      <w:rFonts w:ascii="Times New Roman" w:eastAsia="Times New Roman" w:hAnsi="Times New Roman" w:cs="Times New Roman"/>
      <w:color w:val="000000"/>
      <w:sz w:val="24"/>
      <w:szCs w:val="24"/>
      <w:lang w:eastAsia="tr-TR"/>
    </w:rPr>
  </w:style>
  <w:style w:type="character" w:customStyle="1" w:styleId="balk122">
    <w:name w:val="balk122"/>
    <w:basedOn w:val="VarsaylanParagrafYazTipi"/>
    <w:rsid w:val="00B7286A"/>
  </w:style>
  <w:style w:type="paragraph" w:customStyle="1" w:styleId="style5">
    <w:name w:val="style5"/>
    <w:basedOn w:val="Normal"/>
    <w:rsid w:val="00B7286A"/>
    <w:pPr>
      <w:spacing w:before="100" w:beforeAutospacing="1" w:after="100" w:afterAutospacing="1" w:line="240" w:lineRule="auto"/>
    </w:pPr>
    <w:rPr>
      <w:rFonts w:ascii="Times New Roman" w:eastAsia="Times New Roman" w:hAnsi="Times New Roman" w:cs="Times New Roman"/>
      <w:color w:val="000000"/>
      <w:sz w:val="24"/>
      <w:szCs w:val="24"/>
      <w:lang w:eastAsia="tr-TR"/>
    </w:rPr>
  </w:style>
  <w:style w:type="paragraph" w:customStyle="1" w:styleId="western">
    <w:name w:val="western"/>
    <w:basedOn w:val="Normal"/>
    <w:rsid w:val="00B7286A"/>
    <w:pPr>
      <w:spacing w:before="100" w:beforeAutospacing="1" w:after="100" w:afterAutospacing="1" w:line="240" w:lineRule="auto"/>
    </w:pPr>
    <w:rPr>
      <w:rFonts w:ascii="Times New Roman" w:eastAsia="Times New Roman" w:hAnsi="Times New Roman" w:cs="Times New Roman"/>
      <w:color w:val="000000"/>
      <w:sz w:val="24"/>
      <w:szCs w:val="24"/>
      <w:lang w:eastAsia="tr-TR"/>
    </w:rPr>
  </w:style>
  <w:style w:type="character" w:customStyle="1" w:styleId="fontstyle34">
    <w:name w:val="fontstyle34"/>
    <w:basedOn w:val="VarsaylanParagrafYazTipi"/>
    <w:rsid w:val="00B7286A"/>
  </w:style>
  <w:style w:type="character" w:customStyle="1" w:styleId="fontstyle39">
    <w:name w:val="fontstyle39"/>
    <w:basedOn w:val="VarsaylanParagrafYazTipi"/>
    <w:rsid w:val="00B7286A"/>
  </w:style>
  <w:style w:type="character" w:customStyle="1" w:styleId="fontstyle27">
    <w:name w:val="fontstyle27"/>
    <w:basedOn w:val="VarsaylanParagrafYazTipi"/>
    <w:rsid w:val="00B7286A"/>
  </w:style>
  <w:style w:type="character" w:styleId="zlenenKpr">
    <w:name w:val="FollowedHyperlink"/>
    <w:basedOn w:val="VarsaylanParagrafYazTipi"/>
    <w:uiPriority w:val="99"/>
    <w:semiHidden/>
    <w:unhideWhenUsed/>
    <w:rsid w:val="0090669C"/>
    <w:rPr>
      <w:strike w:val="0"/>
      <w:dstrike w:val="0"/>
      <w:color w:val="000080"/>
      <w:u w:val="none"/>
      <w:effect w:val="none"/>
    </w:rPr>
  </w:style>
  <w:style w:type="character" w:customStyle="1" w:styleId="Balk4Char">
    <w:name w:val="Başlık 4 Char"/>
    <w:basedOn w:val="VarsaylanParagrafYazTipi"/>
    <w:link w:val="Balk4"/>
    <w:uiPriority w:val="9"/>
    <w:semiHidden/>
    <w:rsid w:val="00764A2F"/>
    <w:rPr>
      <w:rFonts w:asciiTheme="majorHAnsi" w:eastAsiaTheme="majorEastAsia" w:hAnsiTheme="majorHAnsi" w:cstheme="majorBidi"/>
      <w:b/>
      <w:bCs/>
      <w:i/>
      <w:iCs/>
      <w:color w:val="4F81BD" w:themeColor="accent1"/>
    </w:rPr>
  </w:style>
  <w:style w:type="paragraph" w:customStyle="1" w:styleId="3-NormalYaz0">
    <w:name w:val="3-Normal Yazı"/>
    <w:rsid w:val="00764A2F"/>
    <w:pPr>
      <w:tabs>
        <w:tab w:val="left" w:pos="566"/>
      </w:tabs>
      <w:spacing w:after="0" w:line="240" w:lineRule="auto"/>
      <w:jc w:val="both"/>
    </w:pPr>
    <w:rPr>
      <w:rFonts w:ascii="Times New Roman" w:eastAsia="ヒラギノ明朝 Pro W3" w:hAnsi="Times" w:cs="Times New Roman"/>
      <w:sz w:val="19"/>
      <w:szCs w:val="20"/>
    </w:rPr>
  </w:style>
  <w:style w:type="paragraph" w:customStyle="1" w:styleId="nospacing">
    <w:name w:val="nospacing"/>
    <w:basedOn w:val="Normal"/>
    <w:rsid w:val="00764A2F"/>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customStyle="1" w:styleId="Balk3Char">
    <w:name w:val="Başlık 3 Char"/>
    <w:basedOn w:val="VarsaylanParagrafYazTipi"/>
    <w:link w:val="Balk3"/>
    <w:uiPriority w:val="9"/>
    <w:semiHidden/>
    <w:rsid w:val="00183A59"/>
    <w:rPr>
      <w:rFonts w:asciiTheme="majorHAnsi" w:eastAsiaTheme="majorEastAsia" w:hAnsiTheme="majorHAnsi" w:cstheme="majorBidi"/>
      <w:b/>
      <w:bCs/>
      <w:color w:val="4F81BD" w:themeColor="accent1"/>
    </w:rPr>
  </w:style>
  <w:style w:type="character" w:customStyle="1" w:styleId="normal100">
    <w:name w:val="normal10"/>
    <w:basedOn w:val="VarsaylanParagrafYazTipi"/>
    <w:rsid w:val="00183A59"/>
  </w:style>
  <w:style w:type="paragraph" w:styleId="HTMLncedenBiimlendirilmi">
    <w:name w:val="HTML Preformatted"/>
    <w:basedOn w:val="Normal"/>
    <w:link w:val="HTMLncedenBiimlendirilmiChar"/>
    <w:uiPriority w:val="99"/>
    <w:semiHidden/>
    <w:unhideWhenUsed/>
    <w:rsid w:val="00183A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color w:val="000000"/>
      <w:sz w:val="20"/>
      <w:szCs w:val="20"/>
      <w:lang w:eastAsia="tr-TR"/>
    </w:rPr>
  </w:style>
  <w:style w:type="character" w:customStyle="1" w:styleId="HTMLncedenBiimlendirilmiChar">
    <w:name w:val="HTML Önceden Biçimlendirilmiş Char"/>
    <w:basedOn w:val="VarsaylanParagrafYazTipi"/>
    <w:link w:val="HTMLncedenBiimlendirilmi"/>
    <w:uiPriority w:val="99"/>
    <w:semiHidden/>
    <w:rsid w:val="00183A59"/>
    <w:rPr>
      <w:rFonts w:ascii="Courier New" w:eastAsia="Times New Roman" w:hAnsi="Courier New" w:cs="Courier New"/>
      <w:color w:val="000000"/>
      <w:sz w:val="20"/>
      <w:szCs w:val="20"/>
      <w:lang w:eastAsia="tr-TR"/>
    </w:rPr>
  </w:style>
  <w:style w:type="paragraph" w:styleId="GvdeMetni2">
    <w:name w:val="Body Text 2"/>
    <w:basedOn w:val="Normal"/>
    <w:link w:val="GvdeMetni2Char"/>
    <w:uiPriority w:val="99"/>
    <w:semiHidden/>
    <w:unhideWhenUsed/>
    <w:rsid w:val="003A1052"/>
    <w:pPr>
      <w:spacing w:after="120" w:line="480" w:lineRule="auto"/>
    </w:pPr>
  </w:style>
  <w:style w:type="character" w:customStyle="1" w:styleId="GvdeMetni2Char">
    <w:name w:val="Gövde Metni 2 Char"/>
    <w:basedOn w:val="VarsaylanParagrafYazTipi"/>
    <w:link w:val="GvdeMetni2"/>
    <w:uiPriority w:val="99"/>
    <w:semiHidden/>
    <w:rsid w:val="003A1052"/>
  </w:style>
  <w:style w:type="paragraph" w:styleId="DipnotMetni">
    <w:name w:val="footnote text"/>
    <w:basedOn w:val="Normal"/>
    <w:link w:val="DipnotMetniChar"/>
    <w:uiPriority w:val="99"/>
    <w:semiHidden/>
    <w:unhideWhenUsed/>
    <w:rsid w:val="003A1052"/>
    <w:pPr>
      <w:spacing w:before="100" w:beforeAutospacing="1" w:after="100" w:afterAutospacing="1" w:line="240" w:lineRule="auto"/>
    </w:pPr>
    <w:rPr>
      <w:rFonts w:ascii="Times New Roman" w:eastAsia="Times New Roman" w:hAnsi="Times New Roman" w:cs="Times New Roman"/>
      <w:color w:val="000000"/>
      <w:sz w:val="24"/>
      <w:szCs w:val="24"/>
      <w:lang w:eastAsia="tr-TR"/>
    </w:rPr>
  </w:style>
  <w:style w:type="character" w:customStyle="1" w:styleId="DipnotMetniChar">
    <w:name w:val="Dipnot Metni Char"/>
    <w:basedOn w:val="VarsaylanParagrafYazTipi"/>
    <w:link w:val="DipnotMetni"/>
    <w:uiPriority w:val="99"/>
    <w:semiHidden/>
    <w:rsid w:val="003A1052"/>
    <w:rPr>
      <w:rFonts w:ascii="Times New Roman" w:eastAsia="Times New Roman" w:hAnsi="Times New Roman" w:cs="Times New Roman"/>
      <w:color w:val="000000"/>
      <w:sz w:val="24"/>
      <w:szCs w:val="24"/>
      <w:lang w:eastAsia="tr-TR"/>
    </w:rPr>
  </w:style>
  <w:style w:type="paragraph" w:styleId="GvdeMetni">
    <w:name w:val="Body Text"/>
    <w:basedOn w:val="Normal"/>
    <w:link w:val="GvdeMetniChar"/>
    <w:uiPriority w:val="99"/>
    <w:semiHidden/>
    <w:unhideWhenUsed/>
    <w:rsid w:val="004E33F1"/>
    <w:pPr>
      <w:spacing w:after="120"/>
    </w:pPr>
  </w:style>
  <w:style w:type="character" w:customStyle="1" w:styleId="GvdeMetniChar">
    <w:name w:val="Gövde Metni Char"/>
    <w:basedOn w:val="VarsaylanParagrafYazTipi"/>
    <w:link w:val="GvdeMetni"/>
    <w:uiPriority w:val="99"/>
    <w:semiHidden/>
    <w:rsid w:val="004E33F1"/>
  </w:style>
  <w:style w:type="paragraph" w:customStyle="1" w:styleId="konubal3">
    <w:name w:val="konubal3"/>
    <w:basedOn w:val="Normal"/>
    <w:rsid w:val="004E33F1"/>
    <w:pPr>
      <w:spacing w:before="100" w:beforeAutospacing="1" w:after="100" w:afterAutospacing="1" w:line="240" w:lineRule="auto"/>
    </w:pPr>
    <w:rPr>
      <w:rFonts w:ascii="Times New Roman" w:eastAsia="Times New Roman" w:hAnsi="Times New Roman" w:cs="Times New Roman"/>
      <w:color w:val="000000"/>
      <w:sz w:val="24"/>
      <w:szCs w:val="24"/>
      <w:lang w:eastAsia="tr-TR"/>
    </w:rPr>
  </w:style>
  <w:style w:type="character" w:styleId="Vurgu">
    <w:name w:val="Emphasis"/>
    <w:basedOn w:val="VarsaylanParagrafYazTipi"/>
    <w:uiPriority w:val="20"/>
    <w:qFormat/>
    <w:rsid w:val="004E33F1"/>
    <w:rPr>
      <w:i/>
      <w:iCs/>
    </w:rPr>
  </w:style>
  <w:style w:type="character" w:customStyle="1" w:styleId="Balk5Char">
    <w:name w:val="Başlık 5 Char"/>
    <w:basedOn w:val="VarsaylanParagrafYazTipi"/>
    <w:link w:val="Balk5"/>
    <w:uiPriority w:val="9"/>
    <w:semiHidden/>
    <w:rsid w:val="00164251"/>
    <w:rPr>
      <w:rFonts w:asciiTheme="majorHAnsi" w:eastAsiaTheme="majorEastAsia" w:hAnsiTheme="majorHAnsi" w:cstheme="majorBidi"/>
      <w:color w:val="243F60" w:themeColor="accent1" w:themeShade="7F"/>
    </w:rPr>
  </w:style>
  <w:style w:type="paragraph" w:styleId="BalonMetni">
    <w:name w:val="Balloon Text"/>
    <w:basedOn w:val="Normal"/>
    <w:link w:val="BalonMetniChar"/>
    <w:uiPriority w:val="99"/>
    <w:semiHidden/>
    <w:unhideWhenUsed/>
    <w:rsid w:val="00210C2B"/>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210C2B"/>
    <w:rPr>
      <w:rFonts w:ascii="Tahoma" w:hAnsi="Tahoma" w:cs="Tahoma"/>
      <w:sz w:val="16"/>
      <w:szCs w:val="16"/>
    </w:rPr>
  </w:style>
  <w:style w:type="paragraph" w:customStyle="1" w:styleId="2-OrtaBaslk0">
    <w:name w:val="2-Orta Baslık"/>
    <w:rsid w:val="00AC42AB"/>
    <w:pPr>
      <w:spacing w:after="0" w:line="240" w:lineRule="auto"/>
      <w:jc w:val="center"/>
    </w:pPr>
    <w:rPr>
      <w:rFonts w:ascii="Times New Roman" w:eastAsia="ヒラギノ明朝 Pro W3" w:hAnsi="Times" w:cs="Times New Roman"/>
      <w:b/>
      <w:sz w:val="19"/>
      <w:szCs w:val="20"/>
    </w:rPr>
  </w:style>
  <w:style w:type="paragraph" w:customStyle="1" w:styleId="1-Baslk">
    <w:name w:val="1-Baslık"/>
    <w:rsid w:val="004258BF"/>
    <w:pPr>
      <w:tabs>
        <w:tab w:val="left" w:pos="566"/>
      </w:tabs>
      <w:spacing w:after="0" w:line="240" w:lineRule="auto"/>
    </w:pPr>
    <w:rPr>
      <w:rFonts w:ascii="Times New Roman" w:eastAsia="ヒラギノ明朝 Pro W3" w:hAnsi="Times" w:cs="Times New Roman"/>
      <w:szCs w:val="20"/>
      <w:u w:val="single"/>
    </w:rPr>
  </w:style>
  <w:style w:type="paragraph" w:styleId="AltKonuBal">
    <w:name w:val="Subtitle"/>
    <w:basedOn w:val="Normal"/>
    <w:link w:val="AltKonuBalChar"/>
    <w:uiPriority w:val="11"/>
    <w:qFormat/>
    <w:rsid w:val="0055094A"/>
    <w:pPr>
      <w:spacing w:before="100" w:beforeAutospacing="1" w:after="100" w:afterAutospacing="1" w:line="240" w:lineRule="auto"/>
    </w:pPr>
    <w:rPr>
      <w:rFonts w:ascii="Times New Roman" w:eastAsia="Times New Roman" w:hAnsi="Times New Roman" w:cs="Times New Roman"/>
      <w:color w:val="000000"/>
      <w:sz w:val="24"/>
      <w:szCs w:val="24"/>
      <w:lang w:eastAsia="tr-TR"/>
    </w:rPr>
  </w:style>
  <w:style w:type="character" w:customStyle="1" w:styleId="AltKonuBalChar">
    <w:name w:val="Alt Konu Başlığı Char"/>
    <w:basedOn w:val="VarsaylanParagrafYazTipi"/>
    <w:link w:val="AltKonuBal"/>
    <w:uiPriority w:val="11"/>
    <w:rsid w:val="0055094A"/>
    <w:rPr>
      <w:rFonts w:ascii="Times New Roman" w:eastAsia="Times New Roman" w:hAnsi="Times New Roman" w:cs="Times New Roman"/>
      <w:color w:val="000000"/>
      <w:sz w:val="24"/>
      <w:szCs w:val="24"/>
      <w:lang w:eastAsia="tr-TR"/>
    </w:rPr>
  </w:style>
</w:styles>
</file>

<file path=word/webSettings.xml><?xml version="1.0" encoding="utf-8"?>
<w:webSettings xmlns:r="http://schemas.openxmlformats.org/officeDocument/2006/relationships" xmlns:w="http://schemas.openxmlformats.org/wordprocessingml/2006/main">
  <w:divs>
    <w:div w:id="13845141">
      <w:bodyDiv w:val="1"/>
      <w:marLeft w:val="0"/>
      <w:marRight w:val="0"/>
      <w:marTop w:val="0"/>
      <w:marBottom w:val="0"/>
      <w:divBdr>
        <w:top w:val="none" w:sz="0" w:space="0" w:color="auto"/>
        <w:left w:val="none" w:sz="0" w:space="0" w:color="auto"/>
        <w:bottom w:val="none" w:sz="0" w:space="0" w:color="auto"/>
        <w:right w:val="none" w:sz="0" w:space="0" w:color="auto"/>
      </w:divBdr>
      <w:divsChild>
        <w:div w:id="102513393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resmigazete.gov.tr/eskiler/2011/09/20110924-5-1.doc" TargetMode="Externa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63</TotalTime>
  <Pages>1</Pages>
  <Words>5137</Words>
  <Characters>29284</Characters>
  <Application>Microsoft Office Word</Application>
  <DocSecurity>0</DocSecurity>
  <Lines>244</Lines>
  <Paragraphs>68</Paragraphs>
  <ScaleCrop>false</ScaleCrop>
  <Company>TURMOB</Company>
  <LinksUpToDate>false</LinksUpToDate>
  <CharactersWithSpaces>34353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Ceren Ün</dc:creator>
  <cp:keywords/>
  <dc:description/>
  <cp:lastModifiedBy>Ceren Ün</cp:lastModifiedBy>
  <cp:revision>146</cp:revision>
  <dcterms:created xsi:type="dcterms:W3CDTF">2011-07-01T05:43:00Z</dcterms:created>
  <dcterms:modified xsi:type="dcterms:W3CDTF">2011-09-26T05:18:00Z</dcterms:modified>
</cp:coreProperties>
</file>