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3D5D8E" w:rsidRDefault="009F6B64">
      <w:pPr>
        <w:rPr>
          <w:rFonts w:ascii="Times New Roman" w:hAnsi="Times New Roman" w:cs="Times New Roman"/>
          <w:sz w:val="20"/>
          <w:szCs w:val="20"/>
        </w:rPr>
      </w:pPr>
    </w:p>
    <w:p w:rsidR="00343EC7" w:rsidRDefault="006B1E2F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1</w:t>
      </w:r>
      <w:r w:rsidR="008651DA">
        <w:rPr>
          <w:b/>
          <w:color w:val="auto"/>
          <w:sz w:val="20"/>
          <w:szCs w:val="20"/>
          <w:u w:val="single"/>
        </w:rPr>
        <w:t>3</w:t>
      </w:r>
      <w:r w:rsidR="00B04B00" w:rsidRPr="003D5D8E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3D5D8E">
        <w:rPr>
          <w:b/>
          <w:color w:val="auto"/>
          <w:sz w:val="20"/>
          <w:szCs w:val="20"/>
          <w:u w:val="single"/>
        </w:rPr>
        <w:t xml:space="preserve"> </w:t>
      </w:r>
      <w:r w:rsidR="009F6B64" w:rsidRPr="003D5D8E">
        <w:rPr>
          <w:b/>
          <w:color w:val="auto"/>
          <w:sz w:val="20"/>
          <w:szCs w:val="20"/>
          <w:u w:val="single"/>
        </w:rPr>
        <w:t>2011 Tarih,</w:t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9F6B64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127623" w:rsidRPr="003D5D8E">
        <w:rPr>
          <w:b/>
          <w:color w:val="auto"/>
          <w:sz w:val="20"/>
          <w:szCs w:val="20"/>
          <w:u w:val="single"/>
        </w:rPr>
        <w:tab/>
      </w:r>
      <w:r w:rsidR="008651DA">
        <w:rPr>
          <w:b/>
          <w:color w:val="auto"/>
          <w:sz w:val="20"/>
          <w:szCs w:val="20"/>
          <w:u w:val="single"/>
        </w:rPr>
        <w:tab/>
      </w:r>
      <w:r>
        <w:rPr>
          <w:b/>
          <w:color w:val="auto"/>
          <w:sz w:val="20"/>
          <w:szCs w:val="20"/>
          <w:u w:val="single"/>
        </w:rPr>
        <w:t xml:space="preserve"> </w:t>
      </w:r>
      <w:r w:rsidR="00FF555D" w:rsidRPr="003D5D8E">
        <w:rPr>
          <w:b/>
          <w:color w:val="auto"/>
          <w:sz w:val="20"/>
          <w:szCs w:val="20"/>
          <w:u w:val="single"/>
        </w:rPr>
        <w:t>S</w:t>
      </w:r>
      <w:r w:rsidR="00487223" w:rsidRPr="003D5D8E">
        <w:rPr>
          <w:b/>
          <w:color w:val="auto"/>
          <w:sz w:val="20"/>
          <w:szCs w:val="20"/>
          <w:u w:val="single"/>
        </w:rPr>
        <w:t>ayı: 280</w:t>
      </w:r>
      <w:r w:rsidR="008651DA">
        <w:rPr>
          <w:b/>
          <w:color w:val="auto"/>
          <w:sz w:val="20"/>
          <w:szCs w:val="20"/>
          <w:u w:val="single"/>
        </w:rPr>
        <w:t>83</w:t>
      </w:r>
    </w:p>
    <w:p w:rsidR="006B1E2F" w:rsidRDefault="006B1E2F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5772CA" w:rsidRPr="005772CA" w:rsidRDefault="005772CA" w:rsidP="005772C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5772CA">
        <w:rPr>
          <w:rFonts w:ascii="Times New Roman" w:eastAsia="ヒラギノ明朝 Pro W3" w:hAnsi="Times New Roman" w:cs="Times New Roman"/>
          <w:sz w:val="18"/>
          <w:szCs w:val="18"/>
          <w:u w:val="single"/>
        </w:rPr>
        <w:t>Çevre ve Şehircilik Bakanlığından:</w:t>
      </w:r>
    </w:p>
    <w:p w:rsidR="005772CA" w:rsidRPr="005772CA" w:rsidRDefault="005772CA" w:rsidP="005772CA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5772CA">
        <w:rPr>
          <w:rFonts w:ascii="Times New Roman" w:eastAsia="ヒラギノ明朝 Pro W3" w:hAnsi="Times New Roman" w:cs="Times New Roman"/>
          <w:b/>
          <w:sz w:val="18"/>
          <w:szCs w:val="18"/>
        </w:rPr>
        <w:t>İSKÂN KANUNU UYGULAMA YÖNETMELİĞİNDE DEĞİŞİKLİK</w:t>
      </w:r>
    </w:p>
    <w:p w:rsidR="005772CA" w:rsidRPr="005772CA" w:rsidRDefault="005772CA" w:rsidP="005772CA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5772CA">
        <w:rPr>
          <w:rFonts w:ascii="Times New Roman" w:eastAsia="ヒラギノ明朝 Pro W3" w:hAnsi="Times New Roman" w:cs="Times New Roman"/>
          <w:b/>
          <w:sz w:val="18"/>
          <w:szCs w:val="18"/>
        </w:rPr>
        <w:t>YAPILMASINA DAİR YÖNETMELİK</w:t>
      </w:r>
    </w:p>
    <w:p w:rsidR="005772CA" w:rsidRPr="005772CA" w:rsidRDefault="005772CA" w:rsidP="005772C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772CA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5772CA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5772CA">
        <w:rPr>
          <w:rFonts w:ascii="Times New Roman" w:eastAsia="ヒラギノ明朝 Pro W3" w:hAnsi="Times New Roman" w:cs="Times New Roman"/>
          <w:sz w:val="18"/>
          <w:szCs w:val="18"/>
        </w:rPr>
        <w:t>2/12/2007</w:t>
      </w:r>
      <w:proofErr w:type="gramEnd"/>
      <w:r w:rsidRPr="005772CA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26718 sayılı Resmî Gazete’de yayımlanan İskân Kanunu Uygulama Yönetmeliğinin 13 üncü maddesinin ikinci fıkrasının (c) bendi ile üçüncü fıkrasında yer alan “yüzde dörttür” ibaresi “yüzde ikidir”; 14 üncü maddesinin dokuzuncu fıkrasında yer alan “</w:t>
      </w:r>
      <w:proofErr w:type="spellStart"/>
      <w:r w:rsidRPr="005772CA">
        <w:rPr>
          <w:rFonts w:ascii="Times New Roman" w:eastAsia="ヒラギノ明朝 Pro W3" w:hAnsi="Times New Roman" w:cs="Times New Roman"/>
          <w:sz w:val="18"/>
          <w:szCs w:val="18"/>
        </w:rPr>
        <w:t>yüzyirmi</w:t>
      </w:r>
      <w:proofErr w:type="spellEnd"/>
      <w:r w:rsidRPr="005772CA">
        <w:rPr>
          <w:rFonts w:ascii="Times New Roman" w:eastAsia="ヒラギノ明朝 Pro W3" w:hAnsi="Times New Roman" w:cs="Times New Roman"/>
          <w:sz w:val="18"/>
          <w:szCs w:val="18"/>
        </w:rPr>
        <w:t xml:space="preserve"> metrekareyi” ibaresi “</w:t>
      </w:r>
      <w:proofErr w:type="spellStart"/>
      <w:r w:rsidRPr="005772CA">
        <w:rPr>
          <w:rFonts w:ascii="Times New Roman" w:eastAsia="ヒラギノ明朝 Pro W3" w:hAnsi="Times New Roman" w:cs="Times New Roman"/>
          <w:sz w:val="18"/>
          <w:szCs w:val="18"/>
        </w:rPr>
        <w:t>yüzelli</w:t>
      </w:r>
      <w:proofErr w:type="spellEnd"/>
      <w:r w:rsidRPr="005772CA">
        <w:rPr>
          <w:rFonts w:ascii="Times New Roman" w:eastAsia="ヒラギノ明朝 Pro W3" w:hAnsi="Times New Roman" w:cs="Times New Roman"/>
          <w:sz w:val="18"/>
          <w:szCs w:val="18"/>
        </w:rPr>
        <w:t xml:space="preserve"> metrekareyi” ve aynı fıkranın (e) bendinde yer alan “yüzde beş faizli” ibaresi “yüzde iki faizli” şeklinde değiştirilmiştir.</w:t>
      </w:r>
    </w:p>
    <w:p w:rsidR="005772CA" w:rsidRPr="005772CA" w:rsidRDefault="005772CA" w:rsidP="005772C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772CA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5772CA">
        <w:rPr>
          <w:rFonts w:ascii="Times New Roman" w:eastAsia="ヒラギノ明朝 Pro W3" w:hAnsi="Times New Roman" w:cs="Times New Roman"/>
          <w:sz w:val="18"/>
          <w:szCs w:val="18"/>
        </w:rPr>
        <w:t xml:space="preserve">Aynı Yönetmeliğin 22 </w:t>
      </w:r>
      <w:proofErr w:type="spellStart"/>
      <w:r w:rsidRPr="005772CA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5772CA">
        <w:rPr>
          <w:rFonts w:ascii="Times New Roman" w:eastAsia="ヒラギノ明朝 Pro W3" w:hAnsi="Times New Roman" w:cs="Times New Roman"/>
          <w:sz w:val="18"/>
          <w:szCs w:val="18"/>
        </w:rPr>
        <w:t xml:space="preserve"> maddesi aşağıdaki şekilde değiştirilmiştir.</w:t>
      </w:r>
    </w:p>
    <w:p w:rsidR="005772CA" w:rsidRPr="005772CA" w:rsidRDefault="005772CA" w:rsidP="005772C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772CA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“MADDE 22 – </w:t>
      </w:r>
      <w:r w:rsidRPr="005772CA">
        <w:rPr>
          <w:rFonts w:ascii="Times New Roman" w:eastAsia="ヒラギノ明朝 Pro W3" w:hAnsi="Times New Roman" w:cs="Times New Roman"/>
          <w:sz w:val="18"/>
          <w:szCs w:val="18"/>
        </w:rPr>
        <w:t>(1) Bu Yönetmelik hükümlerini Çevre ve Şehircilik Bakanı yürütür.”</w:t>
      </w:r>
    </w:p>
    <w:p w:rsidR="005772CA" w:rsidRPr="005772CA" w:rsidRDefault="005772CA" w:rsidP="005772C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772CA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5772CA">
        <w:rPr>
          <w:rFonts w:ascii="Times New Roman" w:eastAsia="ヒラギノ明朝 Pro W3" w:hAnsi="Times New Roman" w:cs="Times New Roman"/>
          <w:sz w:val="18"/>
          <w:szCs w:val="18"/>
        </w:rPr>
        <w:t>Aynı Yönetmeliğe aşağıdaki geçici madde eklenmiştir.</w:t>
      </w:r>
    </w:p>
    <w:p w:rsidR="005772CA" w:rsidRPr="005772CA" w:rsidRDefault="005772CA" w:rsidP="005772C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5772CA">
        <w:rPr>
          <w:rFonts w:ascii="Times New Roman" w:eastAsia="ヒラギノ明朝 Pro W3" w:hAnsi="Times New Roman" w:cs="Times New Roman"/>
          <w:b/>
          <w:sz w:val="18"/>
          <w:szCs w:val="18"/>
        </w:rPr>
        <w:t>“Tadil edilmiş faiz oranlarına ilişkin geçiş hükümleri</w:t>
      </w:r>
    </w:p>
    <w:p w:rsidR="005772CA" w:rsidRPr="005772CA" w:rsidRDefault="005772CA" w:rsidP="005772C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772CA">
        <w:rPr>
          <w:rFonts w:ascii="Times New Roman" w:eastAsia="ヒラギノ明朝 Pro W3" w:hAnsi="Times New Roman" w:cs="Times New Roman"/>
          <w:b/>
          <w:sz w:val="18"/>
          <w:szCs w:val="18"/>
        </w:rPr>
        <w:t>GEÇİCİ MADDE 2 –</w:t>
      </w:r>
      <w:r w:rsidRPr="005772CA">
        <w:rPr>
          <w:rFonts w:ascii="Times New Roman" w:eastAsia="ヒラギノ明朝 Pro W3" w:hAnsi="Times New Roman" w:cs="Times New Roman"/>
          <w:sz w:val="18"/>
          <w:szCs w:val="18"/>
        </w:rPr>
        <w:t xml:space="preserve"> (1) Tadil edilmiş olan faiz oranları, 13 üncü ve 14 üncü madde kapsamında kullandırılmış olup da henüz geri ödenmemiş veya geri ödenmekte olan kredilere de uygulanır.”</w:t>
      </w:r>
    </w:p>
    <w:p w:rsidR="005772CA" w:rsidRPr="005772CA" w:rsidRDefault="005772CA" w:rsidP="005772C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772CA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4 – </w:t>
      </w:r>
      <w:r w:rsidRPr="005772CA">
        <w:rPr>
          <w:rFonts w:ascii="Times New Roman" w:eastAsia="ヒラギノ明朝 Pro W3" w:hAnsi="Times New Roman" w:cs="Times New Roman"/>
          <w:sz w:val="18"/>
          <w:szCs w:val="18"/>
        </w:rPr>
        <w:t xml:space="preserve">Bu Yönetmeliğin 2 </w:t>
      </w:r>
      <w:proofErr w:type="spellStart"/>
      <w:r w:rsidRPr="005772CA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5772CA">
        <w:rPr>
          <w:rFonts w:ascii="Times New Roman" w:eastAsia="ヒラギノ明朝 Pro W3" w:hAnsi="Times New Roman" w:cs="Times New Roman"/>
          <w:sz w:val="18"/>
          <w:szCs w:val="18"/>
        </w:rPr>
        <w:t xml:space="preserve"> maddesi yayımı tarihinde; diğer maddeleri </w:t>
      </w:r>
      <w:proofErr w:type="gramStart"/>
      <w:r w:rsidRPr="005772CA">
        <w:rPr>
          <w:rFonts w:ascii="Times New Roman" w:eastAsia="ヒラギノ明朝 Pro W3" w:hAnsi="Times New Roman" w:cs="Times New Roman"/>
          <w:sz w:val="18"/>
          <w:szCs w:val="18"/>
        </w:rPr>
        <w:t>3/1/2011</w:t>
      </w:r>
      <w:proofErr w:type="gramEnd"/>
      <w:r w:rsidRPr="005772CA">
        <w:rPr>
          <w:rFonts w:ascii="Times New Roman" w:eastAsia="ヒラギノ明朝 Pro W3" w:hAnsi="Times New Roman" w:cs="Times New Roman"/>
          <w:sz w:val="18"/>
          <w:szCs w:val="18"/>
        </w:rPr>
        <w:t xml:space="preserve"> tarihinden geçerli olmak üzere yayımı tarihinde yürürlüğe girer.</w:t>
      </w:r>
    </w:p>
    <w:p w:rsidR="005772CA" w:rsidRPr="005772CA" w:rsidRDefault="005772CA" w:rsidP="005772C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772CA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5 – </w:t>
      </w:r>
      <w:r w:rsidRPr="005772CA">
        <w:rPr>
          <w:rFonts w:ascii="Times New Roman" w:eastAsia="ヒラギノ明朝 Pro W3" w:hAnsi="Times New Roman" w:cs="Times New Roman"/>
          <w:sz w:val="18"/>
          <w:szCs w:val="18"/>
        </w:rPr>
        <w:t>Bu Yönetmelik hükümlerini Çevre ve Şehircilik Bakanı yürütür.</w:t>
      </w:r>
    </w:p>
    <w:p w:rsidR="005772CA" w:rsidRPr="005772CA" w:rsidRDefault="005772CA" w:rsidP="005772CA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24"/>
          <w:lang w:val="en-GB"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5772CA" w:rsidRPr="005772CA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772CA" w:rsidRPr="005772CA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5772CA" w:rsidRPr="005772CA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772CA">
              <w:rPr>
                <w:rFonts w:ascii="Times New Roman" w:eastAsia="ヒラギノ明朝 Pro W3" w:hAnsi="Times" w:cs="Times New Roman"/>
                <w:sz w:val="18"/>
                <w:szCs w:val="18"/>
              </w:rPr>
              <w:t>2/12/2007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sz w:val="18"/>
                <w:szCs w:val="18"/>
              </w:rPr>
              <w:t>26718</w:t>
            </w:r>
          </w:p>
        </w:tc>
      </w:tr>
      <w:tr w:rsidR="005772CA" w:rsidRPr="005772CA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772CA" w:rsidRPr="005772CA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772CA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5772CA" w:rsidRPr="005772C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772CA">
              <w:rPr>
                <w:rFonts w:ascii="Times New Roman" w:eastAsia="ヒラギノ明朝 Pro W3" w:hAnsi="Times" w:cs="Times New Roman"/>
                <w:sz w:val="18"/>
                <w:szCs w:val="18"/>
              </w:rPr>
              <w:t>31/7/2009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sz w:val="18"/>
                <w:szCs w:val="18"/>
              </w:rPr>
              <w:t>27305</w:t>
            </w:r>
          </w:p>
        </w:tc>
      </w:tr>
      <w:tr w:rsidR="005772CA" w:rsidRPr="005772CA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772CA">
              <w:rPr>
                <w:rFonts w:ascii="Times New Roman" w:eastAsia="ヒラギノ明朝 Pro W3" w:hAnsi="Times" w:cs="Times New Roman"/>
                <w:sz w:val="18"/>
                <w:szCs w:val="18"/>
              </w:rPr>
              <w:t>8/5/2010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CA" w:rsidRPr="005772CA" w:rsidRDefault="005772CA" w:rsidP="005772CA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772CA">
              <w:rPr>
                <w:rFonts w:ascii="Times New Roman" w:eastAsia="ヒラギノ明朝 Pro W3" w:hAnsi="Times" w:cs="Times New Roman"/>
                <w:sz w:val="18"/>
                <w:szCs w:val="18"/>
              </w:rPr>
              <w:t>27575</w:t>
            </w:r>
          </w:p>
        </w:tc>
      </w:tr>
    </w:tbl>
    <w:p w:rsidR="005772CA" w:rsidRPr="005772CA" w:rsidRDefault="005772CA" w:rsidP="005772CA">
      <w:pPr>
        <w:tabs>
          <w:tab w:val="center" w:pos="1133"/>
          <w:tab w:val="center" w:pos="3986"/>
          <w:tab w:val="center" w:pos="596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</w:p>
    <w:p w:rsidR="005772CA" w:rsidRDefault="005772CA" w:rsidP="006B1E2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5772C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650" w:rsidRDefault="00EF7650" w:rsidP="003A1052">
      <w:pPr>
        <w:spacing w:after="0" w:line="240" w:lineRule="auto"/>
      </w:pPr>
      <w:r>
        <w:separator/>
      </w:r>
    </w:p>
  </w:endnote>
  <w:endnote w:type="continuationSeparator" w:id="0">
    <w:p w:rsidR="00EF7650" w:rsidRDefault="00EF7650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650" w:rsidRDefault="00EF7650" w:rsidP="003A1052">
      <w:pPr>
        <w:spacing w:after="0" w:line="240" w:lineRule="auto"/>
      </w:pPr>
      <w:r>
        <w:separator/>
      </w:r>
    </w:p>
  </w:footnote>
  <w:footnote w:type="continuationSeparator" w:id="0">
    <w:p w:rsidR="00EF7650" w:rsidRDefault="00EF7650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D4AE3"/>
    <w:rsid w:val="003D5023"/>
    <w:rsid w:val="003D5D8E"/>
    <w:rsid w:val="003E7E22"/>
    <w:rsid w:val="004114C2"/>
    <w:rsid w:val="0041435E"/>
    <w:rsid w:val="00417B93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02A6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7318F"/>
    <w:rsid w:val="005772CA"/>
    <w:rsid w:val="005A5606"/>
    <w:rsid w:val="005A6ABE"/>
    <w:rsid w:val="005C3E39"/>
    <w:rsid w:val="005D3CD6"/>
    <w:rsid w:val="005E0983"/>
    <w:rsid w:val="005E5275"/>
    <w:rsid w:val="005E68DA"/>
    <w:rsid w:val="00605BA2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B1E2F"/>
    <w:rsid w:val="006B3478"/>
    <w:rsid w:val="006C2D9D"/>
    <w:rsid w:val="006D754C"/>
    <w:rsid w:val="006E5E29"/>
    <w:rsid w:val="00741B89"/>
    <w:rsid w:val="00747E83"/>
    <w:rsid w:val="0076197D"/>
    <w:rsid w:val="00762C8F"/>
    <w:rsid w:val="00764A2F"/>
    <w:rsid w:val="0077547F"/>
    <w:rsid w:val="0078184F"/>
    <w:rsid w:val="00794576"/>
    <w:rsid w:val="00796882"/>
    <w:rsid w:val="007A233C"/>
    <w:rsid w:val="007A5B45"/>
    <w:rsid w:val="007A614F"/>
    <w:rsid w:val="007B6BC2"/>
    <w:rsid w:val="007C49D4"/>
    <w:rsid w:val="007F0B4B"/>
    <w:rsid w:val="0080215F"/>
    <w:rsid w:val="00822AEB"/>
    <w:rsid w:val="00824BA1"/>
    <w:rsid w:val="00825713"/>
    <w:rsid w:val="00833E05"/>
    <w:rsid w:val="00840B08"/>
    <w:rsid w:val="00841E88"/>
    <w:rsid w:val="00853C7D"/>
    <w:rsid w:val="00854231"/>
    <w:rsid w:val="00860109"/>
    <w:rsid w:val="008651DA"/>
    <w:rsid w:val="00866BE1"/>
    <w:rsid w:val="00871C61"/>
    <w:rsid w:val="00883766"/>
    <w:rsid w:val="00885739"/>
    <w:rsid w:val="00895061"/>
    <w:rsid w:val="008961C8"/>
    <w:rsid w:val="008A7AE1"/>
    <w:rsid w:val="008C2BB5"/>
    <w:rsid w:val="008C3907"/>
    <w:rsid w:val="008C5952"/>
    <w:rsid w:val="008E1E88"/>
    <w:rsid w:val="008E2061"/>
    <w:rsid w:val="008F5931"/>
    <w:rsid w:val="0090669C"/>
    <w:rsid w:val="00917B47"/>
    <w:rsid w:val="00917E40"/>
    <w:rsid w:val="00920EFE"/>
    <w:rsid w:val="009445C8"/>
    <w:rsid w:val="00985E37"/>
    <w:rsid w:val="009A46F6"/>
    <w:rsid w:val="009B3906"/>
    <w:rsid w:val="009D2E87"/>
    <w:rsid w:val="009E28FE"/>
    <w:rsid w:val="009F6B64"/>
    <w:rsid w:val="00A04700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04B00"/>
    <w:rsid w:val="00B36B6D"/>
    <w:rsid w:val="00B437BB"/>
    <w:rsid w:val="00B648B6"/>
    <w:rsid w:val="00B716D7"/>
    <w:rsid w:val="00B7286A"/>
    <w:rsid w:val="00B76E62"/>
    <w:rsid w:val="00B83D4A"/>
    <w:rsid w:val="00B83F16"/>
    <w:rsid w:val="00B85E7E"/>
    <w:rsid w:val="00BA3092"/>
    <w:rsid w:val="00BA4F93"/>
    <w:rsid w:val="00BB42AF"/>
    <w:rsid w:val="00BC5A40"/>
    <w:rsid w:val="00BE17BD"/>
    <w:rsid w:val="00BE395A"/>
    <w:rsid w:val="00C01829"/>
    <w:rsid w:val="00C04DA6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7363C"/>
    <w:rsid w:val="00DA3366"/>
    <w:rsid w:val="00DA77AC"/>
    <w:rsid w:val="00DB24C2"/>
    <w:rsid w:val="00DD29D1"/>
    <w:rsid w:val="00DE4B95"/>
    <w:rsid w:val="00DE5DFB"/>
    <w:rsid w:val="00DF17A9"/>
    <w:rsid w:val="00DF56FA"/>
    <w:rsid w:val="00E01239"/>
    <w:rsid w:val="00E01241"/>
    <w:rsid w:val="00E03CE4"/>
    <w:rsid w:val="00E05A61"/>
    <w:rsid w:val="00E11270"/>
    <w:rsid w:val="00E24DC4"/>
    <w:rsid w:val="00E27917"/>
    <w:rsid w:val="00E27E35"/>
    <w:rsid w:val="00E54AB3"/>
    <w:rsid w:val="00E604D2"/>
    <w:rsid w:val="00E60806"/>
    <w:rsid w:val="00E8213C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EF7650"/>
    <w:rsid w:val="00F04352"/>
    <w:rsid w:val="00F1435A"/>
    <w:rsid w:val="00F171C7"/>
    <w:rsid w:val="00F32154"/>
    <w:rsid w:val="00F669EC"/>
    <w:rsid w:val="00F71BFD"/>
    <w:rsid w:val="00F83A24"/>
    <w:rsid w:val="00F90D37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221</Words>
  <Characters>1264</Characters>
  <Application>Microsoft Office Word</Application>
  <DocSecurity>0</DocSecurity>
  <Lines>10</Lines>
  <Paragraphs>2</Paragraphs>
  <ScaleCrop>false</ScaleCrop>
  <Company>TURMOB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210</cp:revision>
  <dcterms:created xsi:type="dcterms:W3CDTF">2011-07-01T05:43:00Z</dcterms:created>
  <dcterms:modified xsi:type="dcterms:W3CDTF">2011-10-13T05:22:00Z</dcterms:modified>
</cp:coreProperties>
</file>