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352EAC" w:rsidRDefault="000C7F06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 w:rsidRPr="00352EAC">
        <w:rPr>
          <w:b/>
          <w:color w:val="auto"/>
          <w:sz w:val="20"/>
          <w:szCs w:val="20"/>
          <w:u w:val="single"/>
        </w:rPr>
        <w:t>2</w:t>
      </w:r>
      <w:r w:rsidR="00352EAC" w:rsidRPr="00352EAC">
        <w:rPr>
          <w:b/>
          <w:color w:val="auto"/>
          <w:sz w:val="20"/>
          <w:szCs w:val="20"/>
          <w:u w:val="single"/>
        </w:rPr>
        <w:t>4</w:t>
      </w:r>
      <w:r w:rsidR="00B04B00" w:rsidRPr="00352EAC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352EAC">
        <w:rPr>
          <w:b/>
          <w:color w:val="auto"/>
          <w:sz w:val="20"/>
          <w:szCs w:val="20"/>
          <w:u w:val="single"/>
        </w:rPr>
        <w:t xml:space="preserve"> </w:t>
      </w:r>
      <w:r w:rsidR="009F6B64" w:rsidRPr="00352EAC">
        <w:rPr>
          <w:b/>
          <w:color w:val="auto"/>
          <w:sz w:val="20"/>
          <w:szCs w:val="20"/>
          <w:u w:val="single"/>
        </w:rPr>
        <w:t>2011 Tarih,</w:t>
      </w:r>
      <w:r w:rsidR="009F6B64" w:rsidRPr="00352EAC">
        <w:rPr>
          <w:b/>
          <w:color w:val="auto"/>
          <w:sz w:val="20"/>
          <w:szCs w:val="20"/>
          <w:u w:val="single"/>
        </w:rPr>
        <w:tab/>
      </w:r>
      <w:r w:rsidR="009F6B64" w:rsidRPr="00352EAC">
        <w:rPr>
          <w:b/>
          <w:color w:val="auto"/>
          <w:sz w:val="20"/>
          <w:szCs w:val="20"/>
          <w:u w:val="single"/>
        </w:rPr>
        <w:tab/>
      </w:r>
      <w:r w:rsidR="009F6B64" w:rsidRPr="00352EAC">
        <w:rPr>
          <w:b/>
          <w:color w:val="auto"/>
          <w:sz w:val="20"/>
          <w:szCs w:val="20"/>
          <w:u w:val="single"/>
        </w:rPr>
        <w:tab/>
      </w:r>
      <w:r w:rsidR="009F6B64" w:rsidRPr="00352EAC">
        <w:rPr>
          <w:b/>
          <w:color w:val="auto"/>
          <w:sz w:val="20"/>
          <w:szCs w:val="20"/>
          <w:u w:val="single"/>
        </w:rPr>
        <w:tab/>
      </w:r>
      <w:r w:rsidR="009F6B64" w:rsidRPr="00352EAC">
        <w:rPr>
          <w:b/>
          <w:color w:val="auto"/>
          <w:sz w:val="20"/>
          <w:szCs w:val="20"/>
          <w:u w:val="single"/>
        </w:rPr>
        <w:tab/>
      </w:r>
      <w:r w:rsidR="009F6B64" w:rsidRPr="00352EAC">
        <w:rPr>
          <w:b/>
          <w:color w:val="auto"/>
          <w:sz w:val="20"/>
          <w:szCs w:val="20"/>
          <w:u w:val="single"/>
        </w:rPr>
        <w:tab/>
      </w:r>
      <w:r w:rsidR="00127623" w:rsidRPr="00352EAC">
        <w:rPr>
          <w:b/>
          <w:color w:val="auto"/>
          <w:sz w:val="20"/>
          <w:szCs w:val="20"/>
          <w:u w:val="single"/>
        </w:rPr>
        <w:tab/>
      </w:r>
      <w:r w:rsidR="008651DA" w:rsidRPr="00352EAC">
        <w:rPr>
          <w:b/>
          <w:color w:val="auto"/>
          <w:sz w:val="20"/>
          <w:szCs w:val="20"/>
          <w:u w:val="single"/>
        </w:rPr>
        <w:tab/>
      </w:r>
      <w:r w:rsidR="00B84A53" w:rsidRPr="00352EAC">
        <w:rPr>
          <w:b/>
          <w:color w:val="auto"/>
          <w:sz w:val="20"/>
          <w:szCs w:val="20"/>
          <w:u w:val="single"/>
        </w:rPr>
        <w:tab/>
      </w:r>
      <w:r w:rsidR="00832901" w:rsidRPr="00352EAC">
        <w:rPr>
          <w:b/>
          <w:color w:val="auto"/>
          <w:sz w:val="20"/>
          <w:szCs w:val="20"/>
          <w:u w:val="single"/>
        </w:rPr>
        <w:t xml:space="preserve">  </w:t>
      </w:r>
      <w:r w:rsidR="006B1E2F" w:rsidRPr="00352EAC">
        <w:rPr>
          <w:b/>
          <w:color w:val="auto"/>
          <w:sz w:val="20"/>
          <w:szCs w:val="20"/>
          <w:u w:val="single"/>
        </w:rPr>
        <w:t xml:space="preserve"> </w:t>
      </w:r>
      <w:r w:rsidR="00FF555D" w:rsidRPr="00352EAC">
        <w:rPr>
          <w:b/>
          <w:color w:val="auto"/>
          <w:sz w:val="20"/>
          <w:szCs w:val="20"/>
          <w:u w:val="single"/>
        </w:rPr>
        <w:t>S</w:t>
      </w:r>
      <w:r w:rsidR="00487223" w:rsidRPr="00352EAC">
        <w:rPr>
          <w:b/>
          <w:color w:val="auto"/>
          <w:sz w:val="20"/>
          <w:szCs w:val="20"/>
          <w:u w:val="single"/>
        </w:rPr>
        <w:t>ayı: 280</w:t>
      </w:r>
      <w:r w:rsidR="00352EAC" w:rsidRPr="00352EAC">
        <w:rPr>
          <w:b/>
          <w:color w:val="auto"/>
          <w:sz w:val="20"/>
          <w:szCs w:val="20"/>
          <w:u w:val="single"/>
        </w:rPr>
        <w:t>94</w:t>
      </w:r>
    </w:p>
    <w:p w:rsidR="00BD3362" w:rsidRPr="00352EAC" w:rsidRDefault="00BD3362" w:rsidP="00BD3362">
      <w:pPr>
        <w:rPr>
          <w:rStyle w:val="spelle"/>
          <w:rFonts w:ascii="Times New Roman" w:hAnsi="Times New Roman" w:cs="Times New Roman"/>
          <w:b/>
          <w:sz w:val="20"/>
          <w:szCs w:val="20"/>
          <w:lang w:val="en-GB"/>
        </w:rPr>
      </w:pPr>
    </w:p>
    <w:p w:rsidR="00352EAC" w:rsidRPr="00352EAC" w:rsidRDefault="00352EAC" w:rsidP="00352EAC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352EAC">
        <w:rPr>
          <w:rStyle w:val="spelle"/>
          <w:rFonts w:ascii="Times New Roman" w:hAnsi="Times New Roman" w:cs="Times New Roman"/>
          <w:b/>
          <w:sz w:val="20"/>
          <w:szCs w:val="20"/>
          <w:lang w:val="en-GB"/>
        </w:rPr>
        <w:t>Karar</w:t>
      </w:r>
      <w:proofErr w:type="spellEnd"/>
      <w:r w:rsidRPr="00352EAC">
        <w:rPr>
          <w:rStyle w:val="normal1"/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proofErr w:type="gramStart"/>
      <w:r w:rsidRPr="00352EAC">
        <w:rPr>
          <w:rStyle w:val="spelle"/>
          <w:rFonts w:ascii="Times New Roman" w:hAnsi="Times New Roman" w:cs="Times New Roman"/>
          <w:b/>
          <w:sz w:val="20"/>
          <w:szCs w:val="20"/>
          <w:lang w:val="en-GB"/>
        </w:rPr>
        <w:t>Sayısı</w:t>
      </w:r>
      <w:proofErr w:type="spellEnd"/>
      <w:r w:rsidRPr="00352EAC">
        <w:rPr>
          <w:rStyle w:val="normal1"/>
          <w:rFonts w:ascii="Times New Roman" w:hAnsi="Times New Roman" w:cs="Times New Roman"/>
          <w:b/>
          <w:sz w:val="20"/>
          <w:szCs w:val="20"/>
          <w:lang w:val="en-GB"/>
        </w:rPr>
        <w:t xml:space="preserve"> :</w:t>
      </w:r>
      <w:proofErr w:type="gramEnd"/>
      <w:r w:rsidRPr="00352EAC">
        <w:rPr>
          <w:rStyle w:val="normal1"/>
          <w:rFonts w:ascii="Times New Roman" w:hAnsi="Times New Roman" w:cs="Times New Roman"/>
          <w:b/>
          <w:sz w:val="20"/>
          <w:szCs w:val="20"/>
          <w:lang w:val="en-GB"/>
        </w:rPr>
        <w:t xml:space="preserve"> 2011/2306</w:t>
      </w:r>
    </w:p>
    <w:p w:rsidR="00352EAC" w:rsidRPr="00352EAC" w:rsidRDefault="00352EAC" w:rsidP="00352EAC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sz w:val="20"/>
          <w:szCs w:val="20"/>
        </w:rPr>
        <w:t> </w:t>
      </w:r>
    </w:p>
    <w:p w:rsidR="00352EAC" w:rsidRPr="00352EAC" w:rsidRDefault="00352EAC" w:rsidP="00352EAC">
      <w:pPr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sz w:val="20"/>
          <w:szCs w:val="20"/>
        </w:rPr>
        <w:t xml:space="preserve">5683 sayılı Yabancıların Türkiye’de İkamet ve Seyahatleri Hakkında Kanunun 3 üncü maddesinin birinci fıkrasındaki sürenin yeniden belirlenmesine ilişkin ekli Kararın yürürlüğe konulması; Dışişleri Bakanlığının </w:t>
      </w:r>
      <w:proofErr w:type="gramStart"/>
      <w:r w:rsidRPr="00352EAC">
        <w:rPr>
          <w:rStyle w:val="grame"/>
          <w:rFonts w:ascii="Times New Roman" w:hAnsi="Times New Roman" w:cs="Times New Roman"/>
          <w:sz w:val="20"/>
          <w:szCs w:val="20"/>
        </w:rPr>
        <w:t>6/10/2011</w:t>
      </w:r>
      <w:proofErr w:type="gramEnd"/>
      <w:r w:rsidRPr="00352EAC">
        <w:rPr>
          <w:rFonts w:ascii="Times New Roman" w:hAnsi="Times New Roman" w:cs="Times New Roman"/>
          <w:sz w:val="20"/>
          <w:szCs w:val="20"/>
        </w:rPr>
        <w:t xml:space="preserve"> tarihli ve 906439 sayılı yazısı üzerine, adı geçen Kanunun 30 uncu maddesine göre, Bakanlar Kurulu’nca 10/10/2011 tarihinde kararlaştırılmıştır.</w:t>
      </w:r>
    </w:p>
    <w:p w:rsidR="00352EAC" w:rsidRPr="00352EAC" w:rsidRDefault="00352EAC" w:rsidP="00352EAC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sz w:val="20"/>
          <w:szCs w:val="20"/>
        </w:rPr>
        <w:t> </w:t>
      </w:r>
    </w:p>
    <w:p w:rsidR="00352EAC" w:rsidRPr="00352EAC" w:rsidRDefault="00352EAC" w:rsidP="00352EAC">
      <w:pPr>
        <w:tabs>
          <w:tab w:val="center" w:pos="64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Style w:val="normal1"/>
          <w:rFonts w:ascii="Times New Roman" w:hAnsi="Times New Roman" w:cs="Times New Roman"/>
          <w:b/>
          <w:sz w:val="20"/>
          <w:szCs w:val="20"/>
          <w:lang w:val="en-GB"/>
        </w:rPr>
        <w:t>Abdullah GÜL</w:t>
      </w:r>
    </w:p>
    <w:p w:rsidR="00352EAC" w:rsidRPr="00352EAC" w:rsidRDefault="00352EAC" w:rsidP="00352EAC">
      <w:pPr>
        <w:tabs>
          <w:tab w:val="center" w:pos="64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Style w:val="normal1"/>
          <w:rFonts w:ascii="Times New Roman" w:hAnsi="Times New Roman" w:cs="Times New Roman"/>
          <w:sz w:val="20"/>
          <w:szCs w:val="20"/>
          <w:lang w:val="en-GB"/>
        </w:rPr>
        <w:t>CUMHURBAŞKANI</w:t>
      </w:r>
    </w:p>
    <w:p w:rsidR="00352EAC" w:rsidRPr="00352EAC" w:rsidRDefault="00352EAC" w:rsidP="00352EAC">
      <w:pPr>
        <w:pStyle w:val="2-ortabaslk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352EAC">
        <w:rPr>
          <w:color w:val="auto"/>
          <w:sz w:val="20"/>
          <w:szCs w:val="20"/>
        </w:rPr>
        <w:t> </w:t>
      </w:r>
    </w:p>
    <w:p w:rsidR="00352EAC" w:rsidRPr="00352EAC" w:rsidRDefault="00352EAC" w:rsidP="00352EAC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proofErr w:type="gramStart"/>
      <w:r w:rsidRPr="00352EAC">
        <w:rPr>
          <w:rStyle w:val="grame"/>
          <w:b/>
          <w:bCs/>
          <w:color w:val="auto"/>
          <w:sz w:val="20"/>
          <w:szCs w:val="20"/>
        </w:rPr>
        <w:t>10/10/2011</w:t>
      </w:r>
      <w:proofErr w:type="gramEnd"/>
      <w:r w:rsidRPr="00352EAC">
        <w:rPr>
          <w:b/>
          <w:bCs/>
          <w:color w:val="auto"/>
          <w:sz w:val="20"/>
          <w:szCs w:val="20"/>
        </w:rPr>
        <w:t xml:space="preserve"> TARİHLİ VE 2011/2306 SAYILI</w:t>
      </w:r>
    </w:p>
    <w:p w:rsidR="00352EAC" w:rsidRPr="00352EAC" w:rsidRDefault="00352EAC" w:rsidP="00352EAC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352EAC">
        <w:rPr>
          <w:b/>
          <w:bCs/>
          <w:color w:val="auto"/>
          <w:sz w:val="20"/>
          <w:szCs w:val="20"/>
        </w:rPr>
        <w:t>KARARNAMENİN EKİ</w:t>
      </w:r>
    </w:p>
    <w:p w:rsidR="00352EAC" w:rsidRPr="00352EAC" w:rsidRDefault="00352EAC" w:rsidP="00352EAC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352EAC">
        <w:rPr>
          <w:b/>
          <w:bCs/>
          <w:color w:val="auto"/>
          <w:sz w:val="20"/>
          <w:szCs w:val="20"/>
        </w:rPr>
        <w:t>KARAR</w:t>
      </w:r>
    </w:p>
    <w:p w:rsidR="00352EAC" w:rsidRPr="00352EAC" w:rsidRDefault="00352EAC" w:rsidP="00352EAC">
      <w:pPr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b/>
          <w:sz w:val="20"/>
          <w:szCs w:val="20"/>
        </w:rPr>
        <w:t>Kalış süresi</w:t>
      </w:r>
    </w:p>
    <w:p w:rsidR="00352EAC" w:rsidRPr="00352EAC" w:rsidRDefault="00352EAC" w:rsidP="00352EAC">
      <w:pPr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sz w:val="20"/>
          <w:szCs w:val="20"/>
        </w:rPr>
        <w:t> </w:t>
      </w:r>
    </w:p>
    <w:p w:rsidR="00352EAC" w:rsidRPr="00352EAC" w:rsidRDefault="00352EAC" w:rsidP="00352EAC">
      <w:pPr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b/>
          <w:sz w:val="20"/>
          <w:szCs w:val="20"/>
        </w:rPr>
        <w:t xml:space="preserve">MADDE 1 – </w:t>
      </w:r>
      <w:r w:rsidRPr="00352EAC">
        <w:rPr>
          <w:rFonts w:ascii="Times New Roman" w:hAnsi="Times New Roman" w:cs="Times New Roman"/>
          <w:sz w:val="20"/>
          <w:szCs w:val="20"/>
        </w:rPr>
        <w:t>(1) 5683 sayılı Yabancıların Türkiye'de İkamet ve Seyahatleri Hakkında Kanunun 3 üncü maddesinin birinci fıkrasındaki süre, vize muafiyet süresi veya vizede belirtilen kalış süresi yeterli ise yabancının Türkiye'den çıktığı gün itibarıyla önceki 180 gün zarfında 90 gün olarak uygulanır.</w:t>
      </w:r>
    </w:p>
    <w:p w:rsidR="00352EAC" w:rsidRPr="00352EAC" w:rsidRDefault="00352EAC" w:rsidP="00352EAC">
      <w:pPr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sz w:val="20"/>
          <w:szCs w:val="20"/>
        </w:rPr>
        <w:t> </w:t>
      </w:r>
    </w:p>
    <w:p w:rsidR="00352EAC" w:rsidRPr="00352EAC" w:rsidRDefault="00352EAC" w:rsidP="00352EAC">
      <w:pPr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sz w:val="20"/>
          <w:szCs w:val="20"/>
        </w:rPr>
        <w:t>(2) Yabancının Türkiye'deki vize muafiyeti süresi veya vizede belirtilen kalış süresi 90 günden az ise 90 güne tamamlanacak şekilde yurt içinden uzatılabilir.</w:t>
      </w:r>
    </w:p>
    <w:p w:rsidR="00352EAC" w:rsidRPr="00352EAC" w:rsidRDefault="00352EAC" w:rsidP="00352EAC">
      <w:pPr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sz w:val="20"/>
          <w:szCs w:val="20"/>
        </w:rPr>
        <w:t> </w:t>
      </w:r>
    </w:p>
    <w:p w:rsidR="00352EAC" w:rsidRPr="00352EAC" w:rsidRDefault="00352EAC" w:rsidP="00352EAC">
      <w:pPr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b/>
          <w:sz w:val="20"/>
          <w:szCs w:val="20"/>
        </w:rPr>
        <w:t>Yürürlükten kaldırılan mevzuat</w:t>
      </w:r>
    </w:p>
    <w:p w:rsidR="00352EAC" w:rsidRPr="00352EAC" w:rsidRDefault="00352EAC" w:rsidP="00352EAC">
      <w:pPr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sz w:val="20"/>
          <w:szCs w:val="20"/>
        </w:rPr>
        <w:t> </w:t>
      </w:r>
    </w:p>
    <w:p w:rsidR="00352EAC" w:rsidRPr="00352EAC" w:rsidRDefault="00352EAC" w:rsidP="00352EAC">
      <w:pPr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b/>
          <w:sz w:val="20"/>
          <w:szCs w:val="20"/>
        </w:rPr>
        <w:t xml:space="preserve">MADDE 2 – </w:t>
      </w:r>
      <w:r w:rsidRPr="00352EAC">
        <w:rPr>
          <w:rFonts w:ascii="Times New Roman" w:hAnsi="Times New Roman" w:cs="Times New Roman"/>
          <w:sz w:val="20"/>
          <w:szCs w:val="20"/>
        </w:rPr>
        <w:t xml:space="preserve">(1) 5683 sayılı Yabancıların Türkiye'de İkamet ve Seyahatleri Hakkında Kanunun 3 üncü maddesinin birinci fıkrasındaki sürenin 90 gün olarak uygulanmasına ilişkin </w:t>
      </w:r>
      <w:proofErr w:type="gramStart"/>
      <w:r w:rsidRPr="00352EAC">
        <w:rPr>
          <w:rStyle w:val="grame"/>
          <w:rFonts w:ascii="Times New Roman" w:hAnsi="Times New Roman" w:cs="Times New Roman"/>
          <w:sz w:val="20"/>
          <w:szCs w:val="20"/>
        </w:rPr>
        <w:t>22/12/2003</w:t>
      </w:r>
      <w:proofErr w:type="gramEnd"/>
      <w:r w:rsidRPr="00352EAC">
        <w:rPr>
          <w:rFonts w:ascii="Times New Roman" w:hAnsi="Times New Roman" w:cs="Times New Roman"/>
          <w:sz w:val="20"/>
          <w:szCs w:val="20"/>
        </w:rPr>
        <w:t xml:space="preserve"> tarihli ve 2003/6641 sayılı Bakanlar Kurulu Kararı yürürlükten kaldırılmıştır.</w:t>
      </w:r>
    </w:p>
    <w:p w:rsidR="00352EAC" w:rsidRPr="00352EAC" w:rsidRDefault="00352EAC" w:rsidP="00352EAC">
      <w:pPr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sz w:val="20"/>
          <w:szCs w:val="20"/>
        </w:rPr>
        <w:t> </w:t>
      </w:r>
    </w:p>
    <w:p w:rsidR="00352EAC" w:rsidRPr="00352EAC" w:rsidRDefault="00352EAC" w:rsidP="00352EAC">
      <w:pPr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b/>
          <w:sz w:val="20"/>
          <w:szCs w:val="20"/>
        </w:rPr>
        <w:t>Yürürlük</w:t>
      </w:r>
    </w:p>
    <w:p w:rsidR="00352EAC" w:rsidRPr="00352EAC" w:rsidRDefault="00352EAC" w:rsidP="00352EAC">
      <w:pPr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sz w:val="20"/>
          <w:szCs w:val="20"/>
        </w:rPr>
        <w:t> </w:t>
      </w:r>
    </w:p>
    <w:p w:rsidR="00352EAC" w:rsidRPr="00352EAC" w:rsidRDefault="00352EAC" w:rsidP="00352EAC">
      <w:pPr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b/>
          <w:sz w:val="20"/>
          <w:szCs w:val="20"/>
        </w:rPr>
        <w:t xml:space="preserve">MADDE 3 – </w:t>
      </w:r>
      <w:r w:rsidRPr="00352EAC">
        <w:rPr>
          <w:rFonts w:ascii="Times New Roman" w:hAnsi="Times New Roman" w:cs="Times New Roman"/>
          <w:sz w:val="20"/>
          <w:szCs w:val="20"/>
        </w:rPr>
        <w:t xml:space="preserve">(1) Bu Karar, </w:t>
      </w:r>
      <w:proofErr w:type="gramStart"/>
      <w:r w:rsidRPr="00352EAC">
        <w:rPr>
          <w:rStyle w:val="grame"/>
          <w:rFonts w:ascii="Times New Roman" w:hAnsi="Times New Roman" w:cs="Times New Roman"/>
          <w:sz w:val="20"/>
          <w:szCs w:val="20"/>
        </w:rPr>
        <w:t>1/2/2012</w:t>
      </w:r>
      <w:proofErr w:type="gramEnd"/>
      <w:r w:rsidRPr="00352EAC">
        <w:rPr>
          <w:rFonts w:ascii="Times New Roman" w:hAnsi="Times New Roman" w:cs="Times New Roman"/>
          <w:sz w:val="20"/>
          <w:szCs w:val="20"/>
        </w:rPr>
        <w:t xml:space="preserve"> tarihinde yürürlüğe girer.</w:t>
      </w:r>
    </w:p>
    <w:p w:rsidR="00352EAC" w:rsidRPr="00352EAC" w:rsidRDefault="00352EAC" w:rsidP="00352EAC">
      <w:pPr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sz w:val="20"/>
          <w:szCs w:val="20"/>
        </w:rPr>
        <w:t> </w:t>
      </w:r>
    </w:p>
    <w:p w:rsidR="00352EAC" w:rsidRPr="00352EAC" w:rsidRDefault="00352EAC" w:rsidP="00352EAC">
      <w:pPr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b/>
          <w:sz w:val="20"/>
          <w:szCs w:val="20"/>
        </w:rPr>
        <w:t>Yürütme</w:t>
      </w:r>
    </w:p>
    <w:p w:rsidR="00352EAC" w:rsidRPr="00352EAC" w:rsidRDefault="00352EAC" w:rsidP="00352EAC">
      <w:pPr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sz w:val="20"/>
          <w:szCs w:val="20"/>
        </w:rPr>
        <w:t> </w:t>
      </w:r>
    </w:p>
    <w:p w:rsidR="00352EAC" w:rsidRPr="00352EAC" w:rsidRDefault="00352EAC" w:rsidP="00352EAC">
      <w:pPr>
        <w:jc w:val="both"/>
        <w:rPr>
          <w:rFonts w:ascii="Times New Roman" w:hAnsi="Times New Roman" w:cs="Times New Roman"/>
          <w:sz w:val="20"/>
          <w:szCs w:val="20"/>
        </w:rPr>
      </w:pPr>
      <w:r w:rsidRPr="00352EA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MADDE 4 – </w:t>
      </w:r>
      <w:r w:rsidRPr="00352EAC">
        <w:rPr>
          <w:rFonts w:ascii="Times New Roman" w:hAnsi="Times New Roman" w:cs="Times New Roman"/>
          <w:sz w:val="20"/>
          <w:szCs w:val="20"/>
        </w:rPr>
        <w:t>(1) Bu Karar hükümlerini Bakanlar Kurulu yürütür.</w:t>
      </w:r>
    </w:p>
    <w:p w:rsidR="00352EAC" w:rsidRPr="00352EAC" w:rsidRDefault="00352EAC" w:rsidP="00BD3362">
      <w:pPr>
        <w:rPr>
          <w:rStyle w:val="spelle"/>
          <w:rFonts w:ascii="Times New Roman" w:hAnsi="Times New Roman" w:cs="Times New Roman"/>
          <w:b/>
          <w:sz w:val="20"/>
          <w:szCs w:val="20"/>
          <w:lang w:val="en-GB"/>
        </w:rPr>
      </w:pPr>
    </w:p>
    <w:sectPr w:rsidR="00352EAC" w:rsidRPr="00352EA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B2B" w:rsidRDefault="002A1B2B" w:rsidP="003A1052">
      <w:pPr>
        <w:spacing w:after="0" w:line="240" w:lineRule="auto"/>
      </w:pPr>
      <w:r>
        <w:separator/>
      </w:r>
    </w:p>
  </w:endnote>
  <w:endnote w:type="continuationSeparator" w:id="0">
    <w:p w:rsidR="002A1B2B" w:rsidRDefault="002A1B2B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B2B" w:rsidRDefault="002A1B2B" w:rsidP="003A1052">
      <w:pPr>
        <w:spacing w:after="0" w:line="240" w:lineRule="auto"/>
      </w:pPr>
      <w:r>
        <w:separator/>
      </w:r>
    </w:p>
  </w:footnote>
  <w:footnote w:type="continuationSeparator" w:id="0">
    <w:p w:rsidR="002A1B2B" w:rsidRDefault="002A1B2B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F06"/>
    <w:rsid w:val="000D2DDD"/>
    <w:rsid w:val="0010278A"/>
    <w:rsid w:val="00102AE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4128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73CA8"/>
    <w:rsid w:val="002805AD"/>
    <w:rsid w:val="002977C1"/>
    <w:rsid w:val="002A1B2B"/>
    <w:rsid w:val="002A1EEE"/>
    <w:rsid w:val="002B13F3"/>
    <w:rsid w:val="002C52C2"/>
    <w:rsid w:val="002D4761"/>
    <w:rsid w:val="002D4B37"/>
    <w:rsid w:val="002D679F"/>
    <w:rsid w:val="002E3342"/>
    <w:rsid w:val="002F5DD8"/>
    <w:rsid w:val="003076AD"/>
    <w:rsid w:val="003077B7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58BF"/>
    <w:rsid w:val="00425FF3"/>
    <w:rsid w:val="00432E11"/>
    <w:rsid w:val="004349E9"/>
    <w:rsid w:val="0043568D"/>
    <w:rsid w:val="00440367"/>
    <w:rsid w:val="00443724"/>
    <w:rsid w:val="00474EFC"/>
    <w:rsid w:val="00482025"/>
    <w:rsid w:val="00487223"/>
    <w:rsid w:val="00487ADF"/>
    <w:rsid w:val="0049211B"/>
    <w:rsid w:val="004B1FB5"/>
    <w:rsid w:val="004B4365"/>
    <w:rsid w:val="004E33F1"/>
    <w:rsid w:val="004F0094"/>
    <w:rsid w:val="004F1D04"/>
    <w:rsid w:val="00500C7E"/>
    <w:rsid w:val="005215F9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6577D"/>
    <w:rsid w:val="0057318F"/>
    <w:rsid w:val="0059644E"/>
    <w:rsid w:val="00597082"/>
    <w:rsid w:val="005A2783"/>
    <w:rsid w:val="005A5606"/>
    <w:rsid w:val="005A6ABE"/>
    <w:rsid w:val="005B79A9"/>
    <w:rsid w:val="005C3E39"/>
    <w:rsid w:val="005D3CD6"/>
    <w:rsid w:val="005E0983"/>
    <w:rsid w:val="005E5275"/>
    <w:rsid w:val="005E68DA"/>
    <w:rsid w:val="00605BA2"/>
    <w:rsid w:val="006062A0"/>
    <w:rsid w:val="006077AA"/>
    <w:rsid w:val="00623CBF"/>
    <w:rsid w:val="00627628"/>
    <w:rsid w:val="00627BD5"/>
    <w:rsid w:val="00642DC9"/>
    <w:rsid w:val="006437D1"/>
    <w:rsid w:val="0064395E"/>
    <w:rsid w:val="006445C3"/>
    <w:rsid w:val="006864B7"/>
    <w:rsid w:val="0068655A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5E29"/>
    <w:rsid w:val="00702EA8"/>
    <w:rsid w:val="00741B89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6BC2"/>
    <w:rsid w:val="007C49D4"/>
    <w:rsid w:val="007D06DF"/>
    <w:rsid w:val="007D49F3"/>
    <w:rsid w:val="007F0B4B"/>
    <w:rsid w:val="0080215F"/>
    <w:rsid w:val="00804D2B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83766"/>
    <w:rsid w:val="00885739"/>
    <w:rsid w:val="00895061"/>
    <w:rsid w:val="008961C8"/>
    <w:rsid w:val="008A7AE1"/>
    <w:rsid w:val="008B30CF"/>
    <w:rsid w:val="008C2BB5"/>
    <w:rsid w:val="008C3907"/>
    <w:rsid w:val="008C5952"/>
    <w:rsid w:val="008E1E88"/>
    <w:rsid w:val="008E2061"/>
    <w:rsid w:val="008E4DA0"/>
    <w:rsid w:val="008E6DEE"/>
    <w:rsid w:val="008F5931"/>
    <w:rsid w:val="00901E61"/>
    <w:rsid w:val="0090669C"/>
    <w:rsid w:val="00917B47"/>
    <w:rsid w:val="00917E40"/>
    <w:rsid w:val="00920EFE"/>
    <w:rsid w:val="00923977"/>
    <w:rsid w:val="009445C8"/>
    <w:rsid w:val="00955317"/>
    <w:rsid w:val="00964BD2"/>
    <w:rsid w:val="00981BEE"/>
    <w:rsid w:val="00985E37"/>
    <w:rsid w:val="009A46F6"/>
    <w:rsid w:val="009B3906"/>
    <w:rsid w:val="009C0635"/>
    <w:rsid w:val="009D2E87"/>
    <w:rsid w:val="009E28FE"/>
    <w:rsid w:val="009F6B64"/>
    <w:rsid w:val="00A042C8"/>
    <w:rsid w:val="00A04700"/>
    <w:rsid w:val="00A2154C"/>
    <w:rsid w:val="00A2531A"/>
    <w:rsid w:val="00A256DC"/>
    <w:rsid w:val="00A50F85"/>
    <w:rsid w:val="00A810FB"/>
    <w:rsid w:val="00A879B5"/>
    <w:rsid w:val="00AC42AB"/>
    <w:rsid w:val="00AC4B67"/>
    <w:rsid w:val="00AF5538"/>
    <w:rsid w:val="00AF5CA9"/>
    <w:rsid w:val="00B00A87"/>
    <w:rsid w:val="00B04B00"/>
    <w:rsid w:val="00B301C2"/>
    <w:rsid w:val="00B36B6D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6F62"/>
    <w:rsid w:val="00D52BE4"/>
    <w:rsid w:val="00D57246"/>
    <w:rsid w:val="00D62413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3CE4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397E"/>
    <w:rsid w:val="00EA5DF5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69EC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215</Words>
  <Characters>1231</Characters>
  <Application>Microsoft Office Word</Application>
  <DocSecurity>0</DocSecurity>
  <Lines>10</Lines>
  <Paragraphs>2</Paragraphs>
  <ScaleCrop>false</ScaleCrop>
  <Company>TURMOB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255</cp:revision>
  <dcterms:created xsi:type="dcterms:W3CDTF">2011-07-01T05:43:00Z</dcterms:created>
  <dcterms:modified xsi:type="dcterms:W3CDTF">2011-10-24T05:47:00Z</dcterms:modified>
</cp:coreProperties>
</file>