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557228" w:rsidRDefault="00744E6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28</w:t>
      </w:r>
      <w:r w:rsidR="00B04B00" w:rsidRPr="0055722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557228">
        <w:rPr>
          <w:b/>
          <w:color w:val="auto"/>
          <w:sz w:val="20"/>
          <w:szCs w:val="20"/>
          <w:u w:val="single"/>
        </w:rPr>
        <w:t xml:space="preserve"> </w:t>
      </w:r>
      <w:r w:rsidR="009F6B64" w:rsidRPr="00557228">
        <w:rPr>
          <w:b/>
          <w:color w:val="auto"/>
          <w:sz w:val="20"/>
          <w:szCs w:val="20"/>
          <w:u w:val="single"/>
        </w:rPr>
        <w:t>2011 Tarih,</w:t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127623" w:rsidRPr="00557228">
        <w:rPr>
          <w:b/>
          <w:color w:val="auto"/>
          <w:sz w:val="20"/>
          <w:szCs w:val="20"/>
          <w:u w:val="single"/>
        </w:rPr>
        <w:tab/>
      </w:r>
      <w:r w:rsidR="008651DA" w:rsidRPr="00557228">
        <w:rPr>
          <w:b/>
          <w:color w:val="auto"/>
          <w:sz w:val="20"/>
          <w:szCs w:val="20"/>
          <w:u w:val="single"/>
        </w:rPr>
        <w:tab/>
      </w:r>
      <w:r w:rsidR="00B84A53" w:rsidRPr="00557228">
        <w:rPr>
          <w:b/>
          <w:color w:val="auto"/>
          <w:sz w:val="20"/>
          <w:szCs w:val="20"/>
          <w:u w:val="single"/>
        </w:rPr>
        <w:tab/>
      </w:r>
      <w:r w:rsidR="00832901" w:rsidRPr="00557228">
        <w:rPr>
          <w:b/>
          <w:color w:val="auto"/>
          <w:sz w:val="20"/>
          <w:szCs w:val="20"/>
          <w:u w:val="single"/>
        </w:rPr>
        <w:t xml:space="preserve">  </w:t>
      </w:r>
      <w:r w:rsidR="006B1E2F" w:rsidRPr="00557228">
        <w:rPr>
          <w:b/>
          <w:color w:val="auto"/>
          <w:sz w:val="20"/>
          <w:szCs w:val="20"/>
          <w:u w:val="single"/>
        </w:rPr>
        <w:t xml:space="preserve"> </w:t>
      </w:r>
      <w:r w:rsidR="00FF555D" w:rsidRPr="00557228">
        <w:rPr>
          <w:b/>
          <w:color w:val="auto"/>
          <w:sz w:val="20"/>
          <w:szCs w:val="20"/>
          <w:u w:val="single"/>
        </w:rPr>
        <w:t>S</w:t>
      </w:r>
      <w:r w:rsidR="00487223" w:rsidRPr="00557228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98</w:t>
      </w:r>
    </w:p>
    <w:p w:rsidR="00557228" w:rsidRDefault="0055722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D6388A" w:rsidRDefault="00D6388A" w:rsidP="00D6388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D6388A" w:rsidRDefault="00D6388A" w:rsidP="00D6388A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TEREK ANLA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MALARA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YE F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NANSAL RAPORLAMA </w:t>
      </w:r>
      <w:r>
        <w:rPr>
          <w:sz w:val="18"/>
          <w:szCs w:val="18"/>
        </w:rPr>
        <w:br/>
        <w:t>STANDARDI (TFRS 11) HAKKINDA TEBL</w:t>
      </w:r>
      <w:r>
        <w:rPr>
          <w:rFonts w:cs="Times"/>
          <w:sz w:val="18"/>
          <w:szCs w:val="18"/>
        </w:rPr>
        <w:t>İĞ</w:t>
      </w:r>
    </w:p>
    <w:p w:rsidR="00D6388A" w:rsidRDefault="00D6388A" w:rsidP="00D6388A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SIRA NO: 217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11 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terek Anla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malar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ilgili baz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lerde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iklikler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 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Ek/1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yer alan TFRS 11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Hukuki dayanak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28/7/1981</w:t>
      </w:r>
      <w:proofErr w:type="gramEnd"/>
      <w:r>
        <w:rPr>
          <w:sz w:val="18"/>
          <w:szCs w:val="18"/>
        </w:rPr>
        <w:t xml:space="preserve"> tarih ve 2499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Sermaye Piyasas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Kanununun Ek-1 inci maddesi ile 24/2/2004 tarihli ve 2004/6924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Usul ve Esaslar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9 uncu maddesinin (b)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TMSK ve Kurul: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TMS: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TFRS: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(d)Yorum: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ilgili olarak uygulamaya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vermek veya standartlara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kazand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Kurul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kamuoyuna duyurulan metni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Uygulamaya ili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kin h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zenlemeleri de uygular: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(a) 9.12.2005 tarihli ve 26018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lk Uygulamas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31, 39I, D1, D14, D15 ve D31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31 inci ve D14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gelen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  <w:proofErr w:type="gramEnd"/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31.3.2006 tarihli ve 26125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Hisse Bazl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demelere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2)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2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5 ve 63A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16.3.2006 tarihli ve 26110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Sat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Ama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Elde Tutulan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klar ve Durdurulan Faaliyetlere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5)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TFRS 5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28 ve 44G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ekliyle, 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(d) 20.3.2011 tarihli ve 27880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B 4.3.12 ((c) bendi)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5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(e) 18.1.2005 tarihli ve 25704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Nakit Ak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7)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7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37, 38, 50 ((b) bendi) ve 57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(f) 28.3.2006 tarihli ve 26122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Gelir Vergilerine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12)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TMS 12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2, 15, 18 ((e) bendi), 24, 38, 39, 43, 44, 45, 81 ((f) bendi), 87, 87C, 98A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38 inci paragraftan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gelen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  <w:proofErr w:type="gramEnd"/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(g) 9.12.2005 tarihli ve 26018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proofErr w:type="gramStart"/>
      <w:r>
        <w:rPr>
          <w:sz w:val="18"/>
          <w:szCs w:val="18"/>
        </w:rPr>
        <w:t>Has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lata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18)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18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6 ((b) bendi) ve 41 inci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8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(h) 31.12.2005 tarih ve 26040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Kur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iminin Etkilerine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21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3 ((b) bendi), 8, 11, 18, 33, 44, 45, 46, 48A ve 60F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9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31/12/2009</w:t>
      </w:r>
      <w:proofErr w:type="gramEnd"/>
      <w:r>
        <w:rPr>
          <w:sz w:val="18"/>
          <w:szCs w:val="18"/>
        </w:rPr>
        <w:t xml:space="preserve"> tarihli ve 27449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kili Taraf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24)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24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>n 3, 11 ((b) bendi), 19, 25 ve 28A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10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(i) 28.10.2006 tarihli ve 26330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lar: Sunuma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32)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32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4(a) ve 97I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(j) 28.3.2006 tarihli ve 26122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Hisse Ba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 xml:space="preserve">na Kazanca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33)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33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>n 40, A11 ve 74B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12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(k) 18.3.2006 tarihli ve 26112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klarda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D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 xml:space="preserve">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36)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36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4 ((b) ve (c) bentleri), 12 ((h) bendi), 140H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12 ((h) bendi)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gelen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13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  <w:proofErr w:type="gramEnd"/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(l) 17.3.2006 tarihli ve 26111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Maddi Olmayan Duran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klara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38)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38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3 ((e) bendi) ve 130F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14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(m) 3.11.2006 tarihli ve 26335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lar: Muhasebele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ve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meye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39)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UR3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(n) 15.6.2007 tarihli ve 26553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Yorumlar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Yorum 5 Hizmetten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ekme, Restorasyon ve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evre Rehabilitasyon Fonlar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Kaynaklanan Paylar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zerindeki </w:t>
      </w:r>
      <w:proofErr w:type="spellStart"/>
      <w:r>
        <w:rPr>
          <w:sz w:val="18"/>
          <w:szCs w:val="18"/>
        </w:rPr>
        <w:t>Haklar</w:t>
      </w:r>
      <w:r>
        <w:rPr>
          <w:rFonts w:cs="Times"/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8 ve 14B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18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(o) 8.1.2009 tarihli ve 27104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Yurt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 xml:space="preserve">ndaki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letmede Bulunan Net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Finansal Riskten Korunmas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Yorumu (TFRS Yorum 16)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TFRS Yorum 16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yer alan dipnot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21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  <w:proofErr w:type="gramEnd"/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uygularlar</w:t>
      </w:r>
      <w:proofErr w:type="gramEnd"/>
      <w:r>
        <w:rPr>
          <w:sz w:val="18"/>
          <w:szCs w:val="18"/>
        </w:rPr>
        <w:t>.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lan mevzuat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yla, 31.12.2005 tarihli ve 26040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TMS 31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ndaki Paylara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eki TMS 31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Paylar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9.3.2007 tarihli ve 26457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Yorumlar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3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TMS Yorum 13 </w:t>
      </w:r>
      <w:r>
        <w:rPr>
          <w:rFonts w:cs="Times"/>
          <w:sz w:val="18"/>
          <w:szCs w:val="18"/>
        </w:rPr>
        <w:t>–</w:t>
      </w:r>
      <w:r>
        <w:rPr>
          <w:sz w:val="18"/>
          <w:szCs w:val="18"/>
        </w:rPr>
        <w:t xml:space="preserve"> 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 xml:space="preserve">tereken Kontrol Edilen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letmeler - Ortak Giri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imcilerin Parasal Olmayan 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 Paylar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kten kalkar. </w:t>
      </w:r>
      <w:proofErr w:type="gramEnd"/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 bu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uygulayabilir. Bu </w:t>
      </w:r>
      <w:proofErr w:type="spellStart"/>
      <w:r>
        <w:rPr>
          <w:sz w:val="18"/>
          <w:szCs w:val="18"/>
        </w:rPr>
        <w:t>TFRS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nemlerinde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halinde, bu durum dipnotlarda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 ve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tablolarda TFRS 10, TFRS 12, TMS 27 (2011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mlanan) ve TMS 28 (2011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mlanan)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da uygulan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TFRS 9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27.4.2010 ve 20.3.2011 tarihlerinde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versiyonlar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uygulamaya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lamay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p,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uygulamaya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lamamas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olan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uygulamaya devam ediyorlarsa,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UR3 ve UR41 ((a) bendi)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15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 15.6.2007 tarihli ve 26553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Yorumlar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8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Yorum 9 Sakl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rev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nlerin Yeniden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erlendirilmesi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nin 5 ((c) bendi) ve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19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 uygular.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TFRS 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27.4.2010 tarihli ve 27564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versiyonunu uyguluyorlarsa,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UR3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16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  TFRS Yorum 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un 5 ((c) bendi) ve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20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ekliyle uygular. 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11 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terek Anla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malar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31.12.2012 tarihinden sonra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 xml:space="preserve">e girer. </w:t>
      </w:r>
    </w:p>
    <w:p w:rsidR="00D6388A" w:rsidRDefault="00D6388A" w:rsidP="00D6388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6388A" w:rsidRDefault="00D6388A" w:rsidP="00D6388A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D6388A" w:rsidRDefault="00D6388A" w:rsidP="00D6388A">
      <w:pPr>
        <w:pStyle w:val="3-NormalYaz0"/>
        <w:spacing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rFonts w:cs="Times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rFonts w:cs="Times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D6388A" w:rsidRDefault="00D6388A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D6388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C0" w:rsidRDefault="007F65C0" w:rsidP="003A1052">
      <w:pPr>
        <w:spacing w:after="0" w:line="240" w:lineRule="auto"/>
      </w:pPr>
      <w:r>
        <w:separator/>
      </w:r>
    </w:p>
  </w:endnote>
  <w:endnote w:type="continuationSeparator" w:id="0">
    <w:p w:rsidR="007F65C0" w:rsidRDefault="007F65C0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C0" w:rsidRDefault="007F65C0" w:rsidP="003A1052">
      <w:pPr>
        <w:spacing w:after="0" w:line="240" w:lineRule="auto"/>
      </w:pPr>
      <w:r>
        <w:separator/>
      </w:r>
    </w:p>
  </w:footnote>
  <w:footnote w:type="continuationSeparator" w:id="0">
    <w:p w:rsidR="007F65C0" w:rsidRDefault="007F65C0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1FE9"/>
    <w:rsid w:val="009445C8"/>
    <w:rsid w:val="00955317"/>
    <w:rsid w:val="00964BD2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28-14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1342</Words>
  <Characters>7654</Characters>
  <Application>Microsoft Office Word</Application>
  <DocSecurity>0</DocSecurity>
  <Lines>63</Lines>
  <Paragraphs>17</Paragraphs>
  <ScaleCrop>false</ScaleCrop>
  <Company>TURMOB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275</cp:revision>
  <dcterms:created xsi:type="dcterms:W3CDTF">2011-07-01T05:43:00Z</dcterms:created>
  <dcterms:modified xsi:type="dcterms:W3CDTF">2011-10-28T05:21:00Z</dcterms:modified>
</cp:coreProperties>
</file>