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30418A" w:rsidP="008B30CF">
      <w:pPr>
        <w:pStyle w:val="NormalWeb"/>
        <w:spacing w:before="0" w:beforeAutospacing="0" w:after="0" w:afterAutospacing="0" w:line="260" w:lineRule="atLeast"/>
        <w:rPr>
          <w:b/>
          <w:color w:val="auto"/>
          <w:sz w:val="20"/>
          <w:szCs w:val="20"/>
          <w:u w:val="single"/>
        </w:rPr>
      </w:pPr>
      <w:r>
        <w:rPr>
          <w:b/>
          <w:color w:val="auto"/>
          <w:sz w:val="20"/>
          <w:szCs w:val="20"/>
          <w:u w:val="single"/>
        </w:rPr>
        <w:t>02</w:t>
      </w:r>
      <w:r w:rsidR="005355FD">
        <w:rPr>
          <w:b/>
          <w:color w:val="auto"/>
          <w:sz w:val="20"/>
          <w:szCs w:val="20"/>
          <w:u w:val="single"/>
        </w:rPr>
        <w:t xml:space="preserve">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Pr>
          <w:b/>
          <w:color w:val="auto"/>
          <w:sz w:val="20"/>
          <w:szCs w:val="20"/>
          <w:u w:val="single"/>
        </w:rPr>
        <w:t>( Mükerrer)</w:t>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28103</w:t>
      </w:r>
    </w:p>
    <w:p w:rsidR="005355FD" w:rsidRDefault="005355FD" w:rsidP="008B30CF">
      <w:pPr>
        <w:pStyle w:val="NormalWeb"/>
        <w:spacing w:before="0" w:beforeAutospacing="0" w:after="0" w:afterAutospacing="0" w:line="260" w:lineRule="atLeast"/>
        <w:rPr>
          <w:b/>
          <w:color w:val="auto"/>
          <w:sz w:val="20"/>
          <w:szCs w:val="20"/>
          <w:u w:val="single"/>
        </w:rPr>
      </w:pPr>
    </w:p>
    <w:tbl>
      <w:tblPr>
        <w:tblW w:w="8789" w:type="dxa"/>
        <w:jc w:val="center"/>
        <w:tblLook w:val="01E0"/>
      </w:tblPr>
      <w:tblGrid>
        <w:gridCol w:w="8789"/>
      </w:tblGrid>
      <w:tr w:rsidR="0030418A">
        <w:trPr>
          <w:trHeight w:val="480"/>
          <w:jc w:val="center"/>
        </w:trPr>
        <w:tc>
          <w:tcPr>
            <w:tcW w:w="8789" w:type="dxa"/>
            <w:vAlign w:val="center"/>
            <w:hideMark/>
          </w:tcPr>
          <w:p w:rsidR="0030418A" w:rsidRDefault="0030418A">
            <w:pPr>
              <w:pStyle w:val="NormalWeb"/>
              <w:jc w:val="center"/>
              <w:rPr>
                <w:rFonts w:ascii="Arial" w:hAnsi="Arial" w:cs="Arial"/>
                <w:b/>
                <w:color w:val="000080"/>
                <w:sz w:val="18"/>
                <w:szCs w:val="18"/>
              </w:rPr>
            </w:pPr>
            <w:r>
              <w:rPr>
                <w:rFonts w:ascii="Arial" w:hAnsi="Arial" w:cs="Arial"/>
                <w:b/>
                <w:color w:val="000080"/>
                <w:sz w:val="18"/>
                <w:szCs w:val="18"/>
              </w:rPr>
              <w:t>KANUN HÜKMÜNDE KARARNAME</w:t>
            </w:r>
          </w:p>
        </w:tc>
      </w:tr>
      <w:tr w:rsidR="0030418A">
        <w:trPr>
          <w:trHeight w:val="480"/>
          <w:jc w:val="center"/>
        </w:trPr>
        <w:tc>
          <w:tcPr>
            <w:tcW w:w="8789" w:type="dxa"/>
            <w:vAlign w:val="center"/>
          </w:tcPr>
          <w:p w:rsidR="0030418A" w:rsidRDefault="0030418A">
            <w:pPr>
              <w:tabs>
                <w:tab w:val="left" w:pos="709"/>
              </w:tabs>
              <w:spacing w:line="240" w:lineRule="exact"/>
              <w:ind w:firstLine="567"/>
              <w:jc w:val="center"/>
              <w:rPr>
                <w:b/>
                <w:bCs/>
                <w:sz w:val="18"/>
                <w:szCs w:val="18"/>
              </w:rPr>
            </w:pPr>
            <w:r>
              <w:rPr>
                <w:b/>
                <w:bCs/>
                <w:sz w:val="18"/>
                <w:szCs w:val="18"/>
              </w:rPr>
              <w:t>KAMU GÖREVLİLERİNİN MALİ HAKLARININ DÜZENLENMESİ AMACIYLA</w:t>
            </w:r>
          </w:p>
          <w:p w:rsidR="0030418A" w:rsidRDefault="0030418A">
            <w:pPr>
              <w:tabs>
                <w:tab w:val="left" w:pos="709"/>
              </w:tabs>
              <w:spacing w:line="240" w:lineRule="exact"/>
              <w:ind w:firstLine="567"/>
              <w:jc w:val="center"/>
              <w:rPr>
                <w:b/>
                <w:bCs/>
                <w:sz w:val="18"/>
                <w:szCs w:val="18"/>
              </w:rPr>
            </w:pPr>
            <w:r>
              <w:rPr>
                <w:b/>
                <w:bCs/>
                <w:sz w:val="18"/>
                <w:szCs w:val="18"/>
              </w:rPr>
              <w:t xml:space="preserve"> BAZI KANUN VE KANUN HÜKMÜNDE KARARNAMELERDE </w:t>
            </w:r>
          </w:p>
          <w:p w:rsidR="0030418A" w:rsidRDefault="0030418A">
            <w:pPr>
              <w:tabs>
                <w:tab w:val="left" w:pos="709"/>
              </w:tabs>
              <w:spacing w:line="240" w:lineRule="exact"/>
              <w:ind w:firstLine="567"/>
              <w:jc w:val="center"/>
              <w:rPr>
                <w:b/>
                <w:bCs/>
                <w:sz w:val="18"/>
                <w:szCs w:val="18"/>
              </w:rPr>
            </w:pPr>
            <w:r>
              <w:rPr>
                <w:b/>
                <w:bCs/>
                <w:sz w:val="18"/>
                <w:szCs w:val="18"/>
              </w:rPr>
              <w:t>DEĞİŞİKLİK YAPILMASINA DAİR KANUN</w:t>
            </w:r>
          </w:p>
          <w:p w:rsidR="0030418A" w:rsidRDefault="0030418A">
            <w:pPr>
              <w:tabs>
                <w:tab w:val="left" w:pos="709"/>
              </w:tabs>
              <w:spacing w:line="240" w:lineRule="exact"/>
              <w:ind w:firstLine="567"/>
              <w:jc w:val="center"/>
              <w:rPr>
                <w:b/>
                <w:bCs/>
                <w:sz w:val="18"/>
                <w:szCs w:val="18"/>
              </w:rPr>
            </w:pPr>
            <w:r>
              <w:rPr>
                <w:b/>
                <w:bCs/>
                <w:sz w:val="18"/>
                <w:szCs w:val="18"/>
              </w:rPr>
              <w:t xml:space="preserve"> HÜKMÜNDE KARARNAME</w:t>
            </w:r>
          </w:p>
          <w:p w:rsidR="0030418A" w:rsidRDefault="0030418A">
            <w:pPr>
              <w:tabs>
                <w:tab w:val="left" w:pos="566"/>
                <w:tab w:val="center" w:pos="994"/>
                <w:tab w:val="center" w:pos="3543"/>
                <w:tab w:val="right" w:pos="6519"/>
              </w:tabs>
              <w:spacing w:after="113" w:line="320" w:lineRule="exact"/>
              <w:ind w:firstLine="566"/>
              <w:jc w:val="both"/>
              <w:rPr>
                <w:rStyle w:val="Normal10"/>
                <w:rFonts w:eastAsiaTheme="minorHAnsi"/>
                <w:sz w:val="18"/>
                <w:szCs w:val="24"/>
                <w:u w:val="single"/>
                <w:lang w:val="tr-TR"/>
              </w:rPr>
            </w:pPr>
            <w:r>
              <w:rPr>
                <w:rStyle w:val="Normal10"/>
                <w:rFonts w:eastAsiaTheme="minorHAnsi"/>
                <w:b/>
                <w:sz w:val="18"/>
                <w:szCs w:val="18"/>
                <w:u w:val="single"/>
              </w:rPr>
              <w:t>Karar Sayısı: KHK/666</w:t>
            </w:r>
          </w:p>
          <w:p w:rsidR="0030418A" w:rsidRDefault="0030418A">
            <w:pPr>
              <w:tabs>
                <w:tab w:val="left" w:pos="709"/>
              </w:tabs>
              <w:spacing w:line="240" w:lineRule="exact"/>
              <w:ind w:firstLine="567"/>
              <w:jc w:val="both"/>
              <w:rPr>
                <w:sz w:val="24"/>
                <w:szCs w:val="18"/>
              </w:rPr>
            </w:pPr>
            <w:r>
              <w:rPr>
                <w:sz w:val="18"/>
                <w:szCs w:val="18"/>
              </w:rPr>
              <w:t>Kamu görevlilerinin bazı mali haklarına ilişkin düzenleme yapılması; 6/4/2011 tarihli ve 6223 sayılı Kanunun verdiği yetkiye dayanılarak, Bakanlar Kurulu’nca 11/10/2011 tarihinde kararlaştırılmıştır.</w:t>
            </w:r>
          </w:p>
          <w:p w:rsidR="0030418A" w:rsidRDefault="0030418A">
            <w:pPr>
              <w:tabs>
                <w:tab w:val="left" w:pos="709"/>
              </w:tabs>
              <w:spacing w:line="240" w:lineRule="exact"/>
              <w:ind w:firstLine="567"/>
              <w:jc w:val="both"/>
              <w:rPr>
                <w:sz w:val="18"/>
                <w:szCs w:val="18"/>
              </w:rPr>
            </w:pPr>
            <w:r>
              <w:rPr>
                <w:b/>
                <w:bCs/>
                <w:sz w:val="18"/>
                <w:szCs w:val="18"/>
              </w:rPr>
              <w:t>MADDE 1-</w:t>
            </w:r>
            <w:r>
              <w:rPr>
                <w:sz w:val="18"/>
                <w:szCs w:val="18"/>
              </w:rPr>
              <w:t xml:space="preserve"> 27/6/1989 tarihli ve 375 sayılı Kanun Hükmünde Kararnameye aşağıdaki ek maddeler eklenmiştir.</w:t>
            </w:r>
          </w:p>
          <w:p w:rsidR="0030418A" w:rsidRDefault="0030418A">
            <w:pPr>
              <w:tabs>
                <w:tab w:val="left" w:pos="709"/>
              </w:tabs>
              <w:spacing w:line="240" w:lineRule="exact"/>
              <w:ind w:firstLine="567"/>
              <w:jc w:val="both"/>
              <w:rPr>
                <w:sz w:val="18"/>
                <w:szCs w:val="18"/>
              </w:rPr>
            </w:pPr>
            <w:r>
              <w:rPr>
                <w:sz w:val="18"/>
                <w:szCs w:val="18"/>
              </w:rPr>
              <w:t xml:space="preserve"> “EK MADDE 9- Aylıklarını 657 sayılı Devlet Memurları Kanunu ile 2914 sayılı Yükseköğretim Personel Kanununa göre almakta olan personele, 399 sayılı Kanun Hükmünde Kararnameye ekli (II) sayılı Cetvele dahil pozisyonlarda istihdam edilen sözleşmeli personele, subay, sözleşmeli subay, astsubay, sözleşmeli astsubay, sözleşmeli subay ve astsubay adayları ile uzman jandarma ve uzman erbaşlara, mali haklar kapsamında yapılan her türlü ödemeler dahil almakta oldukları toplam ödeme tutarı dikkate alınmak suretiyle aynı veya benzer kadro ve görevlerde bulunan personel arasındaki ücret dengesini sağlamak amacıyla, en yüksek Devlet memuru aylığına (ek gösterge dahil), ekli (I) sayılı Cetvelde yer alan kadro ve görev unvanlarına karşılık gelen oranların uygulanması suretiyle hesaplanan tutarda ek ödeme yapılır.</w:t>
            </w:r>
          </w:p>
          <w:p w:rsidR="0030418A" w:rsidRDefault="0030418A">
            <w:pPr>
              <w:tabs>
                <w:tab w:val="left" w:pos="709"/>
              </w:tabs>
              <w:spacing w:line="240" w:lineRule="exact"/>
              <w:ind w:firstLine="567"/>
              <w:jc w:val="both"/>
              <w:rPr>
                <w:sz w:val="18"/>
                <w:szCs w:val="18"/>
              </w:rPr>
            </w:pPr>
            <w:r>
              <w:rPr>
                <w:sz w:val="18"/>
                <w:szCs w:val="18"/>
              </w:rPr>
              <w:t>Ek ödemeye hak kazanılmasında ve bu ödemenin yapılmasında aylıklara ilişkin hükümler uygulanır. Bu maddeye göre yapılacak ek ödeme damga vergisi hariç herhangi bir vergiye tabi tutulmaz ve ilgili mevzuatı uyarınca ödenmekte olan zam, tazminat, ödenek, döner sermaye ödemesi, ikramiye, ücret ve her ne ad altında olursa olsun yapılan benzeri ödemelerin hesabında dikkate alınmaz.</w:t>
            </w:r>
          </w:p>
          <w:p w:rsidR="0030418A" w:rsidRDefault="0030418A">
            <w:pPr>
              <w:tabs>
                <w:tab w:val="left" w:pos="709"/>
              </w:tabs>
              <w:spacing w:line="240" w:lineRule="exact"/>
              <w:ind w:firstLine="567"/>
              <w:jc w:val="both"/>
              <w:rPr>
                <w:sz w:val="18"/>
                <w:szCs w:val="18"/>
              </w:rPr>
            </w:pPr>
            <w:r>
              <w:rPr>
                <w:sz w:val="18"/>
                <w:szCs w:val="18"/>
              </w:rPr>
              <w:t>Birinci fıkra kapsamına giren personelden; 4/1/1961 tarihli ve 209 sayılı Kanunun 5 inci maddesinin ikinci fıkrası, 4/11/1981 tarihli ve 2547 sayılı Kanunun 58 inci maddesinin (c) ve (f) fıkraları ve 14/4/1982 tarihli ve 2659 sayılı Kanunun 30 uncu maddesi kapsamında döner sermayeden ek ödeme yapılan personele, 27/7/1967 tarihli ve 926 sayılı Kanunun ek 17 nci maddesinin (Ç) fıkrası uyarınca sağlık hizmetleri tazminatı ödenen personele, 27/10/1999 tarihli ve 4458 sayılı Kanunun 221 inci maddesi, 16/5/2006 tarihli ve 5502 sayılı Kanunun   28 inci maddesinin sekizinci fıkrası ve 663 sayılı Kanun Hükmünde Kararnamenin 28 inci maddesinin dördüncü fıkrası uyarınca ödeme yapılan personele, sözkonusu mevzuat hükümlerine göre ödeme yapılmaya devam olunur ve bunlara bu maddeye göre ayrıca ek ödeme yapılmaz. Bu fıkra kapsamında yer alan idarelerin döner sermaye saymanlık hizmetlerini yürüten personele sözkonusu mevzuat uyarınca döner sermaye gelirlerinden herhangi bir ödeme yapılmaz.</w:t>
            </w:r>
          </w:p>
          <w:p w:rsidR="0030418A" w:rsidRDefault="0030418A">
            <w:pPr>
              <w:tabs>
                <w:tab w:val="left" w:pos="709"/>
              </w:tabs>
              <w:spacing w:line="240" w:lineRule="exact"/>
              <w:ind w:firstLine="567"/>
              <w:jc w:val="both"/>
              <w:rPr>
                <w:sz w:val="18"/>
                <w:szCs w:val="18"/>
              </w:rPr>
            </w:pPr>
            <w:r>
              <w:rPr>
                <w:sz w:val="18"/>
                <w:szCs w:val="18"/>
              </w:rPr>
              <w:t>Birinci fıkra kapsamına giren personelden; 21/12/1967 tarihli ve 969 sayılı Kanunun   3 üncü maddesinin son fıkrasında öngörülen ödemelerden yararlananlara, birinci fıkraya göre ödeme yapılmaz. Ancak üretimi teşvik primi ödenen personele, ödemenin yapıldığı tarih ile bir sonraki yılda yapılacağı tarih arasındaki dönemde birinci fıkra uyarınca kadro veya pozisyon unvanları için ödenmesi öngörülen ek ödemenin toplam net tutarı, anılan 3 üncü maddeye göre ödenen üretimi teşvik priminin net tutarına ulaştığı tarihten itibaren birinci fıkraya göre ödeme yapılmaya başlanır.</w:t>
            </w:r>
          </w:p>
          <w:p w:rsidR="0030418A" w:rsidRDefault="0030418A">
            <w:pPr>
              <w:tabs>
                <w:tab w:val="left" w:pos="709"/>
              </w:tabs>
              <w:spacing w:line="240" w:lineRule="exact"/>
              <w:ind w:firstLine="567"/>
              <w:jc w:val="both"/>
              <w:rPr>
                <w:sz w:val="18"/>
                <w:szCs w:val="18"/>
              </w:rPr>
            </w:pPr>
            <w:r>
              <w:rPr>
                <w:sz w:val="18"/>
                <w:szCs w:val="18"/>
              </w:rPr>
              <w:t xml:space="preserve">Birinci fıkra kapsamına giren personelden; kurumlarınca bir kadroya kurum içinden veya kurum dışından vekalet ettirilenlere, vekaletin 657 sayılı Kanunun 86 ncı maddesine istinaden yapılmış ve bu hususun onayda belirtilmiş olması, vekalet görevinin Bakanlar Kurulu kararı veya müşterek karar ile atama yapılması gereken kadrolar için ilgili bakan, diğer kadrolar için asili atamaya yetkili amir tarafından verilmesi, vekalet eden personelin asaleten atanmada aranan tüm şartları (asaleten atanmada sınav şartı aranılan kadrolar için bu sınavlara girebilme hakkının elde edilmiş olması dahil) taşıması kaydıyla vekalet ettikleri kadro için öngörülen ek ödemenin asli kadroları için öngörülen ek ödemeden fazla olması halinde, aradaki fark, vekalet görevine başlanıldığı tarihten itibaren ve bu görev fiilen yapıldığı sürece ödenir. Ancak, mehil müddeti, yıllık izin, mazeret izni, hastalık ve refakat izni, geçici görev, vekalet, görevden uzaklaştırma, hizmet içi eğitim, seminer ve kurs nedenleriyle görevlerinden ayrılanlara vekalet </w:t>
            </w:r>
            <w:r>
              <w:rPr>
                <w:sz w:val="18"/>
                <w:szCs w:val="18"/>
              </w:rPr>
              <w:lastRenderedPageBreak/>
              <w:t>edenlere bu şekilde ödeme yapılmaz.</w:t>
            </w:r>
          </w:p>
          <w:p w:rsidR="0030418A" w:rsidRDefault="0030418A">
            <w:pPr>
              <w:tabs>
                <w:tab w:val="left" w:pos="709"/>
              </w:tabs>
              <w:spacing w:line="240" w:lineRule="exact"/>
              <w:ind w:firstLine="567"/>
              <w:jc w:val="both"/>
              <w:rPr>
                <w:sz w:val="18"/>
                <w:szCs w:val="18"/>
              </w:rPr>
            </w:pPr>
            <w:r>
              <w:rPr>
                <w:sz w:val="18"/>
                <w:szCs w:val="18"/>
              </w:rPr>
              <w:t>Ücret ve tazminatları ek 10 uncu maddeye göre ödenenlere, 10/12/2003 tarihli ve 5018 sayılı Kanuna ekli (III) sayılı Cetvelde sayılan düzenleyici ve denetleyici kurumlarda görev yapan personele ve bir kadroya açıktan vekil olarak atananlara bu madde uyarınca ek ödeme yapılmaz.</w:t>
            </w:r>
          </w:p>
          <w:p w:rsidR="0030418A" w:rsidRDefault="0030418A">
            <w:pPr>
              <w:tabs>
                <w:tab w:val="left" w:pos="709"/>
              </w:tabs>
              <w:spacing w:line="240" w:lineRule="exact"/>
              <w:ind w:firstLine="567"/>
              <w:jc w:val="both"/>
              <w:rPr>
                <w:sz w:val="18"/>
                <w:szCs w:val="18"/>
              </w:rPr>
            </w:pPr>
            <w:r>
              <w:rPr>
                <w:sz w:val="18"/>
                <w:szCs w:val="18"/>
              </w:rPr>
              <w:t xml:space="preserve">Bu maddeye göre yapılacak ek ödeme, bu maddenin yürürlük tarihinden önce hakları şahıslarına bağlı olarak saklı tutulanlar için şahsa bağlı haklardan sayılmaz ve ilgili mevzuatı uyarınca fark tazminatı uygulamasından yararlanan personel bakımından önceki kadro veya pozisyonun ücretinin artırılması sonucunu doğurmaz. Bu ek ödeme, fark tazminatı uygulamasından yararlanan personel hakkında, yukarıdaki hükümler esas alınarak ilgililerin yeni kadrolarına ilişkin mali haklarının belirlenmesinde fark tazminatı hesabında dikkate alınmak suretiyle uygulanır. </w:t>
            </w:r>
          </w:p>
          <w:p w:rsidR="0030418A" w:rsidRDefault="0030418A">
            <w:pPr>
              <w:tabs>
                <w:tab w:val="left" w:pos="709"/>
              </w:tabs>
              <w:spacing w:line="240" w:lineRule="exact"/>
              <w:ind w:firstLine="567"/>
              <w:jc w:val="both"/>
              <w:rPr>
                <w:sz w:val="18"/>
                <w:szCs w:val="18"/>
              </w:rPr>
            </w:pPr>
            <w:r>
              <w:rPr>
                <w:sz w:val="18"/>
                <w:szCs w:val="18"/>
              </w:rPr>
              <w:t>Kültür ve Turizm Bakanlığının, Sağlık Bakanlığının, Türkiye Kamu Hastaneleri Kurumunun ve Meteoroloji Genel Müdürlüğünün merkez teşkilatı personeli ile Ulaştırma, Denizcilik ve Haberleşme Bakanlığı, Türkiye Halk Sağlığı Kurumu, Karayolları Genel Müdürlüğü, Orman Genel Müdürlüğü ve Tapu ve Kadastro Genel Müdürlüğü personeline bu madde uyarınca yapılan ek ödemeler döner sermaye bütçelerinden yapılır. Devletin mali imkanlarını gözönünde bulundurmak suretiyle merkezi yönetim kapsamındaki kamu idarelerinde istihdam edilen personele bu madde uyarınca yapılan ek ödemenin tamamını veya bir kısmını teşkilat yapısı esas alınarak merkezi yönetim bütçesinden veya döner sermayesi bulunan kurumlar için döner sermaye bütçesinden yaptırmaya Maliye Bakanlığının teklifi üzerine Bakanlar Kurulu yetkilidir.</w:t>
            </w:r>
          </w:p>
          <w:p w:rsidR="0030418A" w:rsidRDefault="0030418A">
            <w:pPr>
              <w:tabs>
                <w:tab w:val="left" w:pos="709"/>
              </w:tabs>
              <w:spacing w:line="240" w:lineRule="exact"/>
              <w:ind w:firstLine="567"/>
              <w:jc w:val="both"/>
              <w:rPr>
                <w:sz w:val="18"/>
                <w:szCs w:val="18"/>
              </w:rPr>
            </w:pPr>
            <w:r>
              <w:rPr>
                <w:sz w:val="18"/>
                <w:szCs w:val="18"/>
              </w:rPr>
              <w:t xml:space="preserve">Kadro karşılığı sözleşmeli personel ile 399 sayılı Kanun Hükmünde Kararnameye ekli (II) sayılı Cetvele dahil pozisyonlarda istihdam edilen sözleşmeli personel hariç olmak üzere, çeşitli statülerde istihdam edilen sözleşmeli personele, çalıştıkları birim ve bulundukları pozisyon unvanı itibarıyla aynı veya benzer unvanlı memur kadrosunda çalışan, hizmet yılı ve öğrenim durumu aynı olan emsali personel için belirlenmiş olan ek ödeme oranını aşmamak üzere, statüleri ile mali haklar kapsamında yapılan her türlü ödemeler dahil almakta oldukları toplam ödeme tutarları gibi kriterler birlikte veya ayrı ayrı dikkate alınarak bu madde hükümleri çerçevesinde ek ödeme yapılıp yapılmayacağını, yapılacak ek ödeme oranını sözleşme ücreti ile ilişkilendirilmeksizin belirlemeye, Maliye Bakanlığının teklifi üzerine Bakanlar Kurulu yetkilidir. Bu ödeme tutarı damga vergisi hariç herhangi bir vergi ve sigorta prim kesintisine tabi tutulmaz. </w:t>
            </w:r>
          </w:p>
          <w:p w:rsidR="0030418A" w:rsidRDefault="0030418A">
            <w:pPr>
              <w:tabs>
                <w:tab w:val="left" w:pos="709"/>
              </w:tabs>
              <w:spacing w:line="240" w:lineRule="exact"/>
              <w:ind w:firstLine="567"/>
              <w:jc w:val="both"/>
              <w:rPr>
                <w:sz w:val="18"/>
                <w:szCs w:val="18"/>
              </w:rPr>
            </w:pPr>
            <w:r>
              <w:rPr>
                <w:sz w:val="18"/>
                <w:szCs w:val="18"/>
              </w:rPr>
              <w:t>Bu maddenin uygulamasına ilişkin olarak ortaya çıkabilecek tereddütleri gidermeye ve uygulamayı yönlendirmeye Maliye Bakanlığı yetkilidir.</w:t>
            </w:r>
          </w:p>
          <w:p w:rsidR="0030418A" w:rsidRDefault="0030418A">
            <w:pPr>
              <w:tabs>
                <w:tab w:val="left" w:pos="709"/>
              </w:tabs>
              <w:spacing w:line="240" w:lineRule="exact"/>
              <w:ind w:firstLine="567"/>
              <w:jc w:val="both"/>
              <w:rPr>
                <w:sz w:val="18"/>
                <w:szCs w:val="18"/>
              </w:rPr>
            </w:pPr>
            <w:r>
              <w:rPr>
                <w:sz w:val="18"/>
                <w:szCs w:val="18"/>
              </w:rPr>
              <w:t xml:space="preserve">EK MADDE 10- Cumhurbaşkanlığı Genel Sekreterliği, Türkiye Büyük Millet Meclisi Genel Sekreterliği, Başbakanlık ve bakanlıklar ile bunların bağlı ve ilgili kuruluşları (Milli İstihbarat Teşkilatı Müsteşarlığı ile 2659 sayılı Kanunun 30 uncu maddesi ve 399 sayılı Kanun Hükmünde Kararnamenin ek 2 nci maddesi kapsamında bulunanlar hariç), sosyal güvenlik kurumları, Yükseköğretim Kurulu, Üniversitelerarası Kurul ve Ölçme, Seçme ve Yerleştirme Merkezi Başkanlığının; </w:t>
            </w:r>
          </w:p>
          <w:p w:rsidR="0030418A" w:rsidRDefault="0030418A">
            <w:pPr>
              <w:tabs>
                <w:tab w:val="left" w:pos="709"/>
              </w:tabs>
              <w:spacing w:line="240" w:lineRule="exact"/>
              <w:ind w:firstLine="567"/>
              <w:jc w:val="both"/>
              <w:rPr>
                <w:sz w:val="18"/>
                <w:szCs w:val="18"/>
              </w:rPr>
            </w:pPr>
            <w:r>
              <w:rPr>
                <w:sz w:val="18"/>
                <w:szCs w:val="18"/>
              </w:rPr>
              <w:t xml:space="preserve">a) Merkez teşkilatlarında Mülki İdare Amirliği Hizmetleri Sınıfına ait kadrolarda yer alanlar hariç olmak üzere bu Kanun Hükmünde Kararnameye ekli (II) sayılı Cetvelde yer alan unvanlı kadrolarda bulunanlardan, </w:t>
            </w:r>
          </w:p>
          <w:p w:rsidR="0030418A" w:rsidRDefault="0030418A">
            <w:pPr>
              <w:tabs>
                <w:tab w:val="left" w:pos="709"/>
              </w:tabs>
              <w:spacing w:line="240" w:lineRule="exact"/>
              <w:ind w:firstLine="567"/>
              <w:jc w:val="both"/>
              <w:rPr>
                <w:sz w:val="18"/>
                <w:szCs w:val="18"/>
              </w:rPr>
            </w:pPr>
            <w:r>
              <w:rPr>
                <w:sz w:val="18"/>
                <w:szCs w:val="18"/>
              </w:rPr>
              <w:t>b) Taşra teşkilatlarına ait kadrolarda bulunup, kadro unvanları ekli (II) sayılı Cetvelde yer alanlardan,</w:t>
            </w:r>
          </w:p>
          <w:p w:rsidR="0030418A" w:rsidRDefault="0030418A">
            <w:pPr>
              <w:tabs>
                <w:tab w:val="left" w:pos="709"/>
              </w:tabs>
              <w:spacing w:line="240" w:lineRule="exact"/>
              <w:ind w:firstLine="567"/>
              <w:jc w:val="both"/>
              <w:rPr>
                <w:sz w:val="18"/>
                <w:szCs w:val="18"/>
              </w:rPr>
            </w:pPr>
            <w:r>
              <w:rPr>
                <w:sz w:val="18"/>
                <w:szCs w:val="18"/>
              </w:rPr>
              <w:t>c) Merkez teşkilatlarında; Dışişleri Meslek Memuru ve Konsolosluk ve İhtisas Memurları, özel yarışma sınavı sonucunda mesleğe yardımcı veya stajyer olarak alınıp belirli süreli yetiştirme döneminden sonra özel bir yeterlik sınavı sonunda müfettiş, uzman, denetçi, kontrolör, aktüer ve stenograf unvanlı kadrolara (mevzuatı uyarınca sözkonusu kadrolara atananlar dahil) atananlar ve bunların yardımcı ve stajyerleri ile iç denetçilerden ekli (III) sayılı Cetvelde yer alan unvanlı kadrolarda yer alanlardan,</w:t>
            </w:r>
          </w:p>
          <w:p w:rsidR="0030418A" w:rsidRDefault="0030418A">
            <w:pPr>
              <w:tabs>
                <w:tab w:val="left" w:pos="709"/>
              </w:tabs>
              <w:spacing w:line="240" w:lineRule="exact"/>
              <w:ind w:firstLine="567"/>
              <w:jc w:val="both"/>
              <w:rPr>
                <w:sz w:val="18"/>
                <w:szCs w:val="18"/>
              </w:rPr>
            </w:pPr>
            <w:r>
              <w:rPr>
                <w:sz w:val="18"/>
                <w:szCs w:val="18"/>
              </w:rPr>
              <w:t xml:space="preserve">aylıklarını 657 sayılı Devlet Memurları Kanununa göre almakta olanlara anılan Cetvellerde kadro unvanlarına karşılık gelen gösterge rakamlarının memur aylık katsayısı ile çarpımı sonucu bulunacak tutarlarda ücret ve tazminat verilir. Bu ödemelere hak kazanılmasında ve bunların ödenmesinde aylıklara ilişkin hükümler uygulanır. Ekli (II) ve (III) sayılı Cetvellerde atandıkları kadro dereceleri esas alınarak belirlenen ücret ve tazminatlar, 657 sayılı Kanunun 45 inci maddesine göre atananlar ile haklarında aynı Kanunun 67 nci maddesi uygulananlar için kazanılmış hak aylık dereceleri dikkate alınarak ödenir. Tazminat damga vergisi hariç herhangi bir vergiye tabi tutulmaz. </w:t>
            </w:r>
          </w:p>
          <w:p w:rsidR="0030418A" w:rsidRDefault="0030418A">
            <w:pPr>
              <w:widowControl w:val="0"/>
              <w:tabs>
                <w:tab w:val="left" w:pos="709"/>
              </w:tabs>
              <w:spacing w:line="240" w:lineRule="exact"/>
              <w:ind w:firstLine="567"/>
              <w:jc w:val="both"/>
              <w:rPr>
                <w:sz w:val="18"/>
                <w:szCs w:val="18"/>
              </w:rPr>
            </w:pPr>
            <w:r>
              <w:rPr>
                <w:sz w:val="18"/>
                <w:szCs w:val="18"/>
              </w:rPr>
              <w:t xml:space="preserve">Bu madde kapsamına giren personele; bu Kanun Hükmünde Kararnamenin 1 inci maddesinin (D) bendi, 2 nci, 28 inci ve ek 13 üncü maddeleri hariç olmak üzere diğer maddelerinde öngörülen her türlü ödemeler ile ek 9 uncu </w:t>
            </w:r>
            <w:r>
              <w:rPr>
                <w:sz w:val="18"/>
                <w:szCs w:val="18"/>
              </w:rPr>
              <w:lastRenderedPageBreak/>
              <w:t>maddesinin üçüncü ve dördüncü fıkralarında belirtilen mevzuat hükümlerine göre yapılan ödemeler, 657 sayılı Kanunda ödenmesi öngörülen aylık, ek gösterge, zam ve tazminatlar ve makam tazminatı ile avukatlık vekalet ücreti ve temsil tazminatı ödenmez.</w:t>
            </w:r>
          </w:p>
          <w:p w:rsidR="0030418A" w:rsidRDefault="0030418A">
            <w:pPr>
              <w:widowControl w:val="0"/>
              <w:tabs>
                <w:tab w:val="left" w:pos="709"/>
              </w:tabs>
              <w:spacing w:line="240" w:lineRule="exact"/>
              <w:ind w:firstLine="567"/>
              <w:jc w:val="both"/>
              <w:rPr>
                <w:sz w:val="18"/>
                <w:szCs w:val="18"/>
              </w:rPr>
            </w:pPr>
            <w:r>
              <w:rPr>
                <w:sz w:val="18"/>
                <w:szCs w:val="18"/>
              </w:rPr>
              <w:t>Ekli (II) sayılı Cetvel kapsamında yer alan kadrolara vekaleten atananlara vekalet görevi nedeniyle birinci fıkrada belirtilen ödemeler yapılmaz. Ekli (II) ve (III) sayılı Cetvellerde yer alan kadrolarda bulunan ve ekli (II) sayılı Cetvel kapsamındaki başka kadrolara veya diğer kadrolara vekaleten atanan personele, birinci fıkrada belirtilen ödemeler dikkate alınmaksızın, 657 sayılı Kanunun 86 ncı maddesi hükümleri çerçevesinde ve 175 inci maddesine göre vekaleten atanılan kadrolar için belirlenmiş olan aylık göstergeleri ve ek göstergeler esas alınarak vekalet aylığı ve anılan Kanunun 152 nci maddesi uyarınca yürürlüğe konulan Bakanlar Kurulu kararının vekalete ilişkin hükümleri uyarınca işgal ettikleri kadrolar ve vekaleten atandıkları kadrolar için belirlenmiş olan zam ve tazminatlarının toplam tutarı esas alınarak zam ve tazminat farkı ödenir.</w:t>
            </w:r>
          </w:p>
          <w:p w:rsidR="0030418A" w:rsidRDefault="0030418A">
            <w:pPr>
              <w:widowControl w:val="0"/>
              <w:tabs>
                <w:tab w:val="left" w:pos="709"/>
              </w:tabs>
              <w:spacing w:line="240" w:lineRule="exact"/>
              <w:ind w:firstLine="567"/>
              <w:jc w:val="both"/>
              <w:rPr>
                <w:sz w:val="18"/>
                <w:szCs w:val="18"/>
              </w:rPr>
            </w:pPr>
            <w:r>
              <w:rPr>
                <w:sz w:val="18"/>
                <w:szCs w:val="18"/>
              </w:rPr>
              <w:t>Diğer kanunların bu maddeye aykırı hükümleri uygulanmaz.</w:t>
            </w:r>
          </w:p>
          <w:p w:rsidR="0030418A" w:rsidRDefault="0030418A">
            <w:pPr>
              <w:widowControl w:val="0"/>
              <w:tabs>
                <w:tab w:val="left" w:pos="709"/>
              </w:tabs>
              <w:spacing w:line="240" w:lineRule="exact"/>
              <w:ind w:firstLine="567"/>
              <w:jc w:val="both"/>
              <w:rPr>
                <w:sz w:val="18"/>
                <w:szCs w:val="18"/>
              </w:rPr>
            </w:pPr>
            <w:r>
              <w:rPr>
                <w:sz w:val="18"/>
                <w:szCs w:val="18"/>
              </w:rPr>
              <w:t>Bu maddenin uygulamasına ilişkin olarak ortaya çıkabilecek tereddütleri gidermeye ve uygulamayı yönlendirmeye Maliye Bakanlığı yetkilidir.</w:t>
            </w:r>
          </w:p>
          <w:p w:rsidR="0030418A" w:rsidRDefault="0030418A">
            <w:pPr>
              <w:widowControl w:val="0"/>
              <w:tabs>
                <w:tab w:val="left" w:pos="709"/>
              </w:tabs>
              <w:spacing w:line="240" w:lineRule="exact"/>
              <w:ind w:firstLine="567"/>
              <w:jc w:val="both"/>
              <w:rPr>
                <w:sz w:val="18"/>
                <w:szCs w:val="18"/>
              </w:rPr>
            </w:pPr>
            <w:r>
              <w:rPr>
                <w:sz w:val="18"/>
                <w:szCs w:val="18"/>
              </w:rPr>
              <w:t>EK MADDE 11- Bu maddenin yürürlüğe girdiği tarihten sonra;</w:t>
            </w:r>
          </w:p>
          <w:p w:rsidR="0030418A" w:rsidRDefault="0030418A">
            <w:pPr>
              <w:widowControl w:val="0"/>
              <w:tabs>
                <w:tab w:val="left" w:pos="709"/>
              </w:tabs>
              <w:spacing w:line="240" w:lineRule="exact"/>
              <w:ind w:firstLine="567"/>
              <w:jc w:val="both"/>
              <w:rPr>
                <w:sz w:val="18"/>
                <w:szCs w:val="18"/>
              </w:rPr>
            </w:pPr>
            <w:r>
              <w:rPr>
                <w:sz w:val="18"/>
                <w:szCs w:val="18"/>
              </w:rPr>
              <w:t>a) Cumhurbaşkanlığı Genel Sekreterliği ve Türkiye Büyük Millet Meclisi Genel Sekreterliği kadro ve pozisyonlarına ilk defa veya yeniden atanacak personel için uygulanacak ek gösterge ve makam tazminatları bu Kanun Hükmünde Kararnameye ekli (IV) ve (V) sayılı Cetvellerde belirlenmiştir. Bunların zam ve tazminatları, hizmet sınıfı, kadro unvan ve derecesi dikkate alınmak kaydıyla 657 sayılı Kanunun 152 nci maddesi uyarınca Bakanlar Kurulu kararıyla aynı hizmet sınıfındaki aynı veya benzer unvanlı kadrolar için belirlenen puan ve oranlar aşılmamak suretiyle ilgisine göre Cumhurbaşkanlığı Genel Sekreterliği ve Türkiye Büyük Millet Meclisi Başkanlık Divanı tarafından belirlenir.</w:t>
            </w:r>
          </w:p>
          <w:p w:rsidR="0030418A" w:rsidRDefault="0030418A">
            <w:pPr>
              <w:tabs>
                <w:tab w:val="left" w:pos="709"/>
              </w:tabs>
              <w:spacing w:line="240" w:lineRule="exact"/>
              <w:ind w:firstLine="567"/>
              <w:jc w:val="both"/>
              <w:rPr>
                <w:sz w:val="18"/>
                <w:szCs w:val="18"/>
              </w:rPr>
            </w:pPr>
            <w:r>
              <w:rPr>
                <w:sz w:val="18"/>
                <w:szCs w:val="18"/>
              </w:rPr>
              <w:t xml:space="preserve">b) 5018 sayılı Kanuna ekli (III) sayılı Cetvelde sayılan düzenleyici ve denetleyici kurumların kadro ve pozisyonlarına ilk defa veya yeniden atanan kurul başkanı, kurul üyesi ve başkan yardımcısı ile murakıp ve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nakdi ödemelerin bir aylık toplam net tutarı; kurul başkanı için bakanlık müsteşarı, kurul üyesi için bakanlık müsteşar yardımcısı, başkan yardımcısı için bakanlık genel müdürü, murakıp ve uzman unvanlı meslek personeli için Başbakanlık uzmanlarına mevzuatında kadrosuna bağlı olarak mali haklar ile sosyal hak ve yardımlar kapsamında yapılması öngörülen ödemelerin bir aylık toplam net tutarını geçemez ve bunlar, emeklilik hakları bakımından da emsali olarak belirlenen personel ile denk kabul edilir. </w:t>
            </w:r>
          </w:p>
          <w:p w:rsidR="0030418A" w:rsidRDefault="0030418A">
            <w:pPr>
              <w:tabs>
                <w:tab w:val="left" w:pos="709"/>
              </w:tabs>
              <w:spacing w:line="240" w:lineRule="exact"/>
              <w:ind w:firstLine="567"/>
              <w:jc w:val="both"/>
              <w:rPr>
                <w:sz w:val="18"/>
                <w:szCs w:val="18"/>
              </w:rPr>
            </w:pPr>
            <w:r>
              <w:rPr>
                <w:sz w:val="18"/>
                <w:szCs w:val="18"/>
              </w:rPr>
              <w:t xml:space="preserve">c) Türk Akreditasyon Kurumu Genel Sekreterliği, Ulusal Bor Araştırma Enstitüsü Başkanlığı, Küçük ve Orta Ölçekli İşletmeleri Geliştirme ve Destekleme İdaresi Başkanlığı, Türk Standardları Enstitüsü Başkanlığı, kalkınma ajansları ve Mesleki Yeterlilik Kurumu kadro ve pozisyonlarına ilk defa veya yeniden atanan genel müdür, genel sekreter, genel müdür yardımcısı ve genel sekreter yardımcısı unvanlı personel ile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nakdi ödemelerin bir aylık toplam net tutarı; genel müdür ve genel sekreterler için bakanlık genel müdürü, genel müdür yardımcısı ve genel sekreter yardımcıları için bakanlık genel müdür yardımcısı, uzman unvanlı meslek personeli için Başbakanlık uzmanlarına mevzuatında kadrosuna bağlı olarak mali haklar ile sosyal hak ve yardımlar kapsamında yapılması öngörülen ödemelerin bir aylık toplam net tutarını geçemez. </w:t>
            </w:r>
          </w:p>
          <w:p w:rsidR="0030418A" w:rsidRDefault="0030418A">
            <w:pPr>
              <w:tabs>
                <w:tab w:val="left" w:pos="709"/>
              </w:tabs>
              <w:spacing w:line="240" w:lineRule="exact"/>
              <w:ind w:firstLine="567"/>
              <w:jc w:val="both"/>
              <w:rPr>
                <w:sz w:val="18"/>
                <w:szCs w:val="18"/>
              </w:rPr>
            </w:pPr>
            <w:r>
              <w:rPr>
                <w:sz w:val="18"/>
                <w:szCs w:val="18"/>
              </w:rPr>
              <w:t>ç) (b) ve (c) bentlerinde yer alan idarelerde istihdam edilen personelden anılan bentlerde emsali belirlenmemiş olan personele, ilgili mevzuatı uyarınca ödenen her türlü maaş, aylık, ücret, ek ücret, prim, zam, tazminat, ikramiye, fazla çalışma ücreti, kâr payı ve her ne ad altında olursa olsun yapılan diğer ödemeler ile sosyal hak ve yardımlar kapsamında yapılan bütün ayni ve nakdi ödemelerin bir aylık toplam net tutarı, ilgili kurumun önerisi Devlet Personel Başkanlığının görüşü ve Maliye Bakanlığının teklifi üzerine Bakanlar Kurulunca belirlenecek emsali Devlet memuruna ilgili mevzuatında kadrosuna bağlı olarak mali haklar ile sosyal hak ve yardımlar kapsamında yapılması öngörülen ödemelerin bir aylık toplam net tutarını geçemez. Emsal alınacak memur unvanlarının tespitinde, kadro veya pozisyon unvanları ile ifa ettikleri görevler itibarıyla 657 sayılı Kanuna göre girebilecekleri sınıflardaki aynı veya benzer görevlerin aynı veya benzer kadro, unvan veya derecesi dikkate alınır.</w:t>
            </w:r>
          </w:p>
          <w:p w:rsidR="0030418A" w:rsidRDefault="0030418A">
            <w:pPr>
              <w:tabs>
                <w:tab w:val="left" w:pos="709"/>
              </w:tabs>
              <w:spacing w:line="240" w:lineRule="exact"/>
              <w:ind w:firstLine="567"/>
              <w:jc w:val="both"/>
              <w:rPr>
                <w:sz w:val="18"/>
                <w:szCs w:val="18"/>
              </w:rPr>
            </w:pPr>
            <w:r>
              <w:rPr>
                <w:sz w:val="18"/>
                <w:szCs w:val="18"/>
              </w:rPr>
              <w:lastRenderedPageBreak/>
              <w:t>d) Milli Güvenlik Kurulu Genel Sekreterliği kadro ve pozisyonlarına ilk defa veya yeniden atanacak personelin zam ve tazminatları hakkında 657 sayılı Kanunun 152 nci maddesi uyarınca yürürlüğe konulan Bakanlar Kurulu kararı hükümleri uygulanır.</w:t>
            </w:r>
          </w:p>
          <w:p w:rsidR="0030418A" w:rsidRDefault="0030418A">
            <w:pPr>
              <w:tabs>
                <w:tab w:val="left" w:pos="709"/>
              </w:tabs>
              <w:spacing w:line="240" w:lineRule="exact"/>
              <w:ind w:firstLine="567"/>
              <w:jc w:val="both"/>
              <w:rPr>
                <w:sz w:val="18"/>
                <w:szCs w:val="18"/>
              </w:rPr>
            </w:pPr>
            <w:r>
              <w:rPr>
                <w:sz w:val="18"/>
                <w:szCs w:val="18"/>
              </w:rPr>
              <w:t>Diğer mevzuatın bu maddeye aykırı hükümleri uygulanmaz.</w:t>
            </w:r>
          </w:p>
          <w:p w:rsidR="0030418A" w:rsidRDefault="0030418A">
            <w:pPr>
              <w:tabs>
                <w:tab w:val="left" w:pos="709"/>
              </w:tabs>
              <w:spacing w:line="240" w:lineRule="exact"/>
              <w:ind w:firstLine="567"/>
              <w:jc w:val="both"/>
              <w:rPr>
                <w:kern w:val="32"/>
                <w:sz w:val="18"/>
                <w:szCs w:val="18"/>
              </w:rPr>
            </w:pPr>
            <w:r>
              <w:rPr>
                <w:sz w:val="18"/>
                <w:szCs w:val="18"/>
              </w:rPr>
              <w:t xml:space="preserve">EK MADDE 12- 1) </w:t>
            </w:r>
            <w:r>
              <w:rPr>
                <w:kern w:val="32"/>
                <w:sz w:val="18"/>
                <w:szCs w:val="18"/>
              </w:rPr>
              <w:t xml:space="preserve">14/1/2012 tarihinden geçerli olmak üzere; </w:t>
            </w:r>
          </w:p>
          <w:p w:rsidR="0030418A" w:rsidRDefault="0030418A">
            <w:pPr>
              <w:tabs>
                <w:tab w:val="left" w:pos="709"/>
              </w:tabs>
              <w:spacing w:line="240" w:lineRule="exact"/>
              <w:ind w:firstLine="567"/>
              <w:jc w:val="both"/>
              <w:rPr>
                <w:sz w:val="18"/>
                <w:szCs w:val="18"/>
              </w:rPr>
            </w:pPr>
            <w:r>
              <w:rPr>
                <w:sz w:val="18"/>
                <w:szCs w:val="18"/>
              </w:rPr>
              <w:t>a) 9/6/1930 tarihli ve 1700 sayılı Kanunun ek 5 inci maddesinin birinci, ikinci, üçüncü ve dördüncü cümleleri,</w:t>
            </w:r>
          </w:p>
          <w:p w:rsidR="0030418A" w:rsidRDefault="0030418A">
            <w:pPr>
              <w:tabs>
                <w:tab w:val="left" w:pos="709"/>
              </w:tabs>
              <w:spacing w:line="240" w:lineRule="exact"/>
              <w:ind w:firstLine="567"/>
              <w:jc w:val="both"/>
              <w:rPr>
                <w:sz w:val="18"/>
                <w:szCs w:val="18"/>
              </w:rPr>
            </w:pPr>
            <w:r>
              <w:rPr>
                <w:sz w:val="18"/>
                <w:szCs w:val="18"/>
              </w:rPr>
              <w:t>b) 4/1/1961 tarihli ve 213 sayılı Kanunun ek 13 üncü maddesinin dördüncü fıkrasının (a) bendi, aynı fıkranın “Yetkilidir.” ibaresinden sonra gelen birinci, ikinci, üçüncü ve dördüncü paragrafları ile altıncı fıkrası,</w:t>
            </w:r>
          </w:p>
          <w:p w:rsidR="0030418A" w:rsidRDefault="0030418A">
            <w:pPr>
              <w:tabs>
                <w:tab w:val="left" w:pos="709"/>
              </w:tabs>
              <w:spacing w:line="240" w:lineRule="exact"/>
              <w:ind w:firstLine="567"/>
              <w:jc w:val="both"/>
              <w:rPr>
                <w:sz w:val="18"/>
                <w:szCs w:val="18"/>
              </w:rPr>
            </w:pPr>
            <w:r>
              <w:rPr>
                <w:sz w:val="18"/>
                <w:szCs w:val="18"/>
              </w:rPr>
              <w:t xml:space="preserve">c) 22/6/1965 tarihli ve 633 sayılı Kanunun ek 1 inci maddesinin son fıkrası, </w:t>
            </w:r>
          </w:p>
          <w:p w:rsidR="0030418A" w:rsidRDefault="0030418A">
            <w:pPr>
              <w:tabs>
                <w:tab w:val="left" w:pos="709"/>
              </w:tabs>
              <w:spacing w:line="240" w:lineRule="exact"/>
              <w:ind w:firstLine="567"/>
              <w:jc w:val="both"/>
              <w:rPr>
                <w:sz w:val="18"/>
                <w:szCs w:val="18"/>
              </w:rPr>
            </w:pPr>
            <w:r>
              <w:rPr>
                <w:sz w:val="18"/>
                <w:szCs w:val="18"/>
              </w:rPr>
              <w:t>ç) 10/10/1984 tarihli ve 3056 sayılı Kanunun 31 inci maddesi,</w:t>
            </w:r>
          </w:p>
          <w:p w:rsidR="0030418A" w:rsidRDefault="0030418A">
            <w:pPr>
              <w:tabs>
                <w:tab w:val="left" w:pos="709"/>
              </w:tabs>
              <w:spacing w:line="240" w:lineRule="exact"/>
              <w:ind w:firstLine="567"/>
              <w:jc w:val="both"/>
              <w:rPr>
                <w:sz w:val="18"/>
                <w:szCs w:val="18"/>
              </w:rPr>
            </w:pPr>
            <w:r>
              <w:rPr>
                <w:sz w:val="18"/>
                <w:szCs w:val="18"/>
              </w:rPr>
              <w:t xml:space="preserve">d) 9/1/1985 tarihli ve 3146 sayılı Kanunun 39 uncu maddesinin yedinci fıkrası, </w:t>
            </w:r>
          </w:p>
          <w:p w:rsidR="0030418A" w:rsidRDefault="0030418A">
            <w:pPr>
              <w:tabs>
                <w:tab w:val="left" w:pos="709"/>
              </w:tabs>
              <w:spacing w:line="240" w:lineRule="exact"/>
              <w:ind w:firstLine="567"/>
              <w:jc w:val="both"/>
              <w:rPr>
                <w:sz w:val="18"/>
                <w:szCs w:val="18"/>
              </w:rPr>
            </w:pPr>
            <w:r>
              <w:rPr>
                <w:sz w:val="18"/>
                <w:szCs w:val="18"/>
              </w:rPr>
              <w:t>e) 9/12/1994 tarihli ve 4059 sayılı Kanunun 7 nci maddesinin (e) bendinin sekizinci cümlesinde yer alan “fazla çalışma ücreti,” ibaresi ile ek 1 inci maddesi,</w:t>
            </w:r>
          </w:p>
          <w:p w:rsidR="0030418A" w:rsidRDefault="0030418A">
            <w:pPr>
              <w:tabs>
                <w:tab w:val="left" w:pos="709"/>
              </w:tabs>
              <w:spacing w:line="240" w:lineRule="exact"/>
              <w:ind w:firstLine="567"/>
              <w:jc w:val="both"/>
              <w:rPr>
                <w:sz w:val="18"/>
                <w:szCs w:val="18"/>
              </w:rPr>
            </w:pPr>
            <w:r>
              <w:rPr>
                <w:sz w:val="18"/>
                <w:szCs w:val="18"/>
              </w:rPr>
              <w:t>f) 27/10/1999 tarihli ve 4458 sayılı Kanunun 222 nci maddesi,</w:t>
            </w:r>
          </w:p>
          <w:p w:rsidR="0030418A" w:rsidRDefault="0030418A">
            <w:pPr>
              <w:tabs>
                <w:tab w:val="left" w:pos="709"/>
              </w:tabs>
              <w:spacing w:line="240" w:lineRule="exact"/>
              <w:ind w:firstLine="567"/>
              <w:jc w:val="both"/>
              <w:rPr>
                <w:sz w:val="18"/>
                <w:szCs w:val="18"/>
              </w:rPr>
            </w:pPr>
            <w:r>
              <w:rPr>
                <w:sz w:val="18"/>
                <w:szCs w:val="18"/>
              </w:rPr>
              <w:t>g) 16/4/2003 tarihli ve 4848 sayılı Kanunun 32 nci maddesinin üçüncü ve dördüncü fıkraları,</w:t>
            </w:r>
          </w:p>
          <w:p w:rsidR="0030418A" w:rsidRDefault="0030418A">
            <w:pPr>
              <w:tabs>
                <w:tab w:val="left" w:pos="709"/>
              </w:tabs>
              <w:spacing w:line="240" w:lineRule="exact"/>
              <w:ind w:firstLine="567"/>
              <w:jc w:val="both"/>
              <w:rPr>
                <w:sz w:val="18"/>
                <w:szCs w:val="18"/>
              </w:rPr>
            </w:pPr>
            <w:r>
              <w:rPr>
                <w:sz w:val="18"/>
                <w:szCs w:val="18"/>
              </w:rPr>
              <w:t>ğ) 25/6/2003 tarihli ve 4904 sayılı Kanunun 15 inci maddesinin sekizinci ve dokuzuncu fıkraları,</w:t>
            </w:r>
          </w:p>
          <w:p w:rsidR="0030418A" w:rsidRDefault="0030418A">
            <w:pPr>
              <w:tabs>
                <w:tab w:val="left" w:pos="709"/>
              </w:tabs>
              <w:spacing w:line="240" w:lineRule="exact"/>
              <w:ind w:firstLine="567"/>
              <w:jc w:val="both"/>
              <w:rPr>
                <w:sz w:val="18"/>
                <w:szCs w:val="18"/>
              </w:rPr>
            </w:pPr>
            <w:r>
              <w:rPr>
                <w:sz w:val="18"/>
                <w:szCs w:val="18"/>
              </w:rPr>
              <w:t xml:space="preserve">h) 3/3/2004 tarihli ve 5102 sayılı Kanunun 5 inci maddesi, </w:t>
            </w:r>
          </w:p>
          <w:p w:rsidR="0030418A" w:rsidRDefault="0030418A">
            <w:pPr>
              <w:tabs>
                <w:tab w:val="left" w:pos="709"/>
              </w:tabs>
              <w:spacing w:line="240" w:lineRule="exact"/>
              <w:ind w:firstLine="567"/>
              <w:jc w:val="both"/>
              <w:rPr>
                <w:sz w:val="18"/>
                <w:szCs w:val="18"/>
              </w:rPr>
            </w:pPr>
            <w:r>
              <w:rPr>
                <w:sz w:val="18"/>
                <w:szCs w:val="18"/>
              </w:rPr>
              <w:t>ı) 22/2/2005 tarihli ve 5302 sayılı Kanunun 28 inci maddesinin birinci fıkrasında yer alan “başkanına 14000,” ibaresi ve 63 üncü maddesinin birinci fıkrasının ikinci cümlesi ile aynı maddenin ikinci fıkrası,</w:t>
            </w:r>
          </w:p>
          <w:p w:rsidR="0030418A" w:rsidRDefault="0030418A">
            <w:pPr>
              <w:tabs>
                <w:tab w:val="left" w:pos="709"/>
              </w:tabs>
              <w:spacing w:line="240" w:lineRule="exact"/>
              <w:ind w:firstLine="567"/>
              <w:jc w:val="both"/>
              <w:rPr>
                <w:sz w:val="18"/>
                <w:szCs w:val="18"/>
              </w:rPr>
            </w:pPr>
            <w:r>
              <w:rPr>
                <w:sz w:val="18"/>
                <w:szCs w:val="18"/>
              </w:rPr>
              <w:t>i) 10/11/2005 tarihli ve 5431 sayılı Kanunun 25 inci maddesinin altıncı fıkrası,</w:t>
            </w:r>
          </w:p>
          <w:p w:rsidR="0030418A" w:rsidRDefault="0030418A">
            <w:pPr>
              <w:tabs>
                <w:tab w:val="left" w:pos="709"/>
              </w:tabs>
              <w:spacing w:line="240" w:lineRule="exact"/>
              <w:ind w:firstLine="567"/>
              <w:jc w:val="both"/>
              <w:rPr>
                <w:sz w:val="18"/>
                <w:szCs w:val="18"/>
              </w:rPr>
            </w:pPr>
            <w:r>
              <w:rPr>
                <w:sz w:val="18"/>
                <w:szCs w:val="18"/>
              </w:rPr>
              <w:t>j) 16/5/2006 tarihli ve 5502 sayılı Kanunun 28 inci maddesinin ikinci ve dördüncü fıkraları,</w:t>
            </w:r>
          </w:p>
          <w:p w:rsidR="0030418A" w:rsidRDefault="0030418A">
            <w:pPr>
              <w:tabs>
                <w:tab w:val="left" w:pos="709"/>
              </w:tabs>
              <w:spacing w:line="240" w:lineRule="exact"/>
              <w:ind w:firstLine="567"/>
              <w:jc w:val="both"/>
              <w:rPr>
                <w:sz w:val="18"/>
                <w:szCs w:val="18"/>
              </w:rPr>
            </w:pPr>
            <w:r>
              <w:rPr>
                <w:sz w:val="18"/>
                <w:szCs w:val="18"/>
              </w:rPr>
              <w:t>k) 11/10/2006 tarihli ve 5549 sayılı Kanunun 25 inci maddesinin ikinci fıkrasının (a), (b), (ç), (d) ve (e) bentleri ile üçüncü fıkrası,</w:t>
            </w:r>
          </w:p>
          <w:p w:rsidR="0030418A" w:rsidRDefault="0030418A">
            <w:pPr>
              <w:tabs>
                <w:tab w:val="left" w:pos="709"/>
              </w:tabs>
              <w:spacing w:line="240" w:lineRule="exact"/>
              <w:ind w:firstLine="567"/>
              <w:jc w:val="both"/>
              <w:rPr>
                <w:sz w:val="18"/>
                <w:szCs w:val="18"/>
              </w:rPr>
            </w:pPr>
            <w:r>
              <w:rPr>
                <w:sz w:val="18"/>
                <w:szCs w:val="18"/>
              </w:rPr>
              <w:t>l) 20/2/2008 tarihli ve 5737 sayılı Kanunun 67 nci maddesinin son fıkrası ile 72 nci maddesinin birinci ve ikinci fıkraları,</w:t>
            </w:r>
          </w:p>
          <w:p w:rsidR="0030418A" w:rsidRDefault="0030418A">
            <w:pPr>
              <w:tabs>
                <w:tab w:val="left" w:pos="709"/>
              </w:tabs>
              <w:spacing w:line="240" w:lineRule="exact"/>
              <w:ind w:firstLine="567"/>
              <w:jc w:val="both"/>
              <w:rPr>
                <w:sz w:val="18"/>
                <w:szCs w:val="18"/>
              </w:rPr>
            </w:pPr>
            <w:r>
              <w:rPr>
                <w:sz w:val="18"/>
                <w:szCs w:val="18"/>
              </w:rPr>
              <w:t xml:space="preserve">m) 375 sayılı Kanun Hükmünde Kararnamenin ek 2 nci ve ek 3 üncü maddeleri, </w:t>
            </w:r>
          </w:p>
          <w:p w:rsidR="0030418A" w:rsidRDefault="0030418A">
            <w:pPr>
              <w:tabs>
                <w:tab w:val="left" w:pos="709"/>
              </w:tabs>
              <w:spacing w:line="240" w:lineRule="exact"/>
              <w:ind w:firstLine="567"/>
              <w:jc w:val="both"/>
              <w:rPr>
                <w:sz w:val="18"/>
                <w:szCs w:val="18"/>
              </w:rPr>
            </w:pPr>
            <w:r>
              <w:rPr>
                <w:sz w:val="18"/>
                <w:szCs w:val="18"/>
              </w:rPr>
              <w:t xml:space="preserve">n) 399 sayılı Kanun Hükmünde Kararnamenin 25 inci maddesinin (a) fıkrasının ikinci paragrafı ve aynı maddenin (b) fıkrası, </w:t>
            </w:r>
          </w:p>
          <w:p w:rsidR="0030418A" w:rsidRDefault="0030418A">
            <w:pPr>
              <w:tabs>
                <w:tab w:val="left" w:pos="709"/>
              </w:tabs>
              <w:spacing w:line="240" w:lineRule="exact"/>
              <w:ind w:firstLine="567"/>
              <w:jc w:val="both"/>
              <w:rPr>
                <w:sz w:val="18"/>
                <w:szCs w:val="18"/>
              </w:rPr>
            </w:pPr>
            <w:r>
              <w:rPr>
                <w:sz w:val="18"/>
                <w:szCs w:val="18"/>
              </w:rPr>
              <w:t>o) 635 sayılı Kanun Hükmünde Kararnamenin 32 nci maddesi,</w:t>
            </w:r>
          </w:p>
          <w:p w:rsidR="0030418A" w:rsidRDefault="0030418A">
            <w:pPr>
              <w:tabs>
                <w:tab w:val="left" w:pos="709"/>
              </w:tabs>
              <w:spacing w:line="240" w:lineRule="exact"/>
              <w:ind w:firstLine="567"/>
              <w:jc w:val="both"/>
              <w:rPr>
                <w:sz w:val="18"/>
                <w:szCs w:val="18"/>
              </w:rPr>
            </w:pPr>
            <w:r>
              <w:rPr>
                <w:sz w:val="18"/>
                <w:szCs w:val="18"/>
              </w:rPr>
              <w:t>ö) 637 sayılı Kanun Hükmünde Kararnamenin 35 inci maddesinin dördüncü fıkrası,</w:t>
            </w:r>
          </w:p>
          <w:p w:rsidR="0030418A" w:rsidRDefault="0030418A">
            <w:pPr>
              <w:tabs>
                <w:tab w:val="left" w:pos="709"/>
              </w:tabs>
              <w:spacing w:line="240" w:lineRule="exact"/>
              <w:ind w:firstLine="567"/>
              <w:jc w:val="both"/>
              <w:rPr>
                <w:sz w:val="18"/>
                <w:szCs w:val="18"/>
              </w:rPr>
            </w:pPr>
            <w:r>
              <w:rPr>
                <w:sz w:val="18"/>
                <w:szCs w:val="18"/>
              </w:rPr>
              <w:t>p) 644 sayılı Kanun Hükmünde Kararnamenin geçici 3 üncü maddesinin altıncı fıkrası,</w:t>
            </w:r>
          </w:p>
          <w:p w:rsidR="0030418A" w:rsidRDefault="0030418A">
            <w:pPr>
              <w:tabs>
                <w:tab w:val="left" w:pos="709"/>
              </w:tabs>
              <w:spacing w:line="240" w:lineRule="exact"/>
              <w:ind w:firstLine="567"/>
              <w:jc w:val="both"/>
              <w:rPr>
                <w:sz w:val="18"/>
                <w:szCs w:val="18"/>
              </w:rPr>
            </w:pPr>
            <w:r>
              <w:rPr>
                <w:sz w:val="18"/>
                <w:szCs w:val="18"/>
              </w:rPr>
              <w:t>r) 645 sayılı Kanun Hükmünde Kararnamenin geçici 3 üncü maddesinin altıncı fıkrası,</w:t>
            </w:r>
          </w:p>
          <w:p w:rsidR="0030418A" w:rsidRDefault="0030418A">
            <w:pPr>
              <w:tabs>
                <w:tab w:val="left" w:pos="709"/>
              </w:tabs>
              <w:spacing w:line="240" w:lineRule="exact"/>
              <w:ind w:firstLine="567"/>
              <w:jc w:val="both"/>
              <w:rPr>
                <w:sz w:val="18"/>
                <w:szCs w:val="18"/>
              </w:rPr>
            </w:pPr>
            <w:r>
              <w:rPr>
                <w:sz w:val="18"/>
                <w:szCs w:val="18"/>
              </w:rPr>
              <w:t>s) 652 sayılı Kanun Hükmünde Kararnamenin 42 nci maddesinin ikinci, üçüncü ve dördüncü fıkraları,</w:t>
            </w:r>
          </w:p>
          <w:p w:rsidR="0030418A" w:rsidRDefault="0030418A">
            <w:pPr>
              <w:tabs>
                <w:tab w:val="left" w:pos="709"/>
              </w:tabs>
              <w:spacing w:line="240" w:lineRule="exact"/>
              <w:ind w:firstLine="567"/>
              <w:jc w:val="both"/>
              <w:rPr>
                <w:sz w:val="18"/>
                <w:szCs w:val="18"/>
              </w:rPr>
            </w:pPr>
            <w:r>
              <w:rPr>
                <w:sz w:val="18"/>
                <w:szCs w:val="18"/>
              </w:rPr>
              <w:t>ş) 655 sayılı Kanun Hükmünde Kararnamenin 39 uncu maddesi,</w:t>
            </w:r>
          </w:p>
          <w:p w:rsidR="0030418A" w:rsidRDefault="0030418A">
            <w:pPr>
              <w:tabs>
                <w:tab w:val="left" w:pos="709"/>
              </w:tabs>
              <w:spacing w:line="240" w:lineRule="exact"/>
              <w:ind w:firstLine="567"/>
              <w:jc w:val="both"/>
              <w:rPr>
                <w:sz w:val="18"/>
                <w:szCs w:val="18"/>
              </w:rPr>
            </w:pPr>
            <w:r>
              <w:rPr>
                <w:sz w:val="18"/>
                <w:szCs w:val="18"/>
              </w:rPr>
              <w:t xml:space="preserve">t) 663 sayılı Kanun Hükmünde Kararnamenin 28 inci maddesinin dördüncü fıkrasında yer alan “, merkez ve </w:t>
            </w:r>
            <w:r>
              <w:rPr>
                <w:sz w:val="18"/>
                <w:szCs w:val="18"/>
              </w:rPr>
              <w:lastRenderedPageBreak/>
              <w:t>taşra teşkilatında görev yapan diğer personel için %200’ünü” ibaresi,</w:t>
            </w:r>
          </w:p>
          <w:p w:rsidR="0030418A" w:rsidRDefault="0030418A">
            <w:pPr>
              <w:tabs>
                <w:tab w:val="left" w:pos="709"/>
              </w:tabs>
              <w:spacing w:line="240" w:lineRule="exact"/>
              <w:ind w:firstLine="567"/>
              <w:jc w:val="both"/>
              <w:rPr>
                <w:sz w:val="18"/>
                <w:szCs w:val="18"/>
              </w:rPr>
            </w:pPr>
            <w:r>
              <w:rPr>
                <w:sz w:val="18"/>
                <w:szCs w:val="18"/>
              </w:rPr>
              <w:t>u) Öğretmenler ile Milli Eğitim Bakanlığına bağlı örgün ve yaygın eğitim kurumlarında öğretmen unvanlı kadrolarda görev yapan yöneticiler hariç; Adalet Bakanlığı ve Milli Eğitim Bakanlığı ile diğer kamu idarelerinde görev yapan personele fiilen yapılmayan ders karşılığı ek ders ücreti ödemelerine ilişkin hükümler,</w:t>
            </w:r>
          </w:p>
          <w:p w:rsidR="0030418A" w:rsidRDefault="0030418A">
            <w:pPr>
              <w:tabs>
                <w:tab w:val="left" w:pos="709"/>
              </w:tabs>
              <w:spacing w:line="240" w:lineRule="exact"/>
              <w:ind w:firstLine="567"/>
              <w:jc w:val="both"/>
              <w:rPr>
                <w:sz w:val="18"/>
                <w:szCs w:val="18"/>
              </w:rPr>
            </w:pPr>
            <w:r>
              <w:rPr>
                <w:sz w:val="18"/>
                <w:szCs w:val="18"/>
              </w:rPr>
              <w:t xml:space="preserve">ü) İlgili mevzuatına göre yılın belirli aylarında personelin aylığı (ek gösterge dahil) veya asgari ücret esas alınmak suretiyle ödenmekte olan ikramiye ödemelerine ilişkin hükümler, </w:t>
            </w:r>
          </w:p>
          <w:p w:rsidR="0030418A" w:rsidRDefault="0030418A">
            <w:pPr>
              <w:tabs>
                <w:tab w:val="left" w:pos="709"/>
              </w:tabs>
              <w:spacing w:line="240" w:lineRule="exact"/>
              <w:ind w:firstLine="567"/>
              <w:jc w:val="both"/>
              <w:rPr>
                <w:sz w:val="18"/>
                <w:szCs w:val="18"/>
              </w:rPr>
            </w:pPr>
            <w:r>
              <w:rPr>
                <w:sz w:val="18"/>
                <w:szCs w:val="18"/>
              </w:rPr>
              <w:t>2) 31/12/2011 tarihinden geçerli olmak üzere;</w:t>
            </w:r>
          </w:p>
          <w:p w:rsidR="0030418A" w:rsidRDefault="0030418A">
            <w:pPr>
              <w:tabs>
                <w:tab w:val="left" w:pos="709"/>
              </w:tabs>
              <w:spacing w:line="240" w:lineRule="exact"/>
              <w:ind w:firstLine="567"/>
              <w:jc w:val="both"/>
              <w:rPr>
                <w:sz w:val="18"/>
                <w:szCs w:val="18"/>
              </w:rPr>
            </w:pPr>
            <w:r>
              <w:rPr>
                <w:sz w:val="18"/>
                <w:szCs w:val="18"/>
              </w:rPr>
              <w:t>a) 3/7/1939 tarihli ve 3659 sayılı Kanun,</w:t>
            </w:r>
          </w:p>
          <w:p w:rsidR="0030418A" w:rsidRDefault="0030418A">
            <w:pPr>
              <w:tabs>
                <w:tab w:val="left" w:pos="709"/>
              </w:tabs>
              <w:spacing w:line="240" w:lineRule="exact"/>
              <w:ind w:firstLine="567"/>
              <w:jc w:val="both"/>
              <w:rPr>
                <w:sz w:val="18"/>
                <w:szCs w:val="18"/>
              </w:rPr>
            </w:pPr>
            <w:r>
              <w:rPr>
                <w:sz w:val="18"/>
                <w:szCs w:val="18"/>
              </w:rPr>
              <w:t>b) 31/8/1956 tarihli ve 6831 sayılı Kanunun 12 nci maddesinin ikinci fıkrası ile 71 inci maddesinin son fıkrası,</w:t>
            </w:r>
          </w:p>
          <w:p w:rsidR="0030418A" w:rsidRDefault="0030418A">
            <w:pPr>
              <w:tabs>
                <w:tab w:val="left" w:pos="709"/>
              </w:tabs>
              <w:spacing w:line="240" w:lineRule="exact"/>
              <w:ind w:firstLine="567"/>
              <w:jc w:val="both"/>
              <w:rPr>
                <w:sz w:val="18"/>
                <w:szCs w:val="18"/>
              </w:rPr>
            </w:pPr>
            <w:r>
              <w:rPr>
                <w:sz w:val="18"/>
                <w:szCs w:val="18"/>
              </w:rPr>
              <w:t xml:space="preserve">c) 4/1/1961 tarihli ve 213 sayılı Kanunun ek 13 üncü maddesinin dördüncü fıkrasının (b), (c) ve (d) bentleri ile aynı fıkrada yer alan “Maliye Bakanı:” ve “Yetkilidir.” ibareleri, </w:t>
            </w:r>
          </w:p>
          <w:p w:rsidR="0030418A" w:rsidRDefault="0030418A">
            <w:pPr>
              <w:tabs>
                <w:tab w:val="left" w:pos="709"/>
              </w:tabs>
              <w:spacing w:line="240" w:lineRule="exact"/>
              <w:ind w:firstLine="567"/>
              <w:jc w:val="both"/>
              <w:rPr>
                <w:sz w:val="18"/>
                <w:szCs w:val="18"/>
              </w:rPr>
            </w:pPr>
            <w:r>
              <w:rPr>
                <w:sz w:val="18"/>
                <w:szCs w:val="18"/>
              </w:rPr>
              <w:t>ç) 22/6/1965 tarihli ve 633 sayılı Kanunun 13 üncü maddesinin son fıkrasında yer alan “mesai saatleri dışında yaptırılacak ilave çalışma ücreti ve” ibaresi,</w:t>
            </w:r>
          </w:p>
          <w:p w:rsidR="0030418A" w:rsidRDefault="0030418A">
            <w:pPr>
              <w:tabs>
                <w:tab w:val="left" w:pos="709"/>
              </w:tabs>
              <w:spacing w:line="240" w:lineRule="exact"/>
              <w:ind w:firstLine="567"/>
              <w:jc w:val="both"/>
              <w:rPr>
                <w:sz w:val="18"/>
                <w:szCs w:val="18"/>
              </w:rPr>
            </w:pPr>
            <w:r>
              <w:rPr>
                <w:sz w:val="18"/>
                <w:szCs w:val="18"/>
              </w:rPr>
              <w:t xml:space="preserve">d) 14/7/1965 tarihli ve 657 sayılı Kanunun 152 nci maddesinin “II- Tazminatlar” kısmının “C) Din Hizmetleri Tazminatı” bölümünün (c) bendi ve aynı kısmın “G) Adalet Hizmetleri Tazminatı” bölümünün birinci fıkrasının (c) bendi, </w:t>
            </w:r>
          </w:p>
          <w:p w:rsidR="0030418A" w:rsidRDefault="0030418A">
            <w:pPr>
              <w:tabs>
                <w:tab w:val="left" w:pos="709"/>
              </w:tabs>
              <w:spacing w:line="240" w:lineRule="exact"/>
              <w:ind w:firstLine="567"/>
              <w:jc w:val="both"/>
              <w:rPr>
                <w:sz w:val="18"/>
                <w:szCs w:val="18"/>
              </w:rPr>
            </w:pPr>
            <w:r>
              <w:rPr>
                <w:sz w:val="18"/>
                <w:szCs w:val="18"/>
              </w:rPr>
              <w:t>e) 27/7/1967 tarihli ve 926 sayılı Kanunun ek 17 nci maddesinin (C) fıkrası,</w:t>
            </w:r>
          </w:p>
          <w:p w:rsidR="0030418A" w:rsidRDefault="0030418A">
            <w:pPr>
              <w:tabs>
                <w:tab w:val="left" w:pos="709"/>
              </w:tabs>
              <w:spacing w:line="240" w:lineRule="exact"/>
              <w:ind w:firstLine="567"/>
              <w:jc w:val="both"/>
              <w:rPr>
                <w:sz w:val="18"/>
                <w:szCs w:val="18"/>
              </w:rPr>
            </w:pPr>
            <w:r>
              <w:rPr>
                <w:sz w:val="18"/>
                <w:szCs w:val="18"/>
              </w:rPr>
              <w:t>f) 19/6/1979 tarihli ve 2252 sayılı Kanunun 4 üncü maddesinin ikinci fıkrası,</w:t>
            </w:r>
          </w:p>
          <w:p w:rsidR="0030418A" w:rsidRDefault="0030418A">
            <w:pPr>
              <w:tabs>
                <w:tab w:val="left" w:pos="709"/>
              </w:tabs>
              <w:spacing w:line="240" w:lineRule="exact"/>
              <w:ind w:firstLine="567"/>
              <w:jc w:val="both"/>
              <w:rPr>
                <w:sz w:val="18"/>
                <w:szCs w:val="18"/>
              </w:rPr>
            </w:pPr>
            <w:r>
              <w:rPr>
                <w:sz w:val="18"/>
                <w:szCs w:val="18"/>
              </w:rPr>
              <w:t>g) 4/11/1981 tarihli ve 2547 sayılı Kanunun 58 inci maddesinin (c) fıkrasının (2) numaralı bendinde yer alan  “(döner sermaye işletme müdürlüğü ve döner sermaye saymanlık personeli dahil)” ibaresi,</w:t>
            </w:r>
          </w:p>
          <w:p w:rsidR="0030418A" w:rsidRDefault="0030418A">
            <w:pPr>
              <w:tabs>
                <w:tab w:val="left" w:pos="709"/>
              </w:tabs>
              <w:spacing w:line="240" w:lineRule="exact"/>
              <w:ind w:firstLine="567"/>
              <w:jc w:val="both"/>
              <w:rPr>
                <w:sz w:val="18"/>
                <w:szCs w:val="18"/>
              </w:rPr>
            </w:pPr>
            <w:r>
              <w:rPr>
                <w:sz w:val="18"/>
                <w:szCs w:val="18"/>
              </w:rPr>
              <w:t>ğ) 20/11/1981 tarihli ve 2560 sayılı Kanunun 6 ncı maddesinin birinci fıkrasının (d) bendinde yer alan “yılda iki maaşı geçmemek üzere verilecek ikramiyelerin miktar ve zamanını belirlemek,” ibaresi,</w:t>
            </w:r>
          </w:p>
          <w:p w:rsidR="0030418A" w:rsidRDefault="0030418A">
            <w:pPr>
              <w:tabs>
                <w:tab w:val="left" w:pos="709"/>
              </w:tabs>
              <w:spacing w:line="240" w:lineRule="exact"/>
              <w:ind w:firstLine="567"/>
              <w:jc w:val="both"/>
              <w:rPr>
                <w:sz w:val="18"/>
                <w:szCs w:val="18"/>
              </w:rPr>
            </w:pPr>
            <w:r>
              <w:rPr>
                <w:sz w:val="18"/>
                <w:szCs w:val="18"/>
              </w:rPr>
              <w:t>h) 9/7/1982 tarihli ve 2690 sayılı Kanunun ek maddesi,</w:t>
            </w:r>
          </w:p>
          <w:p w:rsidR="0030418A" w:rsidRDefault="0030418A">
            <w:pPr>
              <w:tabs>
                <w:tab w:val="left" w:pos="709"/>
              </w:tabs>
              <w:spacing w:line="240" w:lineRule="exact"/>
              <w:ind w:firstLine="567"/>
              <w:jc w:val="both"/>
              <w:rPr>
                <w:sz w:val="18"/>
                <w:szCs w:val="18"/>
              </w:rPr>
            </w:pPr>
            <w:r>
              <w:rPr>
                <w:sz w:val="18"/>
                <w:szCs w:val="18"/>
              </w:rPr>
              <w:t>ı) 4/2/1983 tarihli ve 2797 sayılı Kanunun 55 inci maddesinin beşinci ve altıncı fıkraları,</w:t>
            </w:r>
          </w:p>
          <w:p w:rsidR="0030418A" w:rsidRDefault="0030418A">
            <w:pPr>
              <w:tabs>
                <w:tab w:val="left" w:pos="709"/>
              </w:tabs>
              <w:spacing w:line="240" w:lineRule="exact"/>
              <w:ind w:firstLine="567"/>
              <w:jc w:val="both"/>
              <w:rPr>
                <w:sz w:val="18"/>
                <w:szCs w:val="18"/>
              </w:rPr>
            </w:pPr>
            <w:r>
              <w:rPr>
                <w:sz w:val="18"/>
                <w:szCs w:val="18"/>
              </w:rPr>
              <w:t>i) 17/8/1983 tarihli ve 2879 sayılı Kanunun 4 üncü maddesinin beşinci fıkrası, altıncı fıkrasında yer alan “fazla çalışma için yapılan ödeme dahil,” ibaresi ile yedinci fıkrasında yer alan “fazla çalışma ücreti ve” ibaresi,</w:t>
            </w:r>
          </w:p>
          <w:p w:rsidR="0030418A" w:rsidRDefault="0030418A">
            <w:pPr>
              <w:tabs>
                <w:tab w:val="left" w:pos="709"/>
              </w:tabs>
              <w:spacing w:line="240" w:lineRule="exact"/>
              <w:ind w:firstLine="567"/>
              <w:jc w:val="both"/>
              <w:rPr>
                <w:sz w:val="18"/>
                <w:szCs w:val="18"/>
              </w:rPr>
            </w:pPr>
            <w:r>
              <w:rPr>
                <w:sz w:val="18"/>
                <w:szCs w:val="18"/>
              </w:rPr>
              <w:t>j) 13/10/1983 tarihli ve 2919 sayılı Kanunun 10 uncu ve ek 2 nci maddeleri,</w:t>
            </w:r>
          </w:p>
          <w:p w:rsidR="0030418A" w:rsidRDefault="0030418A">
            <w:pPr>
              <w:tabs>
                <w:tab w:val="left" w:pos="709"/>
              </w:tabs>
              <w:spacing w:line="240" w:lineRule="exact"/>
              <w:ind w:firstLine="567"/>
              <w:jc w:val="both"/>
              <w:rPr>
                <w:sz w:val="18"/>
                <w:szCs w:val="18"/>
              </w:rPr>
            </w:pPr>
            <w:r>
              <w:rPr>
                <w:sz w:val="18"/>
                <w:szCs w:val="18"/>
              </w:rPr>
              <w:t>k) 8/1/1986 tarihli ve 3254 sayılı Kanunun 32/D maddesi,</w:t>
            </w:r>
          </w:p>
          <w:p w:rsidR="0030418A" w:rsidRDefault="0030418A">
            <w:pPr>
              <w:tabs>
                <w:tab w:val="left" w:pos="709"/>
              </w:tabs>
              <w:spacing w:line="240" w:lineRule="exact"/>
              <w:ind w:firstLine="567"/>
              <w:jc w:val="both"/>
              <w:rPr>
                <w:sz w:val="18"/>
                <w:szCs w:val="18"/>
              </w:rPr>
            </w:pPr>
            <w:r>
              <w:rPr>
                <w:sz w:val="18"/>
                <w:szCs w:val="18"/>
              </w:rPr>
              <w:t xml:space="preserve">l) 21/6/1987 tarihli ve 3402 sayılı Kanunun 3 üncü maddesinin son fıkrası ile geçici    9 uncu maddesi, </w:t>
            </w:r>
          </w:p>
          <w:p w:rsidR="0030418A" w:rsidRDefault="0030418A">
            <w:pPr>
              <w:tabs>
                <w:tab w:val="left" w:pos="709"/>
              </w:tabs>
              <w:spacing w:line="240" w:lineRule="exact"/>
              <w:ind w:firstLine="567"/>
              <w:jc w:val="both"/>
              <w:rPr>
                <w:sz w:val="18"/>
                <w:szCs w:val="18"/>
              </w:rPr>
            </w:pPr>
            <w:r>
              <w:rPr>
                <w:sz w:val="18"/>
                <w:szCs w:val="18"/>
              </w:rPr>
              <w:t>m) 8/5/1991 tarihli ve 3717 sayılı Kanunun 2/A maddesi,</w:t>
            </w:r>
          </w:p>
          <w:p w:rsidR="0030418A" w:rsidRDefault="0030418A">
            <w:pPr>
              <w:tabs>
                <w:tab w:val="left" w:pos="709"/>
              </w:tabs>
              <w:spacing w:line="240" w:lineRule="exact"/>
              <w:ind w:firstLine="567"/>
              <w:jc w:val="both"/>
              <w:rPr>
                <w:sz w:val="18"/>
                <w:szCs w:val="18"/>
              </w:rPr>
            </w:pPr>
            <w:r>
              <w:rPr>
                <w:sz w:val="18"/>
                <w:szCs w:val="18"/>
              </w:rPr>
              <w:t xml:space="preserve">n) 19/11/1992 tarihli ve 3843 sayılı Kanunun 12 nci maddesinin birinci ve ikinci fıkraları ile üçüncü fıkrasında yer alan “ücretleri ile personele ödenecek fazla çalışma” ibaresi, </w:t>
            </w:r>
          </w:p>
          <w:p w:rsidR="0030418A" w:rsidRDefault="0030418A">
            <w:pPr>
              <w:tabs>
                <w:tab w:val="left" w:pos="709"/>
              </w:tabs>
              <w:spacing w:line="240" w:lineRule="exact"/>
              <w:ind w:firstLine="567"/>
              <w:jc w:val="both"/>
              <w:rPr>
                <w:sz w:val="18"/>
                <w:szCs w:val="18"/>
              </w:rPr>
            </w:pPr>
            <w:r>
              <w:rPr>
                <w:sz w:val="18"/>
                <w:szCs w:val="18"/>
              </w:rPr>
              <w:t xml:space="preserve">o) 24/11/1994 tarihli ve 4046 sayılı Kanunun 6 ncı maddesinin altıncı fıkrası, </w:t>
            </w:r>
          </w:p>
          <w:p w:rsidR="0030418A" w:rsidRDefault="0030418A">
            <w:pPr>
              <w:tabs>
                <w:tab w:val="left" w:pos="709"/>
              </w:tabs>
              <w:spacing w:line="240" w:lineRule="exact"/>
              <w:ind w:firstLine="567"/>
              <w:jc w:val="both"/>
              <w:rPr>
                <w:sz w:val="18"/>
                <w:szCs w:val="18"/>
              </w:rPr>
            </w:pPr>
            <w:r>
              <w:rPr>
                <w:sz w:val="18"/>
                <w:szCs w:val="18"/>
              </w:rPr>
              <w:t>ö) 25/4/2001 tarihli ve 4652 sayılı Kanunun 29 uncu maddesinin beşinci fıkrası,</w:t>
            </w:r>
          </w:p>
          <w:p w:rsidR="0030418A" w:rsidRDefault="0030418A">
            <w:pPr>
              <w:tabs>
                <w:tab w:val="left" w:pos="709"/>
              </w:tabs>
              <w:spacing w:line="240" w:lineRule="exact"/>
              <w:ind w:firstLine="567"/>
              <w:jc w:val="both"/>
              <w:rPr>
                <w:sz w:val="18"/>
                <w:szCs w:val="18"/>
              </w:rPr>
            </w:pPr>
            <w:r>
              <w:rPr>
                <w:sz w:val="18"/>
                <w:szCs w:val="18"/>
              </w:rPr>
              <w:t>p) 25/6/2003 tarihli ve 4904 sayılı Kanunun 15 inci maddesinin yedinci fıkrası,</w:t>
            </w:r>
          </w:p>
          <w:p w:rsidR="0030418A" w:rsidRDefault="0030418A">
            <w:pPr>
              <w:tabs>
                <w:tab w:val="left" w:pos="709"/>
              </w:tabs>
              <w:spacing w:line="240" w:lineRule="exact"/>
              <w:ind w:firstLine="567"/>
              <w:jc w:val="both"/>
              <w:rPr>
                <w:sz w:val="18"/>
                <w:szCs w:val="18"/>
              </w:rPr>
            </w:pPr>
            <w:r>
              <w:rPr>
                <w:sz w:val="18"/>
                <w:szCs w:val="18"/>
              </w:rPr>
              <w:t>r) 23/7/2003 tarihli ve 4954 sayılı Kanunun 37 nci maddesinin son fıkrası,</w:t>
            </w:r>
          </w:p>
          <w:p w:rsidR="0030418A" w:rsidRDefault="0030418A">
            <w:pPr>
              <w:tabs>
                <w:tab w:val="left" w:pos="709"/>
              </w:tabs>
              <w:spacing w:line="240" w:lineRule="exact"/>
              <w:ind w:firstLine="567"/>
              <w:jc w:val="both"/>
              <w:rPr>
                <w:sz w:val="18"/>
                <w:szCs w:val="18"/>
              </w:rPr>
            </w:pPr>
            <w:r>
              <w:rPr>
                <w:sz w:val="18"/>
                <w:szCs w:val="18"/>
              </w:rPr>
              <w:lastRenderedPageBreak/>
              <w:t>s) 19/11/2003 tarihli ve 5003 sayılı Kanunun 6 ncı maddesinin ikinci, üçüncü ve dördüncü fıkraları,</w:t>
            </w:r>
          </w:p>
          <w:p w:rsidR="0030418A" w:rsidRDefault="0030418A">
            <w:pPr>
              <w:tabs>
                <w:tab w:val="left" w:pos="709"/>
              </w:tabs>
              <w:spacing w:line="240" w:lineRule="exact"/>
              <w:ind w:firstLine="567"/>
              <w:jc w:val="both"/>
              <w:rPr>
                <w:sz w:val="18"/>
                <w:szCs w:val="18"/>
              </w:rPr>
            </w:pPr>
            <w:r>
              <w:rPr>
                <w:sz w:val="18"/>
                <w:szCs w:val="18"/>
              </w:rPr>
              <w:t>ş) 14/7/2004 tarihli ve 5217 sayılı Kanunun geçici 4 üncü maddesi,</w:t>
            </w:r>
          </w:p>
          <w:p w:rsidR="0030418A" w:rsidRDefault="0030418A">
            <w:pPr>
              <w:tabs>
                <w:tab w:val="left" w:pos="709"/>
              </w:tabs>
              <w:spacing w:line="240" w:lineRule="exact"/>
              <w:ind w:firstLine="567"/>
              <w:jc w:val="both"/>
              <w:rPr>
                <w:sz w:val="18"/>
                <w:szCs w:val="18"/>
              </w:rPr>
            </w:pPr>
            <w:r>
              <w:rPr>
                <w:sz w:val="18"/>
                <w:szCs w:val="18"/>
              </w:rPr>
              <w:t>t) 10/11/2005 tarihli ve 5429 sayılı Kanunun 45 inci maddesinin son fıkrası,</w:t>
            </w:r>
          </w:p>
          <w:p w:rsidR="0030418A" w:rsidRDefault="0030418A">
            <w:pPr>
              <w:tabs>
                <w:tab w:val="left" w:pos="709"/>
              </w:tabs>
              <w:spacing w:line="240" w:lineRule="exact"/>
              <w:ind w:firstLine="567"/>
              <w:jc w:val="both"/>
              <w:rPr>
                <w:sz w:val="18"/>
                <w:szCs w:val="18"/>
              </w:rPr>
            </w:pPr>
            <w:r>
              <w:rPr>
                <w:sz w:val="18"/>
                <w:szCs w:val="18"/>
              </w:rPr>
              <w:t>u) 25/4/2006 tarihli ve 5490 sayılı Kanunun 66 ncı maddesi,</w:t>
            </w:r>
          </w:p>
          <w:p w:rsidR="0030418A" w:rsidRDefault="0030418A">
            <w:pPr>
              <w:tabs>
                <w:tab w:val="left" w:pos="709"/>
              </w:tabs>
              <w:spacing w:line="240" w:lineRule="exact"/>
              <w:ind w:firstLine="567"/>
              <w:jc w:val="both"/>
              <w:rPr>
                <w:sz w:val="18"/>
                <w:szCs w:val="18"/>
              </w:rPr>
            </w:pPr>
            <w:r>
              <w:rPr>
                <w:sz w:val="18"/>
                <w:szCs w:val="18"/>
              </w:rPr>
              <w:t>ü) 16/5/2006 tarihli ve 5502 sayılı Kanunun 28 inci maddesinin beşinci fıkrası,</w:t>
            </w:r>
          </w:p>
          <w:p w:rsidR="0030418A" w:rsidRDefault="0030418A">
            <w:pPr>
              <w:tabs>
                <w:tab w:val="left" w:pos="709"/>
              </w:tabs>
              <w:spacing w:line="240" w:lineRule="exact"/>
              <w:ind w:firstLine="567"/>
              <w:jc w:val="both"/>
              <w:rPr>
                <w:strike/>
                <w:sz w:val="18"/>
                <w:szCs w:val="18"/>
              </w:rPr>
            </w:pPr>
            <w:r>
              <w:rPr>
                <w:sz w:val="18"/>
                <w:szCs w:val="18"/>
              </w:rPr>
              <w:t>v) 17/2/2010 tarihli ve 5952 sayılı Kanunun 12 nci maddesinin üçüncü fıkrası,</w:t>
            </w:r>
          </w:p>
          <w:p w:rsidR="0030418A" w:rsidRDefault="0030418A">
            <w:pPr>
              <w:tabs>
                <w:tab w:val="left" w:pos="709"/>
              </w:tabs>
              <w:spacing w:line="240" w:lineRule="exact"/>
              <w:ind w:firstLine="567"/>
              <w:jc w:val="both"/>
              <w:rPr>
                <w:sz w:val="18"/>
                <w:szCs w:val="18"/>
              </w:rPr>
            </w:pPr>
            <w:r>
              <w:rPr>
                <w:sz w:val="18"/>
                <w:szCs w:val="18"/>
              </w:rPr>
              <w:t>y) 7/7/2010 tarihli ve 6004 sayılı Kanunun geçici 6 ncı maddesinin dördüncü fıkrası,</w:t>
            </w:r>
          </w:p>
          <w:p w:rsidR="0030418A" w:rsidRDefault="0030418A">
            <w:pPr>
              <w:tabs>
                <w:tab w:val="left" w:pos="709"/>
              </w:tabs>
              <w:spacing w:line="240" w:lineRule="exact"/>
              <w:ind w:firstLine="567"/>
              <w:jc w:val="both"/>
              <w:rPr>
                <w:sz w:val="18"/>
                <w:szCs w:val="18"/>
              </w:rPr>
            </w:pPr>
            <w:r>
              <w:rPr>
                <w:sz w:val="18"/>
                <w:szCs w:val="18"/>
              </w:rPr>
              <w:t>z) 3/12/2010 tarihli ve 6085 sayılı Kanunun 63 üncü maddesinin sekizinci fıkrası,</w:t>
            </w:r>
          </w:p>
          <w:p w:rsidR="0030418A" w:rsidRDefault="0030418A">
            <w:pPr>
              <w:tabs>
                <w:tab w:val="left" w:pos="709"/>
              </w:tabs>
              <w:spacing w:line="240" w:lineRule="exact"/>
              <w:ind w:firstLine="567"/>
              <w:jc w:val="both"/>
              <w:rPr>
                <w:sz w:val="18"/>
                <w:szCs w:val="18"/>
              </w:rPr>
            </w:pPr>
            <w:r>
              <w:rPr>
                <w:sz w:val="18"/>
                <w:szCs w:val="18"/>
              </w:rPr>
              <w:t>aa) 17/2/2011 tarihli ve 6114 sayılı Kanunun 6 ncı maddesinin sekizinci fıkrasının ikinci ve üçüncü cümleleri,</w:t>
            </w:r>
          </w:p>
          <w:p w:rsidR="0030418A" w:rsidRDefault="0030418A">
            <w:pPr>
              <w:tabs>
                <w:tab w:val="left" w:pos="709"/>
              </w:tabs>
              <w:spacing w:line="240" w:lineRule="exact"/>
              <w:ind w:firstLine="567"/>
              <w:jc w:val="both"/>
              <w:rPr>
                <w:sz w:val="18"/>
                <w:szCs w:val="18"/>
              </w:rPr>
            </w:pPr>
            <w:r>
              <w:rPr>
                <w:sz w:val="18"/>
                <w:szCs w:val="18"/>
              </w:rPr>
              <w:t>bb) 320 sayılı Kanun Hükmünde Kararnamenin 44 üncü maddesinin ikinci fıkrası ile 47 nci maddesinin ikinci fıkrası,</w:t>
            </w:r>
          </w:p>
          <w:p w:rsidR="0030418A" w:rsidRDefault="0030418A">
            <w:pPr>
              <w:tabs>
                <w:tab w:val="left" w:pos="709"/>
              </w:tabs>
              <w:spacing w:line="240" w:lineRule="exact"/>
              <w:ind w:firstLine="567"/>
              <w:jc w:val="both"/>
              <w:rPr>
                <w:sz w:val="18"/>
                <w:szCs w:val="18"/>
              </w:rPr>
            </w:pPr>
            <w:r>
              <w:rPr>
                <w:sz w:val="18"/>
                <w:szCs w:val="18"/>
              </w:rPr>
              <w:t>cc) 375 sayılı Kanun Hükmünde Kararnamenin 3 üncü maddesi,</w:t>
            </w:r>
          </w:p>
          <w:p w:rsidR="0030418A" w:rsidRDefault="0030418A">
            <w:pPr>
              <w:tabs>
                <w:tab w:val="left" w:pos="709"/>
              </w:tabs>
              <w:spacing w:line="240" w:lineRule="exact"/>
              <w:ind w:firstLine="567"/>
              <w:jc w:val="both"/>
              <w:rPr>
                <w:sz w:val="18"/>
                <w:szCs w:val="18"/>
              </w:rPr>
            </w:pPr>
            <w:r>
              <w:rPr>
                <w:sz w:val="18"/>
                <w:szCs w:val="18"/>
              </w:rPr>
              <w:t>çç) 547 sayılı Kanun Hükmünde Kararnamenin 20 nci ve geçici 1 inci maddeleri,</w:t>
            </w:r>
          </w:p>
          <w:p w:rsidR="0030418A" w:rsidRDefault="0030418A">
            <w:pPr>
              <w:tabs>
                <w:tab w:val="left" w:pos="709"/>
              </w:tabs>
              <w:spacing w:line="240" w:lineRule="exact"/>
              <w:ind w:firstLine="567"/>
              <w:jc w:val="both"/>
              <w:rPr>
                <w:sz w:val="18"/>
                <w:szCs w:val="18"/>
              </w:rPr>
            </w:pPr>
            <w:r>
              <w:rPr>
                <w:sz w:val="18"/>
                <w:szCs w:val="18"/>
              </w:rPr>
              <w:t xml:space="preserve">dd) 659 sayılı Kanun Hükmünde Kararnamenin 14 üncü maddesinin ikinci fıkrasının (a) bendinde yer alan “, hukuk biriminde görev yapan diğer personele %5’i” ibaresi ile aynı fıkranın (b) bendinde yer alan “, diğerleri için (6.000) gösterge” ibaresi, </w:t>
            </w:r>
          </w:p>
          <w:p w:rsidR="0030418A" w:rsidRDefault="0030418A">
            <w:pPr>
              <w:tabs>
                <w:tab w:val="left" w:pos="709"/>
              </w:tabs>
              <w:spacing w:line="240" w:lineRule="exact"/>
              <w:ind w:firstLine="567"/>
              <w:jc w:val="both"/>
              <w:rPr>
                <w:sz w:val="18"/>
                <w:szCs w:val="18"/>
              </w:rPr>
            </w:pPr>
            <w:r>
              <w:rPr>
                <w:sz w:val="18"/>
                <w:szCs w:val="18"/>
              </w:rPr>
              <w:t>3) 14/1/2012 tarihinden geçerli olmak üzere;</w:t>
            </w:r>
          </w:p>
          <w:p w:rsidR="0030418A" w:rsidRDefault="0030418A">
            <w:pPr>
              <w:pStyle w:val="baslk2"/>
              <w:tabs>
                <w:tab w:val="left" w:pos="709"/>
              </w:tabs>
              <w:spacing w:before="0" w:beforeAutospacing="0" w:after="0" w:afterAutospacing="0" w:line="240" w:lineRule="exact"/>
              <w:ind w:firstLine="567"/>
              <w:jc w:val="both"/>
              <w:rPr>
                <w:sz w:val="18"/>
                <w:szCs w:val="18"/>
              </w:rPr>
            </w:pPr>
            <w:r>
              <w:rPr>
                <w:sz w:val="18"/>
                <w:szCs w:val="18"/>
              </w:rPr>
              <w:t xml:space="preserve">a) 22/6/1965 tarihli ve 633 sayılı Kanunun ek 1 inci maddesinin birinci ve ikinci fıkraları ile aynı Kanunun eki (II) sayılı Cetvel, </w:t>
            </w:r>
          </w:p>
          <w:p w:rsidR="0030418A" w:rsidRDefault="0030418A">
            <w:pPr>
              <w:tabs>
                <w:tab w:val="left" w:pos="709"/>
              </w:tabs>
              <w:spacing w:line="240" w:lineRule="exact"/>
              <w:ind w:firstLine="567"/>
              <w:jc w:val="both"/>
              <w:rPr>
                <w:sz w:val="18"/>
                <w:szCs w:val="18"/>
              </w:rPr>
            </w:pPr>
            <w:r>
              <w:rPr>
                <w:sz w:val="18"/>
                <w:szCs w:val="18"/>
              </w:rPr>
              <w:t xml:space="preserve">b) 14/4/1982 tarihli ve 2659 sayılı Kanunun 26 ncı maddesinin son fıkrası, </w:t>
            </w:r>
          </w:p>
          <w:p w:rsidR="0030418A" w:rsidRDefault="0030418A">
            <w:pPr>
              <w:tabs>
                <w:tab w:val="left" w:pos="709"/>
              </w:tabs>
              <w:spacing w:line="240" w:lineRule="exact"/>
              <w:ind w:firstLine="567"/>
              <w:jc w:val="both"/>
              <w:rPr>
                <w:sz w:val="18"/>
                <w:szCs w:val="18"/>
              </w:rPr>
            </w:pPr>
            <w:r>
              <w:rPr>
                <w:sz w:val="18"/>
                <w:szCs w:val="18"/>
              </w:rPr>
              <w:t xml:space="preserve">c) 9/7/1982 tarihli ve 2690 sayılı Kanunun 12 nci maddesinin üçüncü ve dördüncü fıkraları, </w:t>
            </w:r>
          </w:p>
          <w:p w:rsidR="0030418A" w:rsidRDefault="0030418A">
            <w:pPr>
              <w:tabs>
                <w:tab w:val="left" w:pos="709"/>
              </w:tabs>
              <w:spacing w:line="240" w:lineRule="exact"/>
              <w:ind w:firstLine="567"/>
              <w:jc w:val="both"/>
              <w:rPr>
                <w:sz w:val="18"/>
                <w:szCs w:val="18"/>
              </w:rPr>
            </w:pPr>
            <w:r>
              <w:rPr>
                <w:sz w:val="18"/>
                <w:szCs w:val="18"/>
              </w:rPr>
              <w:t xml:space="preserve">ç) 11/8/1983 tarihli ve 2876 sayılı Kanunun 97 nci maddesinin birinci fıkrasının (c) bendinin (1) numaralı alt bendinin birinci, ikinci ve üçüncü paragrafları, </w:t>
            </w:r>
          </w:p>
          <w:p w:rsidR="0030418A" w:rsidRDefault="0030418A">
            <w:pPr>
              <w:tabs>
                <w:tab w:val="left" w:pos="709"/>
              </w:tabs>
              <w:spacing w:line="240" w:lineRule="exact"/>
              <w:ind w:firstLine="567"/>
              <w:jc w:val="both"/>
              <w:rPr>
                <w:sz w:val="18"/>
                <w:szCs w:val="18"/>
              </w:rPr>
            </w:pPr>
            <w:r>
              <w:rPr>
                <w:sz w:val="18"/>
                <w:szCs w:val="18"/>
              </w:rPr>
              <w:t xml:space="preserve">d) 13/10/1983 tarihli ve 2919 sayılı Kanunun ek 1 inci maddesinin birinci ve dördüncü fıkraları, </w:t>
            </w:r>
          </w:p>
          <w:p w:rsidR="0030418A" w:rsidRDefault="0030418A">
            <w:pPr>
              <w:tabs>
                <w:tab w:val="left" w:pos="709"/>
              </w:tabs>
              <w:spacing w:line="240" w:lineRule="exact"/>
              <w:ind w:firstLine="567"/>
              <w:jc w:val="both"/>
              <w:rPr>
                <w:sz w:val="18"/>
                <w:szCs w:val="18"/>
              </w:rPr>
            </w:pPr>
            <w:r>
              <w:rPr>
                <w:sz w:val="18"/>
                <w:szCs w:val="18"/>
              </w:rPr>
              <w:t xml:space="preserve">e) 2/3/1984 tarihli ve 2985 sayılı Kanunun ek 3 üncü maddesinin dördüncü fıkrası ile beşinci fıkrasında yer alan “ve dördüncü” ibaresi, </w:t>
            </w:r>
          </w:p>
          <w:p w:rsidR="0030418A" w:rsidRDefault="0030418A">
            <w:pPr>
              <w:tabs>
                <w:tab w:val="left" w:pos="709"/>
              </w:tabs>
              <w:spacing w:line="240" w:lineRule="exact"/>
              <w:ind w:firstLine="567"/>
              <w:jc w:val="both"/>
              <w:rPr>
                <w:sz w:val="18"/>
                <w:szCs w:val="18"/>
              </w:rPr>
            </w:pPr>
            <w:r>
              <w:rPr>
                <w:b/>
                <w:bCs/>
                <w:sz w:val="18"/>
                <w:szCs w:val="18"/>
              </w:rPr>
              <w:t xml:space="preserve"> </w:t>
            </w:r>
            <w:r>
              <w:rPr>
                <w:b/>
                <w:bCs/>
                <w:sz w:val="18"/>
                <w:szCs w:val="18"/>
              </w:rPr>
              <w:tab/>
            </w:r>
            <w:r>
              <w:rPr>
                <w:sz w:val="18"/>
                <w:szCs w:val="18"/>
              </w:rPr>
              <w:t>f) 10/10/1984 tarihli ve 3056 sayılı Kanunun 35 inci maddesinin birinci fıkrasında yer alan “, Müsteşar Yardımcısı, Başbakan Başmüşaviri, Başbakan Müşaviri ve Başbakanlık Müşavirleri, Teftiş Kurulu Başkanı, Bakanlar Kurulu Sekreteri, Hukuk Müşaviri, Basın Müşaviri, Genel Müdür ve Genel Müdür Yardımcıları, Başkan ve Yardımcıları, Daire Başkanı ve Yardımcıları ile Uzman, Daire Tabibi, Diş Tabibi, konusuyla ilgili en az 4 yıllık yükseköğrenim görmüş olmak kaydıyla çözümleyici ve programcı, Uzman ve Uzman Yardımcısı” ibaresi ile aynı maddenin ikinci ve üçüncü fıkraları,</w:t>
            </w:r>
          </w:p>
          <w:p w:rsidR="0030418A" w:rsidRDefault="0030418A">
            <w:pPr>
              <w:tabs>
                <w:tab w:val="left" w:pos="709"/>
              </w:tabs>
              <w:spacing w:line="240" w:lineRule="exact"/>
              <w:ind w:firstLine="567"/>
              <w:jc w:val="both"/>
              <w:rPr>
                <w:sz w:val="18"/>
                <w:szCs w:val="18"/>
              </w:rPr>
            </w:pPr>
            <w:r>
              <w:rPr>
                <w:sz w:val="18"/>
                <w:szCs w:val="18"/>
              </w:rPr>
              <w:t xml:space="preserve">g) 7/11/1985 tarihli ve 3238 sayılı Kanunun 8 inci maddesinin ikinci fıkrası ile dördüncü fıkrasında yer alan “İkinci ve” ibaresi,  </w:t>
            </w:r>
          </w:p>
          <w:p w:rsidR="0030418A" w:rsidRDefault="0030418A">
            <w:pPr>
              <w:tabs>
                <w:tab w:val="left" w:pos="709"/>
              </w:tabs>
              <w:spacing w:line="240" w:lineRule="exact"/>
              <w:ind w:firstLine="567"/>
              <w:jc w:val="both"/>
              <w:rPr>
                <w:sz w:val="18"/>
                <w:szCs w:val="18"/>
              </w:rPr>
            </w:pPr>
            <w:r>
              <w:rPr>
                <w:sz w:val="18"/>
                <w:szCs w:val="18"/>
              </w:rPr>
              <w:t>ğ) 8/1/1986 tarihli ve 3254 sayılı Kanunun 32/B maddesi,</w:t>
            </w:r>
          </w:p>
          <w:p w:rsidR="0030418A" w:rsidRDefault="0030418A">
            <w:pPr>
              <w:tabs>
                <w:tab w:val="left" w:pos="709"/>
              </w:tabs>
              <w:spacing w:line="240" w:lineRule="exact"/>
              <w:ind w:firstLine="567"/>
              <w:jc w:val="both"/>
              <w:rPr>
                <w:sz w:val="18"/>
                <w:szCs w:val="18"/>
              </w:rPr>
            </w:pPr>
            <w:r>
              <w:rPr>
                <w:sz w:val="18"/>
                <w:szCs w:val="18"/>
              </w:rPr>
              <w:t xml:space="preserve">h) 21/5/1986 tarihli ve 3289 sayılı Kanunun ek 6 ncı maddesi, </w:t>
            </w:r>
          </w:p>
          <w:p w:rsidR="0030418A" w:rsidRDefault="0030418A">
            <w:pPr>
              <w:tabs>
                <w:tab w:val="left" w:pos="709"/>
              </w:tabs>
              <w:spacing w:line="240" w:lineRule="exact"/>
              <w:ind w:firstLine="567"/>
              <w:jc w:val="both"/>
              <w:rPr>
                <w:sz w:val="18"/>
                <w:szCs w:val="18"/>
              </w:rPr>
            </w:pPr>
            <w:r>
              <w:rPr>
                <w:sz w:val="18"/>
                <w:szCs w:val="18"/>
              </w:rPr>
              <w:t>ı)  24/11/1994 tarihli ve 4046 sayılı Kanunun 6 ncı maddesinin ikinci fıkrası,</w:t>
            </w:r>
          </w:p>
          <w:p w:rsidR="0030418A" w:rsidRDefault="0030418A">
            <w:pPr>
              <w:tabs>
                <w:tab w:val="left" w:pos="709"/>
              </w:tabs>
              <w:spacing w:line="240" w:lineRule="exact"/>
              <w:ind w:firstLine="567"/>
              <w:jc w:val="both"/>
              <w:rPr>
                <w:sz w:val="18"/>
                <w:szCs w:val="18"/>
              </w:rPr>
            </w:pPr>
            <w:r>
              <w:rPr>
                <w:sz w:val="18"/>
                <w:szCs w:val="18"/>
              </w:rPr>
              <w:t xml:space="preserve">i) 9/12/1994 tarihli ve 4059 sayılı Kanunun 7 nci maddesinin (e) bendinin birinci ve yedinci cümleleri ile aynı </w:t>
            </w:r>
            <w:r>
              <w:rPr>
                <w:sz w:val="18"/>
                <w:szCs w:val="18"/>
              </w:rPr>
              <w:lastRenderedPageBreak/>
              <w:t>Kanunun eki (I) sayılı Cetvel,</w:t>
            </w:r>
          </w:p>
          <w:p w:rsidR="0030418A" w:rsidRDefault="0030418A">
            <w:pPr>
              <w:tabs>
                <w:tab w:val="left" w:pos="709"/>
              </w:tabs>
              <w:spacing w:line="240" w:lineRule="exact"/>
              <w:ind w:firstLine="567"/>
              <w:jc w:val="both"/>
              <w:rPr>
                <w:sz w:val="18"/>
                <w:szCs w:val="18"/>
              </w:rPr>
            </w:pPr>
            <w:r>
              <w:rPr>
                <w:sz w:val="18"/>
                <w:szCs w:val="18"/>
              </w:rPr>
              <w:t>j)  5/4/2001 tarihli ve 4636 sayılı Kanunun 10 uncu maddesinin beşinci fıkrası,</w:t>
            </w:r>
          </w:p>
          <w:p w:rsidR="0030418A" w:rsidRDefault="0030418A">
            <w:pPr>
              <w:tabs>
                <w:tab w:val="left" w:pos="709"/>
              </w:tabs>
              <w:spacing w:line="240" w:lineRule="exact"/>
              <w:ind w:firstLine="567"/>
              <w:jc w:val="both"/>
              <w:rPr>
                <w:sz w:val="18"/>
                <w:szCs w:val="18"/>
              </w:rPr>
            </w:pPr>
            <w:r>
              <w:rPr>
                <w:sz w:val="18"/>
                <w:szCs w:val="18"/>
              </w:rPr>
              <w:t xml:space="preserve">k) 6/11/2003 tarihli ve 5000 sayılı Kanunun 26 ncı maddesinin birinci fıkrasının birinci cümlesi, </w:t>
            </w:r>
          </w:p>
          <w:p w:rsidR="0030418A" w:rsidRDefault="0030418A">
            <w:pPr>
              <w:tabs>
                <w:tab w:val="left" w:pos="709"/>
              </w:tabs>
              <w:spacing w:line="240" w:lineRule="exact"/>
              <w:ind w:firstLine="567"/>
              <w:jc w:val="both"/>
              <w:rPr>
                <w:sz w:val="18"/>
                <w:szCs w:val="18"/>
              </w:rPr>
            </w:pPr>
            <w:r>
              <w:rPr>
                <w:sz w:val="18"/>
                <w:szCs w:val="18"/>
              </w:rPr>
              <w:t>l) 10/11/2005 tarihli ve 5429 sayılı Kanunun 45 inci maddesinin birinci ve ikinci fıkraları ile aynı Kanunun eki (III) sayılı Cetvel,</w:t>
            </w:r>
          </w:p>
          <w:p w:rsidR="0030418A" w:rsidRDefault="0030418A">
            <w:pPr>
              <w:tabs>
                <w:tab w:val="left" w:pos="709"/>
              </w:tabs>
              <w:spacing w:line="240" w:lineRule="exact"/>
              <w:ind w:firstLine="567"/>
              <w:jc w:val="both"/>
              <w:rPr>
                <w:sz w:val="18"/>
                <w:szCs w:val="18"/>
              </w:rPr>
            </w:pPr>
            <w:r>
              <w:rPr>
                <w:sz w:val="18"/>
                <w:szCs w:val="18"/>
              </w:rPr>
              <w:t>m) 20/2/2008 tarihli ve 5737 sayılı Kanunun 67 nci maddesinin ikinci ve üçüncü fıkraları ile aynı Kanunun eki (III) sayılı Cetvel,</w:t>
            </w:r>
          </w:p>
          <w:p w:rsidR="0030418A" w:rsidRDefault="0030418A">
            <w:pPr>
              <w:tabs>
                <w:tab w:val="left" w:pos="709"/>
              </w:tabs>
              <w:spacing w:line="240" w:lineRule="exact"/>
              <w:ind w:firstLine="567"/>
              <w:jc w:val="both"/>
              <w:rPr>
                <w:sz w:val="18"/>
                <w:szCs w:val="18"/>
              </w:rPr>
            </w:pPr>
            <w:r>
              <w:rPr>
                <w:sz w:val="18"/>
                <w:szCs w:val="18"/>
              </w:rPr>
              <w:t xml:space="preserve">n) 17/2/2010 tarihli ve 5952 sayılı Kanunun 13 üncü maddesinin birinci fıkrası, üçüncü fıkrasının birinci cümlesi ile dördüncü fıkrası ile aynı Kanunun eki (2) sayılı Cetvel, </w:t>
            </w:r>
          </w:p>
          <w:p w:rsidR="0030418A" w:rsidRDefault="0030418A">
            <w:pPr>
              <w:tabs>
                <w:tab w:val="left" w:pos="709"/>
              </w:tabs>
              <w:spacing w:line="240" w:lineRule="exact"/>
              <w:ind w:firstLine="567"/>
              <w:jc w:val="both"/>
              <w:rPr>
                <w:sz w:val="18"/>
                <w:szCs w:val="18"/>
              </w:rPr>
            </w:pPr>
            <w:r>
              <w:rPr>
                <w:sz w:val="18"/>
                <w:szCs w:val="18"/>
              </w:rPr>
              <w:t xml:space="preserve">o) 24/3/2010 tarihli ve 5978 sayılı Kanunun 21 inci maddesinin ikinci fıkrası ile aynı Kanunun eki (1) sayılı Cetvel, </w:t>
            </w:r>
          </w:p>
          <w:p w:rsidR="0030418A" w:rsidRDefault="0030418A">
            <w:pPr>
              <w:tabs>
                <w:tab w:val="left" w:pos="709"/>
              </w:tabs>
              <w:spacing w:line="240" w:lineRule="exact"/>
              <w:ind w:firstLine="567"/>
              <w:jc w:val="both"/>
              <w:rPr>
                <w:sz w:val="18"/>
                <w:szCs w:val="18"/>
              </w:rPr>
            </w:pPr>
            <w:r>
              <w:rPr>
                <w:sz w:val="18"/>
                <w:szCs w:val="18"/>
              </w:rPr>
              <w:t>ö) 25/11/2010 tarihli ve 6083 sayılı Kanunun 6 ncı maddesinin dördüncü ve beşinci fıkraları ile aynı Kanunun eki (II) sayılı Cetvel,</w:t>
            </w:r>
          </w:p>
          <w:p w:rsidR="0030418A" w:rsidRDefault="0030418A">
            <w:pPr>
              <w:tabs>
                <w:tab w:val="left" w:pos="709"/>
              </w:tabs>
              <w:spacing w:line="240" w:lineRule="exact"/>
              <w:ind w:firstLine="567"/>
              <w:jc w:val="both"/>
              <w:rPr>
                <w:sz w:val="18"/>
                <w:szCs w:val="18"/>
              </w:rPr>
            </w:pPr>
            <w:r>
              <w:rPr>
                <w:sz w:val="18"/>
                <w:szCs w:val="18"/>
              </w:rPr>
              <w:t>p) 28/12/2010 tarihli ve 6093 sayılı Kanunun 7 nci maddesinin birinci fıkrasının ikinci cümlesi ile ikinci fıkrası ve aynı Kanunun eki (V) sayılı Cetvel,</w:t>
            </w:r>
          </w:p>
          <w:p w:rsidR="0030418A" w:rsidRDefault="0030418A">
            <w:pPr>
              <w:tabs>
                <w:tab w:val="left" w:pos="709"/>
              </w:tabs>
              <w:spacing w:line="240" w:lineRule="exact"/>
              <w:ind w:firstLine="567"/>
              <w:jc w:val="both"/>
              <w:rPr>
                <w:sz w:val="18"/>
                <w:szCs w:val="18"/>
              </w:rPr>
            </w:pPr>
            <w:r>
              <w:rPr>
                <w:sz w:val="18"/>
                <w:szCs w:val="18"/>
              </w:rPr>
              <w:t xml:space="preserve">r) 17/2/2011 tarihli ve 6114 sayılı Kanunun 6 ncı maddesinin dördüncü fıkrası ile aynı Kanunun eki (1) sayılı Cetvel, </w:t>
            </w:r>
          </w:p>
          <w:p w:rsidR="0030418A" w:rsidRDefault="0030418A">
            <w:pPr>
              <w:tabs>
                <w:tab w:val="left" w:pos="709"/>
              </w:tabs>
              <w:spacing w:line="240" w:lineRule="exact"/>
              <w:ind w:firstLine="567"/>
              <w:jc w:val="both"/>
              <w:rPr>
                <w:sz w:val="18"/>
                <w:szCs w:val="18"/>
              </w:rPr>
            </w:pPr>
            <w:r>
              <w:rPr>
                <w:sz w:val="18"/>
                <w:szCs w:val="18"/>
              </w:rPr>
              <w:t>s) 217 sayılı Kanun Hükmünde Kararnamenin ek 1 inci maddesi,</w:t>
            </w:r>
          </w:p>
          <w:p w:rsidR="0030418A" w:rsidRDefault="0030418A">
            <w:pPr>
              <w:tabs>
                <w:tab w:val="left" w:pos="709"/>
              </w:tabs>
              <w:spacing w:line="240" w:lineRule="exact"/>
              <w:ind w:firstLine="567"/>
              <w:jc w:val="both"/>
              <w:rPr>
                <w:sz w:val="18"/>
                <w:szCs w:val="18"/>
              </w:rPr>
            </w:pPr>
            <w:r>
              <w:rPr>
                <w:sz w:val="18"/>
                <w:szCs w:val="18"/>
              </w:rPr>
              <w:t>ş) 231 sayılı Kanun Hükmünde Kararnamenin ek 1 inci maddesi,</w:t>
            </w:r>
          </w:p>
          <w:p w:rsidR="0030418A" w:rsidRDefault="0030418A">
            <w:pPr>
              <w:tabs>
                <w:tab w:val="left" w:pos="709"/>
              </w:tabs>
              <w:spacing w:line="240" w:lineRule="exact"/>
              <w:ind w:firstLine="567"/>
              <w:jc w:val="both"/>
              <w:rPr>
                <w:sz w:val="18"/>
                <w:szCs w:val="18"/>
              </w:rPr>
            </w:pPr>
            <w:r>
              <w:rPr>
                <w:sz w:val="18"/>
                <w:szCs w:val="18"/>
              </w:rPr>
              <w:t>t) 367 sayılı Kanun Hükmünde Kararnamenin 4 üncü maddesi,</w:t>
            </w:r>
          </w:p>
          <w:p w:rsidR="0030418A" w:rsidRDefault="0030418A">
            <w:pPr>
              <w:tabs>
                <w:tab w:val="left" w:pos="709"/>
              </w:tabs>
              <w:spacing w:line="240" w:lineRule="exact"/>
              <w:ind w:firstLine="567"/>
              <w:jc w:val="both"/>
              <w:rPr>
                <w:sz w:val="18"/>
                <w:szCs w:val="18"/>
              </w:rPr>
            </w:pPr>
            <w:r>
              <w:rPr>
                <w:sz w:val="18"/>
                <w:szCs w:val="18"/>
              </w:rPr>
              <w:t>u) 388 sayılı Kanun Hükmünde Kararnamenin 6 ncı maddesinin birinci fıkrası,</w:t>
            </w:r>
          </w:p>
          <w:p w:rsidR="0030418A" w:rsidRDefault="0030418A">
            <w:pPr>
              <w:tabs>
                <w:tab w:val="left" w:pos="709"/>
              </w:tabs>
              <w:spacing w:line="240" w:lineRule="exact"/>
              <w:ind w:firstLine="567"/>
              <w:jc w:val="both"/>
              <w:rPr>
                <w:sz w:val="18"/>
                <w:szCs w:val="18"/>
              </w:rPr>
            </w:pPr>
            <w:r>
              <w:rPr>
                <w:sz w:val="18"/>
                <w:szCs w:val="18"/>
              </w:rPr>
              <w:t xml:space="preserve">ü) 633 sayılı Kanun Hükmünde Kararnamenin 32 nci maddesi ve geçici 9 uncu maddesinin sekizinci fıkrası ile aynı Kanun Hükmünde Kararnamenin eki (II) sayılı Cetvel, </w:t>
            </w:r>
          </w:p>
          <w:p w:rsidR="0030418A" w:rsidRDefault="0030418A">
            <w:pPr>
              <w:tabs>
                <w:tab w:val="left" w:pos="709"/>
              </w:tabs>
              <w:spacing w:line="240" w:lineRule="exact"/>
              <w:ind w:firstLine="567"/>
              <w:jc w:val="both"/>
              <w:rPr>
                <w:sz w:val="18"/>
                <w:szCs w:val="18"/>
              </w:rPr>
            </w:pPr>
            <w:r>
              <w:rPr>
                <w:sz w:val="18"/>
                <w:szCs w:val="18"/>
              </w:rPr>
              <w:t xml:space="preserve">v) 634 sayılı Kanun Hükmünde Kararnamenin 38 inci maddesinin birinci, ikinci ve üçüncü fıkraları ile aynı Kanun Hükmünde Kararnamenin eki (II) sayılı Cetvel,  </w:t>
            </w:r>
          </w:p>
          <w:p w:rsidR="0030418A" w:rsidRDefault="0030418A">
            <w:pPr>
              <w:tabs>
                <w:tab w:val="left" w:pos="709"/>
              </w:tabs>
              <w:spacing w:line="240" w:lineRule="exact"/>
              <w:ind w:firstLine="567"/>
              <w:jc w:val="both"/>
              <w:rPr>
                <w:sz w:val="18"/>
                <w:szCs w:val="18"/>
              </w:rPr>
            </w:pPr>
            <w:r>
              <w:rPr>
                <w:sz w:val="18"/>
                <w:szCs w:val="18"/>
              </w:rPr>
              <w:t>y) 637 sayılı Kanun Hükmünde Kararnamenin 35 inci maddesinin birinci, ikinci ve üçüncü fıkraları, geçici 3 üncü maddesinin onuncu fıkrası ile aynı Kanun Hükmünde Kararnamenin eki (II) sayılı Cetvel,</w:t>
            </w:r>
          </w:p>
          <w:p w:rsidR="0030418A" w:rsidRDefault="0030418A">
            <w:pPr>
              <w:tabs>
                <w:tab w:val="left" w:pos="709"/>
              </w:tabs>
              <w:spacing w:line="240" w:lineRule="exact"/>
              <w:ind w:firstLine="567"/>
              <w:jc w:val="both"/>
              <w:rPr>
                <w:sz w:val="18"/>
                <w:szCs w:val="18"/>
              </w:rPr>
            </w:pPr>
            <w:r>
              <w:rPr>
                <w:sz w:val="18"/>
                <w:szCs w:val="18"/>
              </w:rPr>
              <w:t xml:space="preserve">z) 641 sayılı Kanun Hükmünde Kararnamenin 37 nci maddesinin birinci fıkrası ve geçici 3 üncü maddesinin üçüncü fıkrası ile aynı Kanun Hükmünde Kararnamenin eki (II) sayılı Cetvel,  </w:t>
            </w:r>
          </w:p>
          <w:p w:rsidR="0030418A" w:rsidRDefault="0030418A">
            <w:pPr>
              <w:tabs>
                <w:tab w:val="left" w:pos="709"/>
              </w:tabs>
              <w:spacing w:line="240" w:lineRule="exact"/>
              <w:ind w:firstLine="567"/>
              <w:jc w:val="both"/>
              <w:rPr>
                <w:sz w:val="18"/>
                <w:szCs w:val="18"/>
              </w:rPr>
            </w:pPr>
            <w:r>
              <w:rPr>
                <w:sz w:val="18"/>
                <w:szCs w:val="18"/>
              </w:rPr>
              <w:t>aa) 642 sayılı Kanun Hükmünde Kararnamenin 5 inci maddesinin ikinci fıkrası ile dördüncü fıkrasında yer alan “İkinci ve” ibaresi,</w:t>
            </w:r>
          </w:p>
          <w:p w:rsidR="0030418A" w:rsidRDefault="0030418A">
            <w:pPr>
              <w:tabs>
                <w:tab w:val="left" w:pos="709"/>
              </w:tabs>
              <w:spacing w:line="240" w:lineRule="exact"/>
              <w:ind w:firstLine="567"/>
              <w:jc w:val="both"/>
              <w:rPr>
                <w:sz w:val="18"/>
                <w:szCs w:val="18"/>
              </w:rPr>
            </w:pPr>
            <w:r>
              <w:rPr>
                <w:sz w:val="18"/>
                <w:szCs w:val="18"/>
              </w:rPr>
              <w:t>bb) 652 sayılı Kanun Hükmünde Kararnamenin 42 nci maddesinin birinci fıkrası ile aynı Kanun Hükmünde Kararnamenin eki (II) sayılı Cetvel,</w:t>
            </w:r>
          </w:p>
          <w:p w:rsidR="0030418A" w:rsidRDefault="0030418A">
            <w:pPr>
              <w:tabs>
                <w:tab w:val="left" w:pos="709"/>
              </w:tabs>
              <w:spacing w:line="240" w:lineRule="exact"/>
              <w:ind w:firstLine="567"/>
              <w:jc w:val="both"/>
              <w:rPr>
                <w:sz w:val="18"/>
                <w:szCs w:val="18"/>
              </w:rPr>
            </w:pPr>
            <w:r>
              <w:rPr>
                <w:sz w:val="18"/>
                <w:szCs w:val="18"/>
              </w:rPr>
              <w:t xml:space="preserve">cc) 656 sayılı Kanun Hükmünde Kararnamenin 16 ncı maddesinin altıncı fıkrası ile aynı Kanun Hükmünde Kararnamenin eki (II) sayılı Cetvel, </w:t>
            </w:r>
          </w:p>
          <w:p w:rsidR="0030418A" w:rsidRDefault="0030418A">
            <w:pPr>
              <w:tabs>
                <w:tab w:val="left" w:pos="709"/>
              </w:tabs>
              <w:spacing w:line="240" w:lineRule="exact"/>
              <w:ind w:firstLine="567"/>
              <w:jc w:val="both"/>
              <w:rPr>
                <w:sz w:val="18"/>
                <w:szCs w:val="18"/>
              </w:rPr>
            </w:pPr>
            <w:r>
              <w:rPr>
                <w:sz w:val="18"/>
                <w:szCs w:val="18"/>
              </w:rPr>
              <w:t>yürürlükten kaldırılmıştır.</w:t>
            </w:r>
          </w:p>
          <w:p w:rsidR="0030418A" w:rsidRDefault="0030418A">
            <w:pPr>
              <w:tabs>
                <w:tab w:val="left" w:pos="709"/>
              </w:tabs>
              <w:spacing w:line="240" w:lineRule="exact"/>
              <w:ind w:firstLine="567"/>
              <w:jc w:val="both"/>
              <w:rPr>
                <w:sz w:val="18"/>
                <w:szCs w:val="18"/>
              </w:rPr>
            </w:pPr>
            <w:r>
              <w:rPr>
                <w:sz w:val="18"/>
                <w:szCs w:val="18"/>
              </w:rPr>
              <w:t xml:space="preserve">EK MADDE 13- Belirli bir sürede bitirilmesi gereken zorunlu ve istisnai işlerden, her defasında ayrıca Bakanlar Kurulu kararı alınması kaydıyla, Bakanlar Kurulunca uygun görülenlerde çalışan 657 sayılı Kanuna tabi personele, ayda elli saati ve bir yılda altı ayı geçmemek üzere yılı merkezi yönetim bütçe kanununda belirlenen fazla çalışma saat ücretinin beş katını aşmamak kaydıyla ilgili kurumun önerisi ve Maliye Bakanlığının teklifi üzerine Bakanlar Kurulunca </w:t>
            </w:r>
            <w:r>
              <w:rPr>
                <w:sz w:val="18"/>
                <w:szCs w:val="18"/>
              </w:rPr>
              <w:lastRenderedPageBreak/>
              <w:t>belirlenen çalışma süresi, miktar, usul ve esaslar dahilinde fazla çalışma ücreti ödenebilir. Bu ödeme damga vergisi hariç herhangi bir vergiye tabi tutulmaz. Diğer mevzuat hükümleri çerçevesinde yaptıkları fazla çalışma karşılığında herhangi bir ad altında ödeme yapılan personele bu madde uyarınca ayrıca fazla çalışma ücreti ödenmez.</w:t>
            </w:r>
          </w:p>
          <w:p w:rsidR="0030418A" w:rsidRDefault="0030418A">
            <w:pPr>
              <w:tabs>
                <w:tab w:val="left" w:pos="709"/>
              </w:tabs>
              <w:spacing w:line="240" w:lineRule="exact"/>
              <w:ind w:firstLine="567"/>
              <w:jc w:val="both"/>
              <w:rPr>
                <w:sz w:val="18"/>
                <w:szCs w:val="18"/>
              </w:rPr>
            </w:pPr>
            <w:r>
              <w:rPr>
                <w:sz w:val="18"/>
                <w:szCs w:val="18"/>
              </w:rPr>
              <w:t>EK MADDE 14- Cumhurbaşkanı, Türkiye Büyük Millet Meclisi Başkanı ve Başbakanın yakın koruma ve makam hizmetlerinde görev yapan personele en yüksek Devlet memuru aylığının %200’ünü geçmemek üzere ilave ek ödeme yapılabilir. Sözkonusu personele yapılaca</w:t>
            </w:r>
            <w:bookmarkStart w:id="0" w:name="_GoBack"/>
            <w:bookmarkEnd w:id="0"/>
            <w:r>
              <w:rPr>
                <w:sz w:val="18"/>
                <w:szCs w:val="18"/>
              </w:rPr>
              <w:t>k ek ödeme oranını belirlemeye ilgisine göre Cumhurbaşkanı, Türkiye Büyük Millet Meclisi Başkanı ve Başbakan yetkilidir. Bunlara, görevlendirilmelerinden dolayı mevzuatı uyarınca da herhangi bir ad altında ödeme yapılması halinde, bu ödemelerden yalnızca biri ödenir. Bu ödeme damga vergisi hariç herhangi bir vergiye tabi tutulmaz.”</w:t>
            </w:r>
          </w:p>
          <w:p w:rsidR="0030418A" w:rsidRDefault="0030418A">
            <w:pPr>
              <w:tabs>
                <w:tab w:val="left" w:pos="709"/>
              </w:tabs>
              <w:spacing w:line="240" w:lineRule="exact"/>
              <w:ind w:firstLine="567"/>
              <w:jc w:val="both"/>
              <w:rPr>
                <w:sz w:val="18"/>
                <w:szCs w:val="18"/>
              </w:rPr>
            </w:pPr>
            <w:r>
              <w:rPr>
                <w:b/>
                <w:bCs/>
                <w:sz w:val="18"/>
                <w:szCs w:val="18"/>
              </w:rPr>
              <w:t>MADDE 2</w:t>
            </w:r>
            <w:r>
              <w:rPr>
                <w:sz w:val="18"/>
                <w:szCs w:val="18"/>
              </w:rPr>
              <w:t>- 375</w:t>
            </w:r>
            <w:r>
              <w:rPr>
                <w:b/>
                <w:bCs/>
                <w:sz w:val="18"/>
                <w:szCs w:val="18"/>
              </w:rPr>
              <w:t xml:space="preserve"> </w:t>
            </w:r>
            <w:r>
              <w:rPr>
                <w:sz w:val="18"/>
                <w:szCs w:val="18"/>
              </w:rPr>
              <w:t>sayılı Kanun Hükmünde Kararnameye aşağıdaki geçici maddeler eklenmiştir.</w:t>
            </w:r>
          </w:p>
          <w:p w:rsidR="0030418A" w:rsidRDefault="0030418A">
            <w:pPr>
              <w:pStyle w:val="baslk"/>
              <w:tabs>
                <w:tab w:val="left" w:pos="709"/>
              </w:tabs>
              <w:spacing w:before="0" w:beforeAutospacing="0" w:after="0" w:afterAutospacing="0" w:line="240" w:lineRule="exact"/>
              <w:ind w:firstLine="567"/>
              <w:jc w:val="both"/>
              <w:rPr>
                <w:sz w:val="18"/>
                <w:szCs w:val="18"/>
              </w:rPr>
            </w:pPr>
            <w:r>
              <w:rPr>
                <w:sz w:val="18"/>
                <w:szCs w:val="18"/>
              </w:rPr>
              <w:t xml:space="preserve">“GEÇİCİ MADDE 10- Bu Kanun Hükmünde Kararnamenin; </w:t>
            </w:r>
          </w:p>
          <w:p w:rsidR="0030418A" w:rsidRDefault="0030418A">
            <w:pPr>
              <w:pStyle w:val="baslk"/>
              <w:tabs>
                <w:tab w:val="left" w:pos="709"/>
              </w:tabs>
              <w:spacing w:before="0" w:beforeAutospacing="0" w:after="0" w:afterAutospacing="0" w:line="240" w:lineRule="exact"/>
              <w:ind w:firstLine="567"/>
              <w:jc w:val="both"/>
              <w:rPr>
                <w:sz w:val="18"/>
                <w:szCs w:val="18"/>
              </w:rPr>
            </w:pPr>
            <w:r>
              <w:rPr>
                <w:sz w:val="18"/>
                <w:szCs w:val="18"/>
              </w:rPr>
              <w:t>a) Ek 11 inci maddesi kapsamında yer alan kurumların kadro veya pozisyonlarındaki mevcut personelin mali ve sosyal haklarına,</w:t>
            </w:r>
          </w:p>
          <w:p w:rsidR="0030418A" w:rsidRDefault="0030418A">
            <w:pPr>
              <w:pStyle w:val="baslk"/>
              <w:tabs>
                <w:tab w:val="left" w:pos="709"/>
              </w:tabs>
              <w:spacing w:before="0" w:beforeAutospacing="0" w:after="0" w:afterAutospacing="0" w:line="240" w:lineRule="exact"/>
              <w:ind w:firstLine="567"/>
              <w:jc w:val="both"/>
              <w:rPr>
                <w:strike/>
                <w:sz w:val="18"/>
                <w:szCs w:val="18"/>
              </w:rPr>
            </w:pPr>
            <w:r>
              <w:rPr>
                <w:sz w:val="18"/>
                <w:szCs w:val="18"/>
              </w:rPr>
              <w:t>b) Ek 12 nci maddesinde belirtilen hükümler uyarınca yapılan ödemelere,</w:t>
            </w:r>
            <w:r>
              <w:rPr>
                <w:strike/>
                <w:sz w:val="18"/>
                <w:szCs w:val="18"/>
              </w:rPr>
              <w:t xml:space="preserve"> </w:t>
            </w:r>
          </w:p>
          <w:p w:rsidR="0030418A" w:rsidRDefault="0030418A">
            <w:pPr>
              <w:pStyle w:val="baslk"/>
              <w:tabs>
                <w:tab w:val="left" w:pos="709"/>
              </w:tabs>
              <w:spacing w:before="0" w:beforeAutospacing="0" w:after="0" w:afterAutospacing="0" w:line="240" w:lineRule="exact"/>
              <w:ind w:firstLine="567"/>
              <w:jc w:val="both"/>
              <w:rPr>
                <w:sz w:val="18"/>
                <w:szCs w:val="18"/>
              </w:rPr>
            </w:pPr>
            <w:r>
              <w:rPr>
                <w:sz w:val="18"/>
                <w:szCs w:val="18"/>
              </w:rPr>
              <w:t>c) Geçici 16 ncı maddesi kapsamında yer alan personelin mali ve sosyal haklarına,</w:t>
            </w:r>
          </w:p>
          <w:p w:rsidR="0030418A" w:rsidRDefault="0030418A">
            <w:pPr>
              <w:pStyle w:val="baslk"/>
              <w:tabs>
                <w:tab w:val="left" w:pos="709"/>
              </w:tabs>
              <w:spacing w:before="0" w:beforeAutospacing="0" w:after="0" w:afterAutospacing="0" w:line="240" w:lineRule="exact"/>
              <w:ind w:firstLine="567"/>
              <w:jc w:val="both"/>
              <w:rPr>
                <w:sz w:val="18"/>
                <w:szCs w:val="18"/>
              </w:rPr>
            </w:pPr>
            <w:r>
              <w:rPr>
                <w:sz w:val="18"/>
                <w:szCs w:val="18"/>
              </w:rPr>
              <w:t>ilişkin bu maddenin yayımı tarihinde mevcut karar, onay veya diğer mevzuatı uyarınca yapılmış bulunan belirlemelerde herhangi bir değişiklik yapılamaz ve yeni bir unsur eklenemez.</w:t>
            </w:r>
          </w:p>
          <w:p w:rsidR="0030418A" w:rsidRDefault="0030418A">
            <w:pPr>
              <w:pStyle w:val="baslk"/>
              <w:tabs>
                <w:tab w:val="left" w:pos="709"/>
              </w:tabs>
              <w:spacing w:before="0" w:beforeAutospacing="0" w:after="0" w:afterAutospacing="0" w:line="240" w:lineRule="exact"/>
              <w:ind w:firstLine="567"/>
              <w:jc w:val="both"/>
              <w:rPr>
                <w:sz w:val="18"/>
                <w:szCs w:val="18"/>
              </w:rPr>
            </w:pPr>
            <w:r>
              <w:rPr>
                <w:sz w:val="18"/>
                <w:szCs w:val="18"/>
              </w:rPr>
              <w:t>GEÇİCİ MADDE 11- Ek 12 nci maddenin birinci fıkrasıyla 14/1/2012 tarihi itibarıyla yürürlükten kaldırılan hükümler ile 209 sayılı Kanunun 5 inci maddesi ve 4458 sayılı Kanunun 221 inci maddesinin bu Kanun Hükmünde Kararnameyle değiştirilmeden önceki hükümleri uyarınca yapılan ödemelerden yararlananlara (Sağlık Bakanlığı taşra teşkilatı, Türkiye Halk Sağlığı Kurumu Laboratuvarları ve Türkiye Kamu Hastaneleri taşra teşkilatı personeli ile 4458 sayılı Kanunun bu Kanun Hükmünde Kararnameyle değişik 221 inci maddesi ve 5502 sayılı Kanunun 28 inci maddesinin sekizinci fıkrası kapsamında bulunanlar hariç), anılan tarih itibarıyla sözkonusu hükümler uyarınca hesaplanacak aylık net ödeme  (ikramiyelerin bir aya isabet eden tutarı dahil) tutarının (bu tutar sabit bir değer olarak esas alınır); ek 9 uncu madde uyarınca bulundukları kadro ve görev unvanları için ödenen aylık ek ödeme net tutarından fazla olması halinde aradaki fark, herhangi bir vergi ve kesintiye tabi tutulmaksızın ve bu fark giderilinceye kadar ayrıca tazminat olarak ödenir. Bulundukları kadro veya pozisyon unvanlarında isteğe bağlı olarak değişiklik olanlar ile kendi istekleriyle başka kurumlara atananlara fark tazminatı ödenmesine son verilir.</w:t>
            </w:r>
          </w:p>
          <w:p w:rsidR="0030418A" w:rsidRDefault="0030418A">
            <w:pPr>
              <w:pStyle w:val="baslk"/>
              <w:tabs>
                <w:tab w:val="left" w:pos="709"/>
              </w:tabs>
              <w:spacing w:before="0" w:beforeAutospacing="0" w:after="0" w:afterAutospacing="0" w:line="240" w:lineRule="exact"/>
              <w:ind w:firstLine="567"/>
              <w:jc w:val="both"/>
              <w:rPr>
                <w:sz w:val="18"/>
                <w:szCs w:val="18"/>
              </w:rPr>
            </w:pPr>
            <w:r>
              <w:rPr>
                <w:sz w:val="18"/>
                <w:szCs w:val="18"/>
              </w:rPr>
              <w:t>GEÇİCİ MADDE 12- Ekli (II) ve (III) sayılı Cetvellerde yer alanlara, bu maddenin yürürlüğe girdiği tarihten önce yürürlükte bulunan mevzuat hükümlerine göre fiili çalışmaya bağlı ödemeler hariç olmak üzere kadrolarına bağlı olarak mali haklar kapsamında fiilen yapılan her türlü ödemeler (ikramiyelerin bir aya isabet eden tutarı dahil) toplamı net tutarının; ek 10 uncu maddeye göre sözkonusu kadro unvanları için öngörülen ücret ve tazminat toplamı net tutarından fazla olması halinde, bu maddenin yürürlüğe girdiği tarihte anılan kadro unvanlarında bulunanlar hakkında (yardımcı veya stajyerlikten uzman, müfettiş, denetçi, kontrolör, stenograf ve aktüer unvanlı kadrolara atananlar ile bu mesleklere mensup olup idari görevlerde bulunanlardan anılan kadrolara yeniden atananlar dahil), bu maddenin yürürlüğe girdiği tarihten önce yürürlükte bulunan mevzuat hükümlerinin geçici 10 uncu ve geçici 15 inci madde hükümleri dikkate alınmak suretiyle uygulanmasına devam olunur. Uygulanmasına devam olunan mevzuat hükümlerine göre mali haklar kapsamında fiilen yapılması öngörülen her türlü ödemeler toplamı net tutarının, herhangi bir nedenle ek 10 uncu maddeye göre ödenmesi öngörülen ücret ve tazminat toplamı net tutarına eşit duruma geldiği veya daha düşük kaldığı tarihten itibaren bunların mali hakları ek 10 uncu maddeye göre belirlenir. Bu maddenin yürürlüğe girdiği tarihten sonra ekli (II) ve (III) sayılı Cetvellerde yer alan unvanlı kadrolara atananların mali hakları ek 10 uncu maddeye göre ödenir.</w:t>
            </w:r>
          </w:p>
          <w:p w:rsidR="0030418A" w:rsidRDefault="0030418A">
            <w:pPr>
              <w:widowControl w:val="0"/>
              <w:tabs>
                <w:tab w:val="left" w:pos="709"/>
              </w:tabs>
              <w:spacing w:line="240" w:lineRule="exact"/>
              <w:ind w:firstLine="567"/>
              <w:jc w:val="both"/>
              <w:rPr>
                <w:sz w:val="18"/>
                <w:szCs w:val="18"/>
              </w:rPr>
            </w:pPr>
            <w:r>
              <w:rPr>
                <w:sz w:val="18"/>
                <w:szCs w:val="18"/>
              </w:rPr>
              <w:t>GEÇİCİ MADDE 13- Ek 12 nci maddeyle yürürlükten kaldırılan hükümler uyarınca ikramiye ödenen personelden ekli (II) ve (III) sayılı Cetvellerde yer alan ve 15/1/2012 tarihinden itibaren anılan Cetvellere göre ödeme yapılacaklara, mevzuatında Ocak ayında ödenmesi öngörülen ikramiyeler ödenmez.</w:t>
            </w:r>
          </w:p>
          <w:p w:rsidR="0030418A" w:rsidRDefault="0030418A">
            <w:pPr>
              <w:widowControl w:val="0"/>
              <w:tabs>
                <w:tab w:val="left" w:pos="709"/>
              </w:tabs>
              <w:spacing w:line="240" w:lineRule="exact"/>
              <w:ind w:firstLine="567"/>
              <w:jc w:val="both"/>
              <w:rPr>
                <w:sz w:val="18"/>
                <w:szCs w:val="18"/>
              </w:rPr>
            </w:pPr>
            <w:r>
              <w:rPr>
                <w:sz w:val="18"/>
                <w:szCs w:val="18"/>
              </w:rPr>
              <w:t>GEÇİCİ MADDE 14- Cumhurbaşkanlığı Genel Sekreterliği, Türkiye Büyük Millet Meclisi Genel Sekreterliği ve Milli Güvenlik Kurulu Genel Sekreterliğine ait kadro veya pozisyonlarda bu maddenin yürürlüğe girdiği tarihte istihdam edilen personelin mali ve sosyal hakları hakkında bu maddenin yürürlüğe girdiği tarihten önce yürürlükte bulunan mevzuat hükümlerinin, geçici 10 uncu madde hükümleri dikkate alınmak suretiyle anılan kurumlarda istihdam edildikleri sürece uygulanmasına devam olunur.</w:t>
            </w:r>
          </w:p>
          <w:p w:rsidR="0030418A" w:rsidRDefault="0030418A">
            <w:pPr>
              <w:tabs>
                <w:tab w:val="left" w:pos="709"/>
              </w:tabs>
              <w:spacing w:line="240" w:lineRule="exact"/>
              <w:ind w:firstLine="567"/>
              <w:jc w:val="both"/>
              <w:rPr>
                <w:sz w:val="18"/>
                <w:szCs w:val="18"/>
              </w:rPr>
            </w:pPr>
            <w:r>
              <w:rPr>
                <w:sz w:val="18"/>
                <w:szCs w:val="18"/>
              </w:rPr>
              <w:t xml:space="preserve">GEÇİCİ MADDE 15-  a) Ek 12 nci maddenin ikinci fıkrasıyla 31/12/2011 tarihi itibarıyla yürürlükten kaldırılan; 633 sayılı Kanunun 13 üncü maddesinin son fıkrası, 6831 sayılı Kanunun 71 inci maddesinin son fıkrası, 213 sayılı Kanunun ek 13 üncü maddesinin dördüncü fıkrasının (b), (c) ve (d) bentleri, 3402 sayılı Kanunun geçici 9 uncu maddesi, 3717 sayılı Kanunun 2/A maddesi, 3843 sayılı Kanunun 12 nci maddesinin birinci ve ikinci fıkraları, 4904 </w:t>
            </w:r>
            <w:r>
              <w:rPr>
                <w:sz w:val="18"/>
                <w:szCs w:val="18"/>
              </w:rPr>
              <w:lastRenderedPageBreak/>
              <w:t>sayılı Kanunun 15 inci maddesinin yedinci fıkrası, 5003 sayılı Kanunun 6 ncı maddesinin ikinci, üçüncü ve dördüncü fıkraları, 5490 sayılı Kanunun 66 ncı maddesi, 5502 sayılı Kanunun 28 inci maddesinin beşinci fıkrası ve 6085 sayılı Kanunun 63 üncü maddesinin sekizinci fıkrasında yer alan hükümlerin uygulanmasına 31/12/2012 tarihine kadar devam olunur. Bu süre içinde 6831 sayılı Kanunun 71 inci maddesine göre Orman Genel Müdürlüğü merkez teşkilatı personeli için öngörülen fazla çalışma ücretinin yarısı ödenir. Ek 10 uncu madde kapsamında ödeme yapılanlara bu ödemeler yapılmaz.</w:t>
            </w:r>
          </w:p>
          <w:p w:rsidR="0030418A" w:rsidRDefault="0030418A">
            <w:pPr>
              <w:tabs>
                <w:tab w:val="left" w:pos="709"/>
              </w:tabs>
              <w:spacing w:line="240" w:lineRule="exact"/>
              <w:ind w:firstLine="567"/>
              <w:jc w:val="both"/>
              <w:rPr>
                <w:sz w:val="18"/>
                <w:szCs w:val="18"/>
              </w:rPr>
            </w:pPr>
            <w:r>
              <w:rPr>
                <w:sz w:val="18"/>
                <w:szCs w:val="18"/>
              </w:rPr>
              <w:t>b) Ek 12 nci maddenin ikinci fıkrasıyla 31/12/2011 tarihi itibarıyla yürürlükten kaldırılan 5952 sayılı Kanunun 12 nci maddesinin üçüncü fıkrası ile 6114 sayılı Kanunun  6 ncı maddesinin sekizinci fıkrasının ikinci ve üçüncü cümlelerinde yer alan hükümlerin, ek 12 nci maddenin ikinci fıkrasının yürürlüğe girdiği tarihte anılan hükümler uyarınca yapılan ödemelerden yararlanan personel bakımından uygulanmasına 31/12/2014 tarihine kadar devam olunur.</w:t>
            </w:r>
          </w:p>
          <w:p w:rsidR="0030418A" w:rsidRDefault="0030418A">
            <w:pPr>
              <w:pStyle w:val="baslk"/>
              <w:tabs>
                <w:tab w:val="left" w:pos="709"/>
              </w:tabs>
              <w:spacing w:before="0" w:beforeAutospacing="0" w:after="0" w:afterAutospacing="0" w:line="240" w:lineRule="exact"/>
              <w:ind w:firstLine="567"/>
              <w:jc w:val="both"/>
              <w:rPr>
                <w:sz w:val="18"/>
                <w:szCs w:val="18"/>
              </w:rPr>
            </w:pPr>
            <w:r>
              <w:rPr>
                <w:sz w:val="18"/>
                <w:szCs w:val="18"/>
              </w:rPr>
              <w:t>GEÇİCİ MADDE 16- Ek 10 uncu madde kapsamında yer alan kamu idarelerinde, bu maddenin yürürlüğe girdiği tarihte kadro karşılığı sözleşmeli olarak istihdam edilen personelden (aylıksız izinde bulunanlar dahil) ekli (II) ve (III) sayılı Cetvellerde unvanları yer almayan personelin malî ve sosyal hakları hakkında, aynı kadrolarda bulundukları sürece bu maddenin yürürlüğe girdiği tarihten önce yürürlükte olan mevzuat hükümlerinin uygulanmasına devam olunur.</w:t>
            </w:r>
          </w:p>
          <w:p w:rsidR="0030418A" w:rsidRDefault="0030418A">
            <w:pPr>
              <w:tabs>
                <w:tab w:val="left" w:pos="709"/>
              </w:tabs>
              <w:spacing w:line="240" w:lineRule="exact"/>
              <w:ind w:firstLine="567"/>
              <w:jc w:val="both"/>
              <w:rPr>
                <w:sz w:val="18"/>
                <w:szCs w:val="18"/>
              </w:rPr>
            </w:pPr>
            <w:r>
              <w:rPr>
                <w:sz w:val="18"/>
                <w:szCs w:val="18"/>
              </w:rPr>
              <w:t>GEÇİCİ MADDE 17- 1/3/2006 tarihinden sonra kurulan üniversitelerin 2547 sayılı Kanunun 58 inci maddesinin (c) ve (f) fıkraları kapsamındaki personeline döner sermaye gelirlerinden aynı maddeye göre ek ödeme yapılmaya başlanıncaya kadar, ek 9 uncu madde uyarınca ek ödeme yapılır.</w:t>
            </w:r>
          </w:p>
          <w:p w:rsidR="0030418A" w:rsidRDefault="0030418A">
            <w:pPr>
              <w:tabs>
                <w:tab w:val="left" w:pos="709"/>
              </w:tabs>
              <w:spacing w:line="240" w:lineRule="exact"/>
              <w:ind w:firstLine="567"/>
              <w:jc w:val="both"/>
              <w:rPr>
                <w:sz w:val="18"/>
                <w:szCs w:val="18"/>
              </w:rPr>
            </w:pPr>
            <w:r>
              <w:rPr>
                <w:sz w:val="18"/>
                <w:szCs w:val="18"/>
              </w:rPr>
              <w:t xml:space="preserve">GEÇİCİ MADDE 18- Yeni bir düzenleme yapılıncaya kadar, Milli İstihbarat Teşkilatı Müsteşarlığı merkez teşkilatı kadrolarında 657 sayılı Kanunun 4 üncü maddesinin (A) fıkrasına göre çalışmakta olan personele (kadro karşılığı sözleşmeli personel dahil) ek 12 nci maddenin birinci fıkrasıyla 14/1/2012 tarihi itibarıyla yürürlükten kaldırılan 3056 sayılı Kanunun 31 inci maddesinde yer alan fazla mesai ücretine ilişkin hükümlerin aynı usul ve esaslar çerçevesinde uygulanmasına devam olunur. </w:t>
            </w:r>
          </w:p>
          <w:p w:rsidR="0030418A" w:rsidRDefault="0030418A">
            <w:pPr>
              <w:tabs>
                <w:tab w:val="left" w:pos="709"/>
              </w:tabs>
              <w:spacing w:line="240" w:lineRule="exact"/>
              <w:ind w:firstLine="567"/>
              <w:jc w:val="both"/>
              <w:rPr>
                <w:sz w:val="18"/>
                <w:szCs w:val="18"/>
              </w:rPr>
            </w:pPr>
            <w:r>
              <w:rPr>
                <w:sz w:val="18"/>
                <w:szCs w:val="18"/>
              </w:rPr>
              <w:t xml:space="preserve">GEÇİCİ MADDE 19- Küçük ve Orta Ölçekli Mükellefler Grup Başkanlıklarında görev yapan vergi müfettişi ve yardımcılarına yapılan ek ödeme hakkında diğer grup başkanlıklarında görev yapan vergi müfettişi ve yardımcıları için tespit edilmiş bulunan ek ödeme oranları esas alınır. </w:t>
            </w:r>
          </w:p>
          <w:p w:rsidR="0030418A" w:rsidRDefault="0030418A">
            <w:pPr>
              <w:tabs>
                <w:tab w:val="left" w:pos="709"/>
              </w:tabs>
              <w:spacing w:line="240" w:lineRule="exact"/>
              <w:ind w:firstLine="567"/>
              <w:jc w:val="both"/>
              <w:rPr>
                <w:sz w:val="18"/>
                <w:szCs w:val="18"/>
              </w:rPr>
            </w:pPr>
            <w:r>
              <w:rPr>
                <w:sz w:val="18"/>
                <w:szCs w:val="18"/>
              </w:rPr>
              <w:t>GEÇİCİ MADDE 20- 15/1/2012 tarihine kadar, ek 9 uncu madde kapsamında bulunanlardan ekli (I) sayılı Cetvelde yer almayanları anılan Cetvelin ilgili sıralarına eklemeye, ilgili kurumun önerisi ve Maliye Bakanlığının teklifi üzerine Bakanlar Kurulu yetkilidir.</w:t>
            </w:r>
          </w:p>
          <w:p w:rsidR="0030418A" w:rsidRDefault="0030418A">
            <w:pPr>
              <w:tabs>
                <w:tab w:val="left" w:pos="709"/>
              </w:tabs>
              <w:spacing w:line="240" w:lineRule="exact"/>
              <w:ind w:firstLine="567"/>
              <w:jc w:val="both"/>
              <w:rPr>
                <w:sz w:val="18"/>
                <w:szCs w:val="18"/>
              </w:rPr>
            </w:pPr>
            <w:r>
              <w:rPr>
                <w:sz w:val="18"/>
                <w:szCs w:val="18"/>
              </w:rPr>
              <w:t>GEÇİCİ MADDE 21- Bu Kanun Hükmünde Kararnamenin geçici maddelerinin uygulamasına ilişkin olarak ortaya çıkabilecek tereddütleri gidermeye ve uygulamayı yönlendirmeye Maliye Bakanlığı yetkilidir.”</w:t>
            </w:r>
          </w:p>
          <w:p w:rsidR="0030418A" w:rsidRDefault="0030418A">
            <w:pPr>
              <w:tabs>
                <w:tab w:val="left" w:pos="709"/>
              </w:tabs>
              <w:spacing w:line="240" w:lineRule="exact"/>
              <w:ind w:firstLine="567"/>
              <w:jc w:val="both"/>
              <w:rPr>
                <w:sz w:val="18"/>
                <w:szCs w:val="18"/>
              </w:rPr>
            </w:pPr>
            <w:r>
              <w:rPr>
                <w:b/>
                <w:bCs/>
                <w:sz w:val="18"/>
                <w:szCs w:val="18"/>
              </w:rPr>
              <w:t>MADDE 3-</w:t>
            </w:r>
            <w:r>
              <w:rPr>
                <w:sz w:val="18"/>
                <w:szCs w:val="18"/>
              </w:rPr>
              <w:t xml:space="preserve"> 14/7/1965 tarihli ve 657 sayılı Kanuna aşağıdaki ek maddeler eklenmiştir. </w:t>
            </w:r>
          </w:p>
          <w:p w:rsidR="0030418A" w:rsidRDefault="0030418A">
            <w:pPr>
              <w:tabs>
                <w:tab w:val="left" w:pos="709"/>
              </w:tabs>
              <w:spacing w:line="240" w:lineRule="exact"/>
              <w:ind w:firstLine="567"/>
              <w:jc w:val="both"/>
              <w:rPr>
                <w:sz w:val="18"/>
                <w:szCs w:val="18"/>
              </w:rPr>
            </w:pPr>
            <w:r>
              <w:rPr>
                <w:sz w:val="18"/>
                <w:szCs w:val="18"/>
              </w:rPr>
              <w:t>“Uzman istihdamı</w:t>
            </w:r>
          </w:p>
          <w:p w:rsidR="0030418A" w:rsidRDefault="0030418A">
            <w:pPr>
              <w:tabs>
                <w:tab w:val="left" w:pos="709"/>
              </w:tabs>
              <w:spacing w:line="240" w:lineRule="exact"/>
              <w:ind w:firstLine="567"/>
              <w:jc w:val="both"/>
              <w:rPr>
                <w:sz w:val="18"/>
                <w:szCs w:val="18"/>
              </w:rPr>
            </w:pPr>
            <w:r>
              <w:rPr>
                <w:sz w:val="18"/>
                <w:szCs w:val="18"/>
              </w:rPr>
              <w:t>EK MADDE 41- Adalet, Dışişleri, İçişleri ve Millî Savunma Bakanlıklarının, Yükseköğretim Kurulu Başkanlığının ve Bakanlar Kurulunca belirlenen bakanlık bağlı kuruluşlarının merkez teşkilatlarında uzman ve uzman yardımcısı istihdam edilebilir. Bakanlık bağlı kuruluşlarının merkez teşkilatlarında istihdam edilecek uzman ve uzman yardımcısı kadro unvanlarını tespit etmeye Bakanlar Kurulu yetkilidir.</w:t>
            </w:r>
          </w:p>
          <w:p w:rsidR="0030418A" w:rsidRDefault="0030418A">
            <w:pPr>
              <w:tabs>
                <w:tab w:val="left" w:pos="709"/>
              </w:tabs>
              <w:spacing w:line="240" w:lineRule="exact"/>
              <w:ind w:firstLine="567"/>
              <w:jc w:val="both"/>
              <w:rPr>
                <w:sz w:val="18"/>
                <w:szCs w:val="18"/>
              </w:rPr>
            </w:pPr>
            <w:r>
              <w:rPr>
                <w:sz w:val="18"/>
                <w:szCs w:val="18"/>
              </w:rPr>
              <w:t xml:space="preserve">Uzman yardımcılığına atanabilmek için; 48 inci maddede sayılan şartlara ek olarak, yapılacak yarışma sınavında başarılı olma ve Adalet Uzman Yardımcılığı, Millî Savunma Uzman Yardımcılığı, İçişleri Uzman Yardımcılığı, Dışişleri Uzman Yardımcılığı, Yükseköğretim Kurulu Uzman Yardımcılığı ve Bakanlar Kurulunca belirlenen bakanlık bağlı kuruluşlarının uzman yardımcılığı için en az dört yıllık lisans eğitimi veren hukuk, siyasal bilgiler, iktisat, işletme, iktisadi ve idari bilimler fakültelerinden veya bu bakanlıklar ve kurumlarca yürütülen kurumsal hizmet gerekleri çerçevesinde en az dört yıllık lisans eğitimi veren ve yönetmelikle belirlenen yükseköğretim kurumlarından ya da bunlara denkliği Yükseköğretim Kurulu tarafından kabul edilen yurtiçindeki veya yurtdışındaki öğretim kurumlarından mezun olma şartı aranır. </w:t>
            </w:r>
          </w:p>
          <w:p w:rsidR="0030418A" w:rsidRDefault="0030418A">
            <w:pPr>
              <w:tabs>
                <w:tab w:val="left" w:pos="709"/>
              </w:tabs>
              <w:spacing w:line="240" w:lineRule="exact"/>
              <w:ind w:firstLine="567"/>
              <w:jc w:val="both"/>
              <w:rPr>
                <w:sz w:val="18"/>
                <w:szCs w:val="18"/>
              </w:rPr>
            </w:pPr>
            <w:r>
              <w:rPr>
                <w:sz w:val="18"/>
                <w:szCs w:val="18"/>
              </w:rPr>
              <w:t xml:space="preserve">Uzman yardımcıları mesleğe özel yarışma sınavı ile alınır. Uzman yardımcılığı giriş sınavı merkezi sınav sonuçlarına göre; yazılı ve sözlü sınav veya yalnızca sözlü sınavdan oluşur. Öğrenim dalları itibarıyla belirlenecek uzman yardımcılığı kadrolarına giriş sınavı için, eleme sınavı sonucunda aranacak puan türleri, taban puanları ve </w:t>
            </w:r>
            <w:r>
              <w:rPr>
                <w:sz w:val="18"/>
                <w:szCs w:val="18"/>
              </w:rPr>
              <w:lastRenderedPageBreak/>
              <w:t>sınavda alınan başarı derecelerine göre çağrılacak aday sayısı tespit edilerek, giriş sınavı duyurusuyla ilan edilir. Ancak, giriş sınavına çağrılacak aday sayısı, atama yapılacak kadro sayısının yirmi katından, yalnızca sözlü sınav yapılması hâlinde sözlü sınava çağrılacak aday sayısı giriş sınavı duyurusunda belirtilen kadronun dört katından fazla olamaz. Yazılı sınav, kurumun görev alanına göre yönetmelikle belirlenen konulardan yapılır. Yazılı sınav sonucunda yetmiş puandan az olmamak üzere, en yüksek puandan başlanarak giriş sınavı duyurusunda belirtilen kadronun dört katına kadar aday sözlü sınava çağrılır. Sözlü sınav, adayların;</w:t>
            </w:r>
          </w:p>
          <w:p w:rsidR="0030418A" w:rsidRDefault="0030418A">
            <w:pPr>
              <w:tabs>
                <w:tab w:val="left" w:pos="709"/>
              </w:tabs>
              <w:spacing w:line="240" w:lineRule="exact"/>
              <w:ind w:firstLine="567"/>
              <w:jc w:val="both"/>
              <w:rPr>
                <w:sz w:val="18"/>
                <w:szCs w:val="18"/>
              </w:rPr>
            </w:pPr>
            <w:r>
              <w:rPr>
                <w:sz w:val="18"/>
                <w:szCs w:val="18"/>
              </w:rPr>
              <w:t xml:space="preserve">a) Sınav konularına ilişkin bilgi düzeyi, </w:t>
            </w:r>
          </w:p>
          <w:p w:rsidR="0030418A" w:rsidRDefault="0030418A">
            <w:pPr>
              <w:tabs>
                <w:tab w:val="left" w:pos="709"/>
              </w:tabs>
              <w:spacing w:line="240" w:lineRule="exact"/>
              <w:ind w:firstLine="567"/>
              <w:jc w:val="both"/>
              <w:rPr>
                <w:sz w:val="18"/>
                <w:szCs w:val="18"/>
              </w:rPr>
            </w:pPr>
            <w:r>
              <w:rPr>
                <w:sz w:val="18"/>
                <w:szCs w:val="18"/>
              </w:rPr>
              <w:t>b) Bir konuyu kavrayıp özetleme, ifade yeteneği ve muhakeme gücü,</w:t>
            </w:r>
          </w:p>
          <w:p w:rsidR="0030418A" w:rsidRDefault="0030418A">
            <w:pPr>
              <w:tabs>
                <w:tab w:val="left" w:pos="709"/>
              </w:tabs>
              <w:spacing w:line="240" w:lineRule="exact"/>
              <w:ind w:firstLine="567"/>
              <w:jc w:val="both"/>
              <w:rPr>
                <w:sz w:val="18"/>
                <w:szCs w:val="18"/>
              </w:rPr>
            </w:pPr>
            <w:r>
              <w:rPr>
                <w:sz w:val="18"/>
                <w:szCs w:val="18"/>
              </w:rPr>
              <w:t>c) Liyakati, temsil kabiliyeti, davranış ve tepkilerinin mesleğe uygunluğu,</w:t>
            </w:r>
          </w:p>
          <w:p w:rsidR="0030418A" w:rsidRDefault="0030418A">
            <w:pPr>
              <w:tabs>
                <w:tab w:val="left" w:pos="709"/>
              </w:tabs>
              <w:spacing w:line="240" w:lineRule="exact"/>
              <w:ind w:firstLine="567"/>
              <w:jc w:val="both"/>
              <w:rPr>
                <w:sz w:val="18"/>
                <w:szCs w:val="18"/>
              </w:rPr>
            </w:pPr>
            <w:r>
              <w:rPr>
                <w:sz w:val="18"/>
                <w:szCs w:val="18"/>
              </w:rPr>
              <w:t>d) Özgüveni, ikna kabiliyeti ve inandırıcılığı,</w:t>
            </w:r>
          </w:p>
          <w:p w:rsidR="0030418A" w:rsidRDefault="0030418A">
            <w:pPr>
              <w:tabs>
                <w:tab w:val="left" w:pos="709"/>
              </w:tabs>
              <w:spacing w:line="240" w:lineRule="exact"/>
              <w:ind w:firstLine="567"/>
              <w:jc w:val="both"/>
              <w:rPr>
                <w:sz w:val="18"/>
                <w:szCs w:val="18"/>
              </w:rPr>
            </w:pPr>
            <w:r>
              <w:rPr>
                <w:sz w:val="18"/>
                <w:szCs w:val="18"/>
              </w:rPr>
              <w:t>e) Genel yetenek ve genel kültürü,</w:t>
            </w:r>
          </w:p>
          <w:p w:rsidR="0030418A" w:rsidRDefault="0030418A">
            <w:pPr>
              <w:tabs>
                <w:tab w:val="left" w:pos="709"/>
              </w:tabs>
              <w:spacing w:line="240" w:lineRule="exact"/>
              <w:ind w:firstLine="567"/>
              <w:jc w:val="both"/>
              <w:rPr>
                <w:sz w:val="18"/>
                <w:szCs w:val="18"/>
              </w:rPr>
            </w:pPr>
            <w:r>
              <w:rPr>
                <w:sz w:val="18"/>
                <w:szCs w:val="18"/>
              </w:rPr>
              <w:t xml:space="preserve">f) Bilimsel ve teknolojik gelişmelere açıklığı, </w:t>
            </w:r>
          </w:p>
          <w:p w:rsidR="0030418A" w:rsidRDefault="0030418A">
            <w:pPr>
              <w:tabs>
                <w:tab w:val="left" w:pos="709"/>
              </w:tabs>
              <w:spacing w:line="240" w:lineRule="exact"/>
              <w:ind w:firstLine="567"/>
              <w:jc w:val="both"/>
              <w:rPr>
                <w:sz w:val="18"/>
                <w:szCs w:val="18"/>
              </w:rPr>
            </w:pPr>
            <w:r>
              <w:rPr>
                <w:sz w:val="18"/>
                <w:szCs w:val="18"/>
              </w:rPr>
              <w:t xml:space="preserve">yönlerinden değerlendirilerek, ayrı ayrı puan verilmek suretiyle gerçekleştirilir. </w:t>
            </w:r>
          </w:p>
          <w:p w:rsidR="0030418A" w:rsidRDefault="0030418A">
            <w:pPr>
              <w:tabs>
                <w:tab w:val="left" w:pos="709"/>
              </w:tabs>
              <w:spacing w:line="240" w:lineRule="exact"/>
              <w:ind w:firstLine="567"/>
              <w:jc w:val="both"/>
              <w:rPr>
                <w:sz w:val="18"/>
                <w:szCs w:val="18"/>
              </w:rPr>
            </w:pPr>
            <w:r>
              <w:rPr>
                <w:sz w:val="18"/>
                <w:szCs w:val="18"/>
              </w:rPr>
              <w:t xml:space="preserve">Adaylar, komisyon tarafından üçüncü fıkranın (a) bendi için elli puan, (b) ila (f) bentlerinde yazılı özelliklerin her biri için onar puan üzerinden değerlendirilir ve verilen puanlar ayrı ayrı tutanağa geçirilir. Bunun dışında sözlü sınav ile ilgili herhangi bir kayıt sistemi kullanılmaz. Sınav komisyonu, kurum içinden veya dışından yönetmelikle belirlenen kişilerden oluşur. Sözlü sınavda başarılı sayılmak için, komisyon başkan ve üyelerinin yüz tam puan üzerinden verdikleri puanların aritmetik ortalamasının en az yetmiş olması şarttır. Başarı puanı en yüksek olan adaydan başlanmak suretiyle giriş sınavı duyurusunda belirtilen uzman yardımcısı kadro sayısı kadar asıl adayın isimleri ilan edilir. Yapılan sınavlarda başarılı olmak şartıyla, giriş sınavı duyurusunda belirtilen uzman yardımcısı kadro sayısının yarısını geçmemek üzere komisyon tarafından belirlenen sayıda yedek adayın isimlerini kapsayan bir liste belirlenerek ilan edilir. </w:t>
            </w:r>
          </w:p>
          <w:p w:rsidR="0030418A" w:rsidRDefault="0030418A">
            <w:pPr>
              <w:tabs>
                <w:tab w:val="left" w:pos="709"/>
              </w:tabs>
              <w:spacing w:line="240" w:lineRule="exact"/>
              <w:ind w:firstLine="567"/>
              <w:jc w:val="both"/>
              <w:rPr>
                <w:sz w:val="18"/>
                <w:szCs w:val="18"/>
              </w:rPr>
            </w:pPr>
            <w:r>
              <w:rPr>
                <w:sz w:val="18"/>
                <w:szCs w:val="18"/>
              </w:rPr>
              <w:t xml:space="preserve">Uzman yardımcılığına atananlar, en az üç yıl çalışmak ve istihdam edildikleri birimlerce belirlenecek konularda hazırlayacakları uzmanlık tezi, oluşturulacak tez jürisi tarafından kabul edilmek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uzman kadrolarına atanabilmeleri, Kamu Personeli Yabancı Dil Bilgisi Seviye Tespit Sınavından asgari (C), Dışişleri Uzmanlığı için asgari (B) düzeyinde veya dil yeterliği bakımından bunlara denkliği kabul edilen ve uluslararası geçerliliği bulunan başka bir belgeye yeterlik sınavından itibaren en geç iki yıl içinde sahip olma şartına bağlıdır. Sınavda başarılı olamayanlar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yeterliliği şartını yerine getirmeyenler, uzman yardımcısı unvanını kaybederler ve kurumlarında durumlarına uygun memur unvanlı kadrolara atanırlar. </w:t>
            </w:r>
          </w:p>
          <w:p w:rsidR="0030418A" w:rsidRDefault="0030418A">
            <w:pPr>
              <w:tabs>
                <w:tab w:val="left" w:pos="709"/>
              </w:tabs>
              <w:spacing w:line="240" w:lineRule="exact"/>
              <w:ind w:firstLine="567"/>
              <w:jc w:val="both"/>
              <w:rPr>
                <w:sz w:val="18"/>
                <w:szCs w:val="18"/>
              </w:rPr>
            </w:pPr>
            <w:r>
              <w:rPr>
                <w:sz w:val="18"/>
                <w:szCs w:val="18"/>
              </w:rPr>
              <w:t>Uzman ve uzman yardımcılarının mesleğe alınmaları, yetiştirilmeleri, yarışma sınavı, tez hazırlama ve yeterlik sınavı ile uzman ve uzman yardımcılarıyla ilgili diğer hususlar, Devlet Personel Başkanlığının görüşü alınarak kurumlarınca hazırlanacak yönetmelikle düzenlenir.</w:t>
            </w:r>
          </w:p>
          <w:p w:rsidR="0030418A" w:rsidRDefault="0030418A">
            <w:pPr>
              <w:tabs>
                <w:tab w:val="left" w:pos="709"/>
              </w:tabs>
              <w:spacing w:line="240" w:lineRule="exact"/>
              <w:ind w:firstLine="567"/>
              <w:jc w:val="both"/>
              <w:rPr>
                <w:sz w:val="18"/>
                <w:szCs w:val="18"/>
              </w:rPr>
            </w:pPr>
            <w:r>
              <w:rPr>
                <w:sz w:val="18"/>
                <w:szCs w:val="18"/>
              </w:rPr>
              <w:t>Üçüncü, dördüncü, beşinci ve altıncı fıkralarda yer alan hükümler, 36 ncı maddenin “Ortak Hükümler” bölümünün (A) fıkrasının (11) numaralı bendinde belirtilen uzman ve uzman yardımcılarından merkez teşkilatına ait kadrolarda bulunanlar, Türkiye Büyük Millet Meclisi uzman ve uzman yardımcıları ile 5018 sayılı Kamu Malî Yönetimi ve Kontrol Kanununun eki (III) sayılı Cetvelde yer alan düzenleyici ve denetleyici kurumların uzman ve uzman yardımcıları hakkında da uygulanır.</w:t>
            </w:r>
          </w:p>
          <w:p w:rsidR="0030418A" w:rsidRDefault="0030418A">
            <w:pPr>
              <w:tabs>
                <w:tab w:val="left" w:pos="709"/>
              </w:tabs>
              <w:spacing w:line="240" w:lineRule="exact"/>
              <w:ind w:firstLine="567"/>
              <w:jc w:val="both"/>
              <w:rPr>
                <w:sz w:val="18"/>
                <w:szCs w:val="18"/>
              </w:rPr>
            </w:pPr>
            <w:r>
              <w:rPr>
                <w:sz w:val="18"/>
                <w:szCs w:val="18"/>
              </w:rPr>
              <w:t>Bakanlık bağlı kuruluşlarının merkez teşkilatlarında bu madde uyarınca istihdam edilen uzman ve uzman yardımcıları, bu madde ile bakanlıkların merkez teşkilatı için oluşturulan uzman ve uzman yardımcıları için mevzuatında öngörülmüş olan mali ve sosyal haklar ile 36 ncı maddenin “Ortak Hükümler” bölümünün (A) fıkrasının (11) numaralı bendi hükmünden aynı usul ve esaslar çerçevesinde yararlanırlar.</w:t>
            </w:r>
          </w:p>
          <w:p w:rsidR="0030418A" w:rsidRDefault="0030418A">
            <w:pPr>
              <w:tabs>
                <w:tab w:val="left" w:pos="709"/>
              </w:tabs>
              <w:spacing w:line="240" w:lineRule="exact"/>
              <w:ind w:firstLine="567"/>
              <w:jc w:val="both"/>
              <w:rPr>
                <w:sz w:val="18"/>
                <w:szCs w:val="18"/>
              </w:rPr>
            </w:pPr>
            <w:r>
              <w:rPr>
                <w:sz w:val="18"/>
                <w:szCs w:val="18"/>
              </w:rPr>
              <w:t xml:space="preserve">EK MADDE 42- 36 ncı maddenin “Ortak Hükümler” bölümünün (A) fıkrasının (11) numaralı bendinde belirtilen </w:t>
            </w:r>
            <w:r>
              <w:rPr>
                <w:sz w:val="18"/>
                <w:szCs w:val="18"/>
              </w:rPr>
              <w:lastRenderedPageBreak/>
              <w:t>unvanlı kadrolar ile kamu kurum ve kuruluşlarının yarışma ve yeterlik sınavıyla atanılan kadro ve pozisyonlarına alınacak personele ilişkin yapılacak sınavlara; kanunlarında belirtilen fakülte ve/veya bölümlerin yanısıra ilgili kamu kurum ve kuruluşunca yürütülen kurumsal hizmet gerekleri çerçevesinde en az dört yıllık lisans eğitimi veren ve yönetmeliklerinde belirlenen yükseköğretim kurumlarından ya da bunlara denkliği Yükseköğretim Kurulu tarafından kabul edilen yurtiçindeki veya yurtdışındaki öğretim kurumlarından mezun olanlar da başvurabilir.”</w:t>
            </w:r>
          </w:p>
          <w:p w:rsidR="0030418A" w:rsidRDefault="0030418A">
            <w:pPr>
              <w:tabs>
                <w:tab w:val="left" w:pos="709"/>
              </w:tabs>
              <w:spacing w:line="240" w:lineRule="exact"/>
              <w:ind w:firstLine="567"/>
              <w:jc w:val="both"/>
              <w:rPr>
                <w:sz w:val="18"/>
                <w:szCs w:val="18"/>
              </w:rPr>
            </w:pPr>
            <w:r>
              <w:rPr>
                <w:b/>
                <w:bCs/>
                <w:sz w:val="18"/>
                <w:szCs w:val="18"/>
              </w:rPr>
              <w:t>MADDE 4-</w:t>
            </w:r>
            <w:r>
              <w:rPr>
                <w:sz w:val="18"/>
                <w:szCs w:val="18"/>
              </w:rPr>
              <w:t xml:space="preserve"> 657 sayılı Kanuna aşağıdaki geçici madde eklenmiştir. </w:t>
            </w:r>
          </w:p>
          <w:p w:rsidR="0030418A" w:rsidRDefault="0030418A">
            <w:pPr>
              <w:tabs>
                <w:tab w:val="left" w:pos="709"/>
              </w:tabs>
              <w:spacing w:line="240" w:lineRule="exact"/>
              <w:ind w:firstLine="567"/>
              <w:jc w:val="both"/>
              <w:rPr>
                <w:sz w:val="18"/>
                <w:szCs w:val="18"/>
              </w:rPr>
            </w:pPr>
            <w:r>
              <w:rPr>
                <w:sz w:val="18"/>
                <w:szCs w:val="18"/>
              </w:rPr>
              <w:t>“GEÇİCİ MADDE 39-</w:t>
            </w:r>
            <w:r>
              <w:rPr>
                <w:b/>
                <w:bCs/>
                <w:sz w:val="18"/>
                <w:szCs w:val="18"/>
              </w:rPr>
              <w:t xml:space="preserve"> </w:t>
            </w:r>
            <w:r>
              <w:rPr>
                <w:sz w:val="18"/>
                <w:szCs w:val="18"/>
              </w:rPr>
              <w:t xml:space="preserve">Adalet, Dışişleri ve İçişleri Bakanlıkları, Yükseköğretim Kurulu Başkanlığı ve Bakanlar Kurulunca belirlenen bakanlık bağlı kuruluşlarında uzman ve uzman yardımcılıkları ile bakanlıkların 36 ncı maddenin “Ortak Hükümler” bölümünün (A) fıkrasının (11) numaralı bendinde belirtilen merkez teşkilatına ait uzman ve uzman yardımcısı unvanlı kadrolarda kullanılmak üzere genel idare hizmetleri sınıfından üçüncü dereceli ikibin adet uzman, dokuzuncu dereceli üçbin adet uzman yardımcısı kadrosu ihdas edilmiştir. Bu kadroları derece ve unvan değişikliği yapmak suretiyle anılan bakanlıklar ve kurumlara tahsis etmeye, Devlet Personel Başkanlığı ve Maliye Bakanlığının teklifi üzerine Bakanlar Kurulu yetkilidir. Bu fıkraya göre tahsis edilen kadrolar, 190 sayılı Kanun Hükmünde Kararnameye ekli Cetvellerin anılan bakanlıklar ile kurumlara ait ilgili bölümüne eklenmiş sayılır. </w:t>
            </w:r>
          </w:p>
          <w:p w:rsidR="0030418A" w:rsidRDefault="0030418A">
            <w:pPr>
              <w:widowControl w:val="0"/>
              <w:tabs>
                <w:tab w:val="left" w:pos="709"/>
              </w:tabs>
              <w:spacing w:line="240" w:lineRule="exact"/>
              <w:ind w:firstLine="567"/>
              <w:jc w:val="both"/>
              <w:rPr>
                <w:sz w:val="18"/>
                <w:szCs w:val="18"/>
              </w:rPr>
            </w:pPr>
            <w:r>
              <w:rPr>
                <w:sz w:val="18"/>
                <w:szCs w:val="18"/>
              </w:rPr>
              <w:t>190 sayılı Kanun Hükmünde Kararnamenin eki Cetvellerde yer alan kurumların</w:t>
            </w:r>
            <w:r>
              <w:rPr>
                <w:b/>
                <w:bCs/>
                <w:sz w:val="18"/>
                <w:szCs w:val="18"/>
              </w:rPr>
              <w:t xml:space="preserve"> </w:t>
            </w:r>
            <w:r>
              <w:rPr>
                <w:sz w:val="18"/>
                <w:szCs w:val="18"/>
              </w:rPr>
              <w:t>152 nci maddenin “II- Tazminatlar” kısmının “(A) Özel Hizmet Tazminatı” bölümünün (ğ) bendinde yer alan uzman ve uzman yardımcısı kadrolarından teknik hizmetler sınıfında bulunanların hizmet sınıfı, genel idare hizmetleri olarak değiştirilmiştir. Bu kadrolarda bulunanlara, bu maddenin yürürlüğe girdiği tarihten önce uygulanmakta olan özel hizmet tazminatı oranının uygulanması sonucunda bulunacak tutar ile hizmet sınıfının değişmesi sonucu belirlenen özel hizmet tazminatı oranının uygulanması sonucunda bulunacak tutar arasındaki fark, farklılık giderilinceye kadar herhangi bir vergi ve kesintiye tabi olmaksızın tazminat olarak ödenir.</w:t>
            </w:r>
          </w:p>
          <w:p w:rsidR="0030418A" w:rsidRDefault="0030418A">
            <w:pPr>
              <w:tabs>
                <w:tab w:val="left" w:pos="709"/>
              </w:tabs>
              <w:spacing w:line="240" w:lineRule="exact"/>
              <w:ind w:firstLine="567"/>
              <w:jc w:val="both"/>
              <w:rPr>
                <w:sz w:val="18"/>
                <w:szCs w:val="18"/>
              </w:rPr>
            </w:pPr>
            <w:r>
              <w:rPr>
                <w:sz w:val="18"/>
                <w:szCs w:val="18"/>
              </w:rPr>
              <w:t xml:space="preserve">Bu maddenin yürürlüğe girdiği tarihte 36 ncı maddenin “Ortak Hükümler” bölümünün (A) fıkrasının (11) numaralı bendinde belirtilen uzman yardımcıları, Türkiye Büyük Millet Meclisi uzman yardımcıları ve 5018 sayılı Kamu Malî Yönetimi ve Kontrol Kanununun eki (III) sayılı Cetvelde yer alan düzenleyici ve denetleyici kurumların uzman yardımcıları kadro veya pozisyonlarında bulunanların yeterlik sınavları ve ilgili uzmanlık kadrolarına atanmaları, bu maddenin yürürlüğe girdiği tarihten önce tabi oldukları mevzuat hükümlerine göre sonuçlandırılır.” </w:t>
            </w:r>
          </w:p>
          <w:p w:rsidR="0030418A" w:rsidRDefault="0030418A">
            <w:pPr>
              <w:pStyle w:val="Balk1"/>
              <w:tabs>
                <w:tab w:val="left" w:pos="709"/>
              </w:tabs>
              <w:spacing w:before="0" w:after="0" w:line="240" w:lineRule="exact"/>
              <w:ind w:firstLine="567"/>
              <w:jc w:val="both"/>
              <w:rPr>
                <w:sz w:val="18"/>
                <w:szCs w:val="18"/>
              </w:rPr>
            </w:pPr>
            <w:r>
              <w:rPr>
                <w:sz w:val="18"/>
                <w:szCs w:val="18"/>
              </w:rPr>
              <w:t>Değiştirilen ve eklenen hükümler</w:t>
            </w:r>
          </w:p>
          <w:p w:rsidR="0030418A" w:rsidRDefault="0030418A">
            <w:pPr>
              <w:tabs>
                <w:tab w:val="left" w:pos="709"/>
              </w:tabs>
              <w:spacing w:line="240" w:lineRule="exact"/>
              <w:ind w:firstLine="567"/>
              <w:jc w:val="both"/>
              <w:rPr>
                <w:rFonts w:ascii="Times New Roman" w:hAnsi="Times New Roman" w:cs="Times New Roman"/>
                <w:sz w:val="18"/>
                <w:szCs w:val="18"/>
              </w:rPr>
            </w:pPr>
            <w:r>
              <w:rPr>
                <w:b/>
                <w:bCs/>
                <w:sz w:val="18"/>
                <w:szCs w:val="18"/>
              </w:rPr>
              <w:t>MADDE 5-</w:t>
            </w:r>
            <w:r>
              <w:rPr>
                <w:sz w:val="18"/>
                <w:szCs w:val="18"/>
              </w:rPr>
              <w:t xml:space="preserve"> a) 9/6/1930 tarihli ve 1700 sayılı Kanunun ek 5 inci maddesinin birinci fıkrasının beşinci cümlesi aşağıdaki şekilde değiştirilmiş ve altıncı cümlesi yürürlükten kaldırılmıştır.</w:t>
            </w:r>
          </w:p>
          <w:p w:rsidR="0030418A" w:rsidRDefault="0030418A">
            <w:pPr>
              <w:tabs>
                <w:tab w:val="left" w:pos="709"/>
              </w:tabs>
              <w:spacing w:line="240" w:lineRule="exact"/>
              <w:ind w:firstLine="567"/>
              <w:jc w:val="both"/>
              <w:rPr>
                <w:sz w:val="18"/>
                <w:szCs w:val="18"/>
              </w:rPr>
            </w:pPr>
            <w:r>
              <w:rPr>
                <w:sz w:val="18"/>
                <w:szCs w:val="18"/>
              </w:rPr>
              <w:t>“İçişleri Bakanlığı teşkilatında Mülki İdare Amirliği Hizmetleri Sınıfında bulunan personele, 375 sayılı Kanun Hükmünde Kararnamenin ek 9 uncu maddesi kapsamında yapılan ek ödeme, 27/1/2000 tarihli ve 4505 sayılı Kanunun 5 inci maddesinin (c) fıkrası ile 631 sayılı Kanun Hükmünde Kararnamenin 16 ncı maddesi hükümlerinin uygulanmasında dikkate alınmaz.”</w:t>
            </w:r>
          </w:p>
          <w:p w:rsidR="0030418A" w:rsidRDefault="0030418A">
            <w:pPr>
              <w:tabs>
                <w:tab w:val="left" w:pos="709"/>
              </w:tabs>
              <w:spacing w:line="240" w:lineRule="exact"/>
              <w:ind w:firstLine="567"/>
              <w:jc w:val="both"/>
              <w:rPr>
                <w:sz w:val="18"/>
                <w:szCs w:val="18"/>
              </w:rPr>
            </w:pPr>
            <w:r>
              <w:rPr>
                <w:sz w:val="18"/>
                <w:szCs w:val="18"/>
              </w:rPr>
              <w:t>b) 3/6/1938 tarihli ve 3423 sayılı Kanunun 1 inci maddesinin ikinci fıkrasının sekizinci cümlesi aşağıdaki şekilde değiştirilmiştir.</w:t>
            </w:r>
          </w:p>
          <w:p w:rsidR="0030418A" w:rsidRDefault="0030418A">
            <w:pPr>
              <w:tabs>
                <w:tab w:val="left" w:pos="709"/>
              </w:tabs>
              <w:spacing w:line="240" w:lineRule="exact"/>
              <w:ind w:firstLine="567"/>
              <w:jc w:val="both"/>
              <w:rPr>
                <w:sz w:val="18"/>
                <w:szCs w:val="18"/>
              </w:rPr>
            </w:pPr>
            <w:r>
              <w:rPr>
                <w:sz w:val="18"/>
                <w:szCs w:val="18"/>
              </w:rPr>
              <w:t xml:space="preserve">“Bu fıkra kapsamında teşvik primi ve parça başı ücret ödenenlere ayrıca fazla çalışma ücreti ödenmez.” </w:t>
            </w:r>
          </w:p>
          <w:p w:rsidR="0030418A" w:rsidRDefault="0030418A">
            <w:pPr>
              <w:tabs>
                <w:tab w:val="left" w:pos="709"/>
              </w:tabs>
              <w:spacing w:line="240" w:lineRule="exact"/>
              <w:ind w:firstLine="567"/>
              <w:jc w:val="both"/>
              <w:rPr>
                <w:sz w:val="18"/>
                <w:szCs w:val="18"/>
              </w:rPr>
            </w:pPr>
            <w:r>
              <w:rPr>
                <w:sz w:val="18"/>
                <w:szCs w:val="18"/>
              </w:rPr>
              <w:t xml:space="preserve">c) 4/1/1961 tarihli ve 209 sayılı Kanunun; </w:t>
            </w:r>
          </w:p>
          <w:p w:rsidR="0030418A" w:rsidRDefault="0030418A">
            <w:pPr>
              <w:tabs>
                <w:tab w:val="left" w:pos="709"/>
              </w:tabs>
              <w:spacing w:line="240" w:lineRule="exact"/>
              <w:ind w:firstLine="567"/>
              <w:jc w:val="both"/>
              <w:rPr>
                <w:sz w:val="18"/>
                <w:szCs w:val="18"/>
              </w:rPr>
            </w:pPr>
            <w:r>
              <w:rPr>
                <w:sz w:val="18"/>
                <w:szCs w:val="18"/>
              </w:rPr>
              <w:t>1) 5 inci maddesinin ikinci fıkrasında yer alan “Bu fıkra uyarınca personele her ay yapılacak ek ödeme tutarı, 375 sayılı Kanun Hükmünde Kararnamenin ek 3 üncü maddesi uyarınca kadro ve görev unvanı veya pozisyon unvanı itibarıyla belirlenmiş olan ek ödeme tutarından az olamaz. Bu kapsamdaki personel için 375 sayılı Kanun Hükmünde Kararnamenin ek 3 üncü maddesinin üçüncü fıkrası hükmü uygulanmaz.” ibaresi “Bu fıkra uyarınca personele her ay yapılacak ek ödeme net tutarı, 375 sayılı Kanun Hükmünde Kararnamenin ek 9 uncu maddesi uyarınca kadro ve görev unvanı veya pozisyon unvanı itibarıyla belirlenmiş olan ek ödeme net tutarından az olamaz. Bu madde uyarınca yapılacak ödeme sigorta prim kesintisine tabi tutulmaz.” şeklinde ve aynı maddenin altıncı fıkrası aşağıdaki şekilde değiştirilmiştir.</w:t>
            </w:r>
          </w:p>
          <w:p w:rsidR="0030418A" w:rsidRDefault="0030418A">
            <w:pPr>
              <w:spacing w:line="240" w:lineRule="exact"/>
              <w:ind w:firstLine="567"/>
              <w:jc w:val="both"/>
              <w:rPr>
                <w:sz w:val="18"/>
                <w:szCs w:val="18"/>
              </w:rPr>
            </w:pPr>
            <w:r>
              <w:rPr>
                <w:sz w:val="18"/>
                <w:szCs w:val="18"/>
              </w:rPr>
              <w:t xml:space="preserve">“Türkiye Halk Sağlığı Kurumu merkez ve taşra teşkilatı ile Türkiye Kamu Hastaneleri Kurumunun merkez teşkilatında görev yapan personele 375 sayılı Kanun Hükmünde Kararnamenin ek 9 uncu maddesi uyarınca ek ödeme </w:t>
            </w:r>
            <w:r>
              <w:rPr>
                <w:sz w:val="18"/>
                <w:szCs w:val="18"/>
              </w:rPr>
              <w:lastRenderedPageBreak/>
              <w:t>yapılabilmesi amacıyla Bakanlık tarafından kaynak aktarılabilir.”</w:t>
            </w:r>
          </w:p>
          <w:p w:rsidR="0030418A" w:rsidRDefault="0030418A">
            <w:pPr>
              <w:tabs>
                <w:tab w:val="left" w:pos="709"/>
              </w:tabs>
              <w:spacing w:line="240" w:lineRule="exact"/>
              <w:ind w:firstLine="567"/>
              <w:jc w:val="both"/>
              <w:rPr>
                <w:sz w:val="18"/>
                <w:szCs w:val="18"/>
              </w:rPr>
            </w:pPr>
            <w:r>
              <w:rPr>
                <w:sz w:val="18"/>
                <w:szCs w:val="18"/>
              </w:rPr>
              <w:t>2) Ek 3 üncü maddesinin ikinci fıkrasında yer alan “ek 3 üncü” ibaresi “ek 9 uncu” şeklinde değiştirilmiştir.</w:t>
            </w:r>
          </w:p>
          <w:p w:rsidR="0030418A" w:rsidRDefault="0030418A">
            <w:pPr>
              <w:tabs>
                <w:tab w:val="left" w:pos="709"/>
              </w:tabs>
              <w:spacing w:line="240" w:lineRule="exact"/>
              <w:ind w:firstLine="567"/>
              <w:jc w:val="both"/>
              <w:rPr>
                <w:sz w:val="18"/>
                <w:szCs w:val="18"/>
              </w:rPr>
            </w:pPr>
            <w:r>
              <w:rPr>
                <w:sz w:val="18"/>
                <w:szCs w:val="18"/>
              </w:rPr>
              <w:t xml:space="preserve">ç) 657 sayılı Devlet Memurları Kanununun; </w:t>
            </w:r>
          </w:p>
          <w:p w:rsidR="0030418A" w:rsidRDefault="0030418A">
            <w:pPr>
              <w:pStyle w:val="nor"/>
              <w:widowControl w:val="0"/>
              <w:tabs>
                <w:tab w:val="left" w:pos="709"/>
              </w:tabs>
              <w:spacing w:before="0" w:beforeAutospacing="0" w:after="0" w:afterAutospacing="0" w:line="240" w:lineRule="exact"/>
              <w:ind w:firstLine="567"/>
              <w:jc w:val="both"/>
              <w:rPr>
                <w:sz w:val="18"/>
                <w:szCs w:val="18"/>
              </w:rPr>
            </w:pPr>
            <w:r>
              <w:rPr>
                <w:kern w:val="28"/>
                <w:sz w:val="18"/>
                <w:szCs w:val="18"/>
              </w:rPr>
              <w:t>1) 36 ncı maddesinin “Ortak Hükümler” bölümünün (A) fıkrasının (11) numaralı bendine “Başbakanlık Uzman Yardımcıları,” ibaresinden sonra gelmek üzere “</w:t>
            </w:r>
            <w:r>
              <w:rPr>
                <w:sz w:val="18"/>
                <w:szCs w:val="18"/>
              </w:rPr>
              <w:t>Adalet</w:t>
            </w:r>
            <w:r>
              <w:rPr>
                <w:kern w:val="28"/>
                <w:sz w:val="18"/>
                <w:szCs w:val="18"/>
              </w:rPr>
              <w:t xml:space="preserve"> Uzman Yardımcıları</w:t>
            </w:r>
            <w:r>
              <w:rPr>
                <w:sz w:val="18"/>
                <w:szCs w:val="18"/>
              </w:rPr>
              <w:t>, Dışişleri Uzman Yardımcıları, İçişleri Uzman Yardımcıları, Millî Savunma Uzman Yardımcıları, Yükseköğretim Kurulu Uzman Yardımcıları, Özelleştirme İdaresi Başkanlığı Uzman Yardımcıları,” ibaresi ve “Başbakanlık Uzmanlığına,” ibaresinden sonra gelmek</w:t>
            </w:r>
            <w:r>
              <w:rPr>
                <w:kern w:val="28"/>
                <w:sz w:val="18"/>
                <w:szCs w:val="18"/>
              </w:rPr>
              <w:t xml:space="preserve"> üzere “</w:t>
            </w:r>
            <w:r>
              <w:rPr>
                <w:sz w:val="18"/>
                <w:szCs w:val="18"/>
              </w:rPr>
              <w:t>Adalet Uzmanlığına, Dışişleri Uzmanlığına, İçişleri Uzmanlığına, Millî Savunma Uzmanlığına, Yükseköğretim Kurulu Uzmanlığına, Özelleştirme İdaresi Başkanlığı Uzmanlığına,” ibaresi</w:t>
            </w:r>
            <w:r>
              <w:rPr>
                <w:kern w:val="28"/>
                <w:sz w:val="18"/>
                <w:szCs w:val="18"/>
              </w:rPr>
              <w:t xml:space="preserve"> eklenmiştir. </w:t>
            </w:r>
          </w:p>
          <w:p w:rsidR="0030418A" w:rsidRDefault="0030418A">
            <w:pPr>
              <w:pStyle w:val="nor"/>
              <w:widowControl w:val="0"/>
              <w:tabs>
                <w:tab w:val="left" w:pos="709"/>
              </w:tabs>
              <w:spacing w:before="0" w:beforeAutospacing="0" w:after="0" w:afterAutospacing="0" w:line="240" w:lineRule="exact"/>
              <w:ind w:firstLine="567"/>
              <w:jc w:val="both"/>
              <w:rPr>
                <w:sz w:val="18"/>
                <w:szCs w:val="18"/>
              </w:rPr>
            </w:pPr>
            <w:r>
              <w:rPr>
                <w:sz w:val="18"/>
                <w:szCs w:val="18"/>
              </w:rPr>
              <w:t>2) 36 ncı maddesinin “Ortak Hükümler” bölümünün (F) fıkrasında yer alan “, ek gösterge, makam tazminatı ve benzeri mali haklar ile intibak ve diğer özlük haklarının” ibaresi “ile intibak ve diğer haklarının” şeklinde değiştirilmiştir.</w:t>
            </w:r>
          </w:p>
          <w:p w:rsidR="0030418A" w:rsidRDefault="0030418A">
            <w:pPr>
              <w:pStyle w:val="nor"/>
              <w:widowControl w:val="0"/>
              <w:tabs>
                <w:tab w:val="left" w:pos="709"/>
              </w:tabs>
              <w:spacing w:before="0" w:beforeAutospacing="0" w:after="0" w:afterAutospacing="0" w:line="240" w:lineRule="exact"/>
              <w:ind w:firstLine="567"/>
              <w:jc w:val="both"/>
              <w:rPr>
                <w:sz w:val="18"/>
                <w:szCs w:val="18"/>
              </w:rPr>
            </w:pPr>
            <w:r>
              <w:rPr>
                <w:sz w:val="18"/>
                <w:szCs w:val="18"/>
              </w:rPr>
              <w:t xml:space="preserve">3) 104 üncü maddesinin (E) fıkrasında yer alan “sırasında” ibaresinden sonra gelmek üzere “fiili çalışmaya bağlı her türlü ödemeler hariç” ibaresi eklenmiştir.   </w:t>
            </w:r>
          </w:p>
          <w:p w:rsidR="0030418A" w:rsidRDefault="0030418A">
            <w:pPr>
              <w:tabs>
                <w:tab w:val="left" w:pos="709"/>
              </w:tabs>
              <w:spacing w:line="240" w:lineRule="exact"/>
              <w:ind w:firstLine="567"/>
              <w:jc w:val="both"/>
              <w:rPr>
                <w:sz w:val="18"/>
                <w:szCs w:val="18"/>
              </w:rPr>
            </w:pPr>
            <w:r>
              <w:rPr>
                <w:sz w:val="18"/>
                <w:szCs w:val="18"/>
              </w:rPr>
              <w:t>4) 152 nci maddesinin “II- Tazminatlar” kısmının;</w:t>
            </w:r>
          </w:p>
          <w:p w:rsidR="0030418A" w:rsidRDefault="0030418A">
            <w:pPr>
              <w:tabs>
                <w:tab w:val="left" w:pos="709"/>
              </w:tabs>
              <w:spacing w:line="240" w:lineRule="exact"/>
              <w:ind w:firstLine="567"/>
              <w:jc w:val="both"/>
              <w:rPr>
                <w:sz w:val="18"/>
                <w:szCs w:val="18"/>
              </w:rPr>
            </w:pPr>
            <w:r>
              <w:rPr>
                <w:sz w:val="18"/>
                <w:szCs w:val="18"/>
              </w:rPr>
              <w:t>- “A- Özel Hizmet Tazminatı” bölümünün; (g) bendine “Büyükşehir Belediyesi,” ibaresinden sonra gelmek üzere “Büyükşehir Belediyelerine bağlı genel müdürlük,” ibaresi eklenmiş, (h) bendinde yer alan “Başbakanlık Uzmanları, Kalkınma Bakanlığı Planlama Uzmanları, Hazine Uzmanları, Dış Ticaret Uzmanları, Diyanet İşleri Uzmanları, Din İşleri Yüksek Kurulu Uzmanları, Avrupa Birliği İşleri Uzmanları, Yurtdışı Türkler ve Akraba Topluluklar Uzmanları, Ölçme, Seçme ve Yerleştirme Merkezi Uzmanları, Türkiye İstatistik Kurumu Uzmanları, Devlet Personel Uzmanları, Afet ve Acil Durum Yönetimi Uzmanları, Maliye Uzmanları, Sosyal Güvenlik Uzmanları, Ulaştırma ve Haberleşme Uzmanları, Havacılık ve Uzay Teknolojileri Uzmanları, Denizcilik Uzmanları, Çalışma Uzmanları, Yurt Dışı İşçi Hizmetleri Uzmanları, İş Sağlığı ve Güvenliği Uzmanları,”, “Millî Eğitim Uzmanları, TİKA Uzmanları ve”, “Sağlık Uzmanları,” ibareleri ile (i) bendinde yer alan “Devlet Gelir Uzmanları,”, “Marka Uzmanları, Patent Uzmanları, Özelleştirme İdaresi Başkanlığı Uzmanları, Bakanlık ve Bağlı Kuruluşların A.B. Uzmanları, Savunma Sanayi Müsteşarlığı Uzmanları, Çalışma ve Sosyal Güvenlik Eğitim Uzmanları, İstihdam Uzmanları,”, “Kültür ve Turizm Uzmanları, Yazma Eser Uzmanları, Vakıf Uzmanları, Tapu ve Kadastro Uzmanları, Sanayi ve Teknoloji Uzmanları, Çevre ve Şehircilik Uzmanları, Orman ve Su İşleri Uzmanları, Meteoroloji Uzmanları, Gençlik ve Spor Uzmanları, Gümrük ve Ticaret Uzmanları, İhracatı Geliştirme Uzmanları, Aile ve Sosyal Politikalar Uzmanları, Gıda, Tarım ve Hayvancılık Uzmanları, Basın ve Enformasyon Uzmanları,”, “Yüksek Kurum Uzmanları,” ve “Enerji ve Tabii Kaynaklar Uzmanları,” ibareleri yürürlükten kaldırılmış, (h) bendine “Defterdarlık Uzmanları,” ibaresinden sonra gelmek üzere “İçişleri Bakanlığı İl Planlama Uzmanları,” ibaresi ile aynı bölüme aşağıdaki (ğ) bendi eklenmiş ve aynı bölümün (k) bendi yürürlükten kaldırılmıştır.</w:t>
            </w:r>
          </w:p>
          <w:p w:rsidR="0030418A" w:rsidRDefault="0030418A">
            <w:pPr>
              <w:tabs>
                <w:tab w:val="left" w:pos="709"/>
              </w:tabs>
              <w:spacing w:line="240" w:lineRule="exact"/>
              <w:ind w:firstLine="567"/>
              <w:jc w:val="both"/>
              <w:rPr>
                <w:sz w:val="18"/>
                <w:szCs w:val="18"/>
              </w:rPr>
            </w:pPr>
            <w:r>
              <w:rPr>
                <w:sz w:val="18"/>
                <w:szCs w:val="18"/>
              </w:rPr>
              <w:t xml:space="preserve"> “</w:t>
            </w:r>
            <w:bookmarkStart w:id="1" w:name="OLE_LINK9"/>
            <w:bookmarkStart w:id="2" w:name="OLE_LINK10"/>
            <w:r>
              <w:rPr>
                <w:sz w:val="18"/>
                <w:szCs w:val="18"/>
              </w:rPr>
              <w:t>ğ) Adalet Uzmanları, Afet ve Acil Durum Yönetimi Uzmanları, Aile ve Sosyal Politikalar Uzmanları, Avrupa Birliği İşleri Uzmanları, Bakanlık ve Bağlı Kuruluşların Avrupa Birliği Uzmanları, Basın ve Enformasyon Uzmanları, Başbakanlık Uzmanları, Çalışma ve Sosyal Güvenlik Eğitim Uzmanları, Çalışma Uzmanları, Çevre ve Şehircilik Uzmanları, Denizcilik Uzmanları, Devlet Gelir Uzmanları, Devlet Personel Uzmanları, Dış Ticaret Uzmanları, Dışişleri Uzmanları, Din İşleri Yüksek Kurulu Uzmanları, Diyanet İşleri Uzmanları, Enerji ve Tabii Kaynaklar Uzmanları, Gençlik ve Spor Uzmanları, Gıda, Tarım ve Hayvancılık Uzmanları, Gümrük ve Ticaret Uzmanları, Havacılık ve Uzay Teknolojileri Uzmanları, Hazine Uzmanları, İçişleri Uzmanları, İhracatı Geliştirme Uzmanları, İstihdam Uzmanları, İş Sağlığı ve Güvenliği Uzmanları, Kalkınma Bakanlığı Planlama Uzmanları, Kültür ve Turizm Uzmanları, Maliye Uzmanları, Marka Uzmanları, Meteoroloji Uzmanları, Millî Eğitim Uzmanları, Milli Güvenlik Kurulu Genel Sekreterliği Uzmanları, Millî Savunma Uzmanları, Orman ve Su İşleri Uzmanları, Ölçme, Seçme ve Yerleştirme Merkezi Uzmanları, Özelleştirme İdaresi Başkanlığı Uzmanları, Patent Uzmanları, Sağlık Uzmanları, Sanayi ve Teknoloji Uzmanları, Savunma Sanayii Uzmanları, Sosyal Güvenlik Uzmanları, Tapu ve Kadastro Uzmanları, TİKA Uzmanları, Türkiye İstatistik Kurumu Uzmanları, Ulaştırma ve Haberleşme Uzmanları, Vakıf Uzmanları, Yazma Eser Uzmanları, Yurt Dışı İşçi Hizmetleri Uzmanları, Yurtdışı Türkler ve Akraba Topluluklar Uzmanları, Yüksek Kurum Uzmanları, Yükseköğretim Kurulu Uzmanları ve bunların yardımcıları için % 130 una,</w:t>
            </w:r>
            <w:bookmarkEnd w:id="1"/>
            <w:bookmarkEnd w:id="2"/>
            <w:r>
              <w:rPr>
                <w:sz w:val="18"/>
                <w:szCs w:val="18"/>
              </w:rPr>
              <w:t>”</w:t>
            </w:r>
          </w:p>
          <w:p w:rsidR="0030418A" w:rsidRDefault="0030418A">
            <w:pPr>
              <w:tabs>
                <w:tab w:val="left" w:pos="709"/>
              </w:tabs>
              <w:spacing w:line="240" w:lineRule="exact"/>
              <w:ind w:firstLine="567"/>
              <w:jc w:val="both"/>
              <w:rPr>
                <w:sz w:val="18"/>
                <w:szCs w:val="18"/>
              </w:rPr>
            </w:pPr>
            <w:r>
              <w:rPr>
                <w:sz w:val="18"/>
                <w:szCs w:val="18"/>
              </w:rPr>
              <w:t>- “F) Denetim Tazminatı” bölümünün (b) bendinde yer alan “(h), (i), (j) ve (k) sırasında sayılanlar” ibaresi “(ğ), (h), (i) ve (j) sırasında sayılanlar” olarak değiştirilmiştir.</w:t>
            </w:r>
          </w:p>
          <w:p w:rsidR="0030418A" w:rsidRDefault="0030418A">
            <w:pPr>
              <w:tabs>
                <w:tab w:val="left" w:pos="709"/>
              </w:tabs>
              <w:spacing w:line="240" w:lineRule="exact"/>
              <w:ind w:firstLine="567"/>
              <w:jc w:val="both"/>
              <w:rPr>
                <w:sz w:val="18"/>
                <w:szCs w:val="18"/>
              </w:rPr>
            </w:pPr>
            <w:r>
              <w:rPr>
                <w:sz w:val="18"/>
                <w:szCs w:val="18"/>
              </w:rPr>
              <w:t xml:space="preserve">5) </w:t>
            </w:r>
            <w:bookmarkStart w:id="3" w:name="OLE_LINK11"/>
            <w:bookmarkStart w:id="4" w:name="OLE_LINK12"/>
            <w:r>
              <w:rPr>
                <w:sz w:val="18"/>
                <w:szCs w:val="18"/>
              </w:rPr>
              <w:t>Eki (I) sayılı Ek Gösterge Cetvelinin;</w:t>
            </w:r>
          </w:p>
          <w:p w:rsidR="0030418A" w:rsidRDefault="0030418A">
            <w:pPr>
              <w:tabs>
                <w:tab w:val="left" w:pos="709"/>
              </w:tabs>
              <w:spacing w:line="240" w:lineRule="exact"/>
              <w:ind w:firstLine="567"/>
              <w:jc w:val="both"/>
              <w:rPr>
                <w:sz w:val="18"/>
                <w:szCs w:val="18"/>
              </w:rPr>
            </w:pPr>
            <w:r>
              <w:rPr>
                <w:sz w:val="18"/>
                <w:szCs w:val="18"/>
              </w:rPr>
              <w:t xml:space="preserve">- “I- Genel İdare Hizmetleri Sınıfı” bölümünün (b) bendine “Müsteşarlar,” ibaresinden sonra gelmek üzere </w:t>
            </w:r>
            <w:r>
              <w:rPr>
                <w:sz w:val="18"/>
                <w:szCs w:val="18"/>
              </w:rPr>
              <w:lastRenderedPageBreak/>
              <w:t>“Milli Güvenlik Kurulu Genel Sekreteri,”, (d) bendine “Müsteşar Yardımcıları,” ibaresinden sonra gelmek üzere “Milli Güvenlik Kurulu Genel Sekreter Yardımcısı,” ibaresi eklenmiştir.</w:t>
            </w:r>
          </w:p>
          <w:p w:rsidR="0030418A" w:rsidRDefault="0030418A">
            <w:pPr>
              <w:tabs>
                <w:tab w:val="left" w:pos="709"/>
              </w:tabs>
              <w:spacing w:line="240" w:lineRule="exact"/>
              <w:ind w:firstLine="567"/>
              <w:jc w:val="both"/>
              <w:rPr>
                <w:sz w:val="18"/>
                <w:szCs w:val="18"/>
              </w:rPr>
            </w:pPr>
            <w:r>
              <w:rPr>
                <w:sz w:val="18"/>
                <w:szCs w:val="18"/>
              </w:rPr>
              <w:t xml:space="preserve">- “I- Genel İdare Hizmetleri Sınıfı” bölümünün (h) bendinde yer alan “Devlet Personel Uzmanları, Afet ve Acil Durum Yönetimi Uzmanları, Maliye Bakanlığı Devlet Bütçe Uzmanları, Konsolosluk ve İhtisas Memurları, Çalışma Uzmanları, Yurt Dışı İşçi Hizmetleri Uzmanları, İş Sağlığı ve Güvenliği Uzmanları, Çalışma ve Sosyal Güvenlik Eğitim Uzmanları, Mali Suçları Araştırma Uzmanları Devlet Muhasebe Uzmanları, Devlet Gelir Politikaları Uzmanları, Devlet Gelir Uzmanları, Devlet Malları Uzmanları,”, “Milli Emlak Uzmanları”, “Bakanlık ve bağlı kuruluşların A.B Uzmanları,”, “Kültür ve Turizm Uzmanları, Yazma Eser Uzmanları, Vakıf Uzmanları, Tapu ve Kadastro Uzmanları, Diyanet İşleri Uzmanları, Din İşleri Yüksek Kurulu Uzmanları, Yurtdışı Türkler ve Akraba Topluluklar Uzmanları, Ölçme, Seçme ve Yerleştirme Merkezi Uzmanları, TİKA Uzmanları, Sanayi ve Teknoloji Uzmanları, Çevre ve Şehircilik Uzmanları, Orman ve Su İşleri Uzmanları, Meteoroloji Uzmanları, Gençlik ve Spor Uzmanları, Aile ve Sosyal Politikalar Uzmanları, Gıda, Tarım ve Hayvancılık Uzmanları, Gümrük ve Ticaret Uzmanları, İhracatı Geliştirme Uzmanları, Savunma Sanayii Uzmanları, Basın ve Enformasyon Uzmanları,”, “Yüksek Kurum Uzmanları”, “Enerji ve Tabii Kaynaklar Uzmanları,”, “Muhasebe Denetmeni ve Milli Emlak Denetmeni,” ve “İstihdam Uzmanları,”, “Marka Uzmanı, Patent Uzmanı,” ibareleri yürürlükten kaldırılmış ve aynı bölümün (g) bendine “Başbakanlık Uzmanları,” ibaresinden sonra gelmek üzere “Adalet Uzmanları, Millî Savunma Uzmanları, İçişleri Uzmanları, Dışişleri Uzmanları, Çalışma Uzmanları, Yurt Dışı İşçi Hizmetleri Uzmanları, İş Sağlığı ve Güvenliği Uzmanları, Enerji ve Tabii Kaynaklar Uzmanları, Kültür ve Turizm Uzmanları, Aile ve Sosyal Politikalar Uzmanları, Sanayi ve Teknoloji Uzmanları, Çevre ve Şehircilik Uzmanları, Gençlik ve Spor Uzmanları, Gıda, Tarım ve Hayvancılık Uzmanları, Gümrük ve Ticaret Uzmanları, İhracatı Geliştirme Uzmanları, Orman ve Su İşleri Uzmanları, Diyanet İşleri Uzmanları, Din İşleri Yüksek Kurulu Uzmanları, Devlet Personel Uzmanları, Milli Güvenlik Kurulu Genel Sekreterliği Uzmanları, Afet ve Acil Durum Yönetimi Uzmanları, Devlet Gelir Uzmanları, Tapu ve Kadastro Uzmanları, Meteoroloji Uzmanları, </w:t>
            </w:r>
            <w:r>
              <w:rPr>
                <w:kern w:val="28"/>
                <w:sz w:val="18"/>
                <w:szCs w:val="18"/>
              </w:rPr>
              <w:t xml:space="preserve">Basın ve Enformasyon Uzmanları, </w:t>
            </w:r>
            <w:r>
              <w:rPr>
                <w:sz w:val="18"/>
                <w:szCs w:val="18"/>
              </w:rPr>
              <w:t>Yüksek Kurum Uzmanları</w:t>
            </w:r>
            <w:r>
              <w:rPr>
                <w:kern w:val="28"/>
                <w:sz w:val="18"/>
                <w:szCs w:val="18"/>
              </w:rPr>
              <w:t xml:space="preserve">, Ölçme, Seçme ve Yerleştirme Merkezi Uzmanları, Savunma Sanayii Uzmanları, Vakıf Uzmanları, </w:t>
            </w:r>
            <w:r>
              <w:rPr>
                <w:sz w:val="18"/>
                <w:szCs w:val="18"/>
              </w:rPr>
              <w:t xml:space="preserve">Marka Uzmanları, Patent Uzmanları, TİKA Uzmanları, Özelleştirme İdaresi Başkanlığı Uzmanları, Yurtdışı Türkler ve Akraba Topluluklar Uzmanları, Yazma Eser Uzmanları, İstihdam Uzmanları, Çalışma ve Sosyal Güvenlik Eğitim Uzmanları, Bakanlık ve Bağlı Kuruluşların Avrupa Birliği Uzmanları, Yükseköğretim Kurulu Uzmanları,” ibaresi eklenmiş ve aynı bentte yer alan “Dışişleri Meslek Memurları” ibaresi “Dışişleri Meslek Memurları ile Konsolosluk ve İhtisas Memurları” şeklinde değiştirilmiştir. </w:t>
            </w:r>
          </w:p>
          <w:p w:rsidR="0030418A" w:rsidRDefault="0030418A">
            <w:pPr>
              <w:tabs>
                <w:tab w:val="left" w:pos="709"/>
              </w:tabs>
              <w:spacing w:line="240" w:lineRule="exact"/>
              <w:ind w:firstLine="567"/>
              <w:jc w:val="both"/>
              <w:rPr>
                <w:sz w:val="18"/>
                <w:szCs w:val="18"/>
              </w:rPr>
            </w:pPr>
            <w:r>
              <w:rPr>
                <w:sz w:val="18"/>
                <w:szCs w:val="18"/>
              </w:rPr>
              <w:t>- “VIII- Mülki İdare Amirliği Hizmetleri Sınıfı” bölümünün (a) bendine “Müsteşar,” ibaresinden sonra gelmek üzere “Vali,” ibaresi eklenmiş ve (b) bendi yürürlükten kaldırılmıştır.</w:t>
            </w:r>
          </w:p>
          <w:p w:rsidR="0030418A" w:rsidRDefault="0030418A">
            <w:pPr>
              <w:tabs>
                <w:tab w:val="left" w:pos="709"/>
              </w:tabs>
              <w:spacing w:line="240" w:lineRule="exact"/>
              <w:ind w:firstLine="567"/>
              <w:jc w:val="both"/>
              <w:rPr>
                <w:sz w:val="18"/>
                <w:szCs w:val="18"/>
              </w:rPr>
            </w:pPr>
            <w:r>
              <w:rPr>
                <w:sz w:val="18"/>
                <w:szCs w:val="18"/>
              </w:rPr>
              <w:t xml:space="preserve">6) Eki (II) sayılı Ek Gösterge Cetvelinin “2. Yargı Kuruluşları, Bağlı ve İlgili Kuruluşlar ile Yüksek Öğretim Kuruluşlarında” başlıklı bölümüne “Türkiye İstatistik </w:t>
            </w:r>
            <w:r>
              <w:rPr>
                <w:spacing w:val="-2"/>
                <w:sz w:val="18"/>
                <w:szCs w:val="18"/>
              </w:rPr>
              <w:t>Kurumu Daire Başkanı,” ibaresinden sonra gelmek üzere “</w:t>
            </w:r>
            <w:r>
              <w:rPr>
                <w:sz w:val="18"/>
                <w:szCs w:val="18"/>
              </w:rPr>
              <w:t>Milli Güvenlik Kurulu Genel Sekreterliği Daire Başkanı ve Genel Sekreter Müşaviri,”, “5- Yargı Kuruluşları Bağlı ve İlgili Kuruluşlar ile Yükseköğretim Kuruluşlarında</w:t>
            </w:r>
            <w:r>
              <w:rPr>
                <w:spacing w:val="-2"/>
                <w:sz w:val="18"/>
                <w:szCs w:val="18"/>
              </w:rPr>
              <w:t>” başlıklı bölümüne “Gelir İdaresi Grup Başkanı,” ibaresinden sonra gelmek üzere “</w:t>
            </w:r>
            <w:r>
              <w:rPr>
                <w:sz w:val="18"/>
                <w:szCs w:val="18"/>
              </w:rPr>
              <w:t>Milli Güvenlik Kurulu Genel Sekreterliği Grup Başkanı ve Müşaviri,” ibaresi eklenmiştir.</w:t>
            </w:r>
            <w:bookmarkEnd w:id="3"/>
            <w:bookmarkEnd w:id="4"/>
          </w:p>
          <w:p w:rsidR="0030418A" w:rsidRDefault="0030418A">
            <w:pPr>
              <w:pStyle w:val="nor"/>
              <w:widowControl w:val="0"/>
              <w:tabs>
                <w:tab w:val="left" w:pos="709"/>
              </w:tabs>
              <w:spacing w:before="0" w:beforeAutospacing="0" w:after="0" w:afterAutospacing="0" w:line="240" w:lineRule="exact"/>
              <w:ind w:firstLine="567"/>
              <w:jc w:val="both"/>
              <w:rPr>
                <w:sz w:val="18"/>
                <w:szCs w:val="18"/>
              </w:rPr>
            </w:pPr>
            <w:r>
              <w:rPr>
                <w:sz w:val="18"/>
                <w:szCs w:val="18"/>
              </w:rPr>
              <w:t>7) Eki (IV) sayılı Makam Tazminatı Cetvelinin;</w:t>
            </w:r>
          </w:p>
          <w:p w:rsidR="0030418A" w:rsidRDefault="0030418A">
            <w:pPr>
              <w:tabs>
                <w:tab w:val="left" w:pos="709"/>
              </w:tabs>
              <w:spacing w:line="240" w:lineRule="exact"/>
              <w:ind w:firstLine="567"/>
              <w:jc w:val="both"/>
              <w:rPr>
                <w:sz w:val="18"/>
                <w:szCs w:val="18"/>
              </w:rPr>
            </w:pPr>
            <w:r>
              <w:rPr>
                <w:sz w:val="18"/>
                <w:szCs w:val="18"/>
              </w:rPr>
              <w:t>- 2 nci sırasının (b) bendine “, Vali, Milli Güvenlik Kurulu Genel Sekreteri” ve 7 nci sırasına “Gelir İdaresi Grup Başkanı,” ibaresinden sonra gelmek üzere “Milli Güvenlik Kurulu Genel Sekreterliği 1. Hukuk Müşaviri, Daire Başkanı ve Grup Başkanı,” ibareleri eklenmiştir.</w:t>
            </w:r>
          </w:p>
          <w:p w:rsidR="0030418A" w:rsidRDefault="0030418A">
            <w:pPr>
              <w:pStyle w:val="nor"/>
              <w:widowControl w:val="0"/>
              <w:tabs>
                <w:tab w:val="left" w:pos="709"/>
              </w:tabs>
              <w:spacing w:before="0" w:beforeAutospacing="0" w:after="0" w:afterAutospacing="0" w:line="240" w:lineRule="exact"/>
              <w:ind w:firstLine="567"/>
              <w:jc w:val="both"/>
              <w:rPr>
                <w:sz w:val="18"/>
                <w:szCs w:val="18"/>
              </w:rPr>
            </w:pPr>
            <w:r>
              <w:rPr>
                <w:sz w:val="18"/>
                <w:szCs w:val="18"/>
              </w:rPr>
              <w:t xml:space="preserve">- 8 inci sırasının (b) bendi aşağıdaki şekilde değiştirilmiştir. </w:t>
            </w:r>
          </w:p>
          <w:p w:rsidR="0030418A" w:rsidRDefault="0030418A">
            <w:pPr>
              <w:pStyle w:val="DzMetin"/>
              <w:widowControl w:val="0"/>
              <w:tabs>
                <w:tab w:val="left" w:pos="709"/>
              </w:tabs>
              <w:spacing w:line="240" w:lineRule="exact"/>
              <w:ind w:firstLine="567"/>
              <w:jc w:val="both"/>
              <w:rPr>
                <w:sz w:val="18"/>
                <w:szCs w:val="18"/>
              </w:rPr>
            </w:pPr>
            <w:r>
              <w:rPr>
                <w:sz w:val="18"/>
                <w:szCs w:val="18"/>
              </w:rPr>
              <w:t xml:space="preserve">“b) En az dört yıl süreli yükseköğrenim veren fakülte veya yüksekokulları bitirmiş ve birinci dereceli kadroya atanmış olmak şartıyla, 152 nci maddenin “II- Tazminatlar” kısmının “(A) Özel Hizmet Tazminatı” bölümünün (ğ) bendinde yer alanlardan merkez teşkilatına ait uzman unvanlı kadrolarda bulunanlar </w:t>
            </w:r>
            <w:r>
              <w:rPr>
                <w:sz w:val="18"/>
                <w:szCs w:val="18"/>
              </w:rPr>
              <w:tab/>
            </w:r>
            <w:r>
              <w:rPr>
                <w:sz w:val="18"/>
                <w:szCs w:val="18"/>
              </w:rPr>
              <w:tab/>
            </w:r>
            <w:r>
              <w:rPr>
                <w:sz w:val="18"/>
                <w:szCs w:val="18"/>
              </w:rPr>
              <w:tab/>
              <w:t>2000”</w:t>
            </w:r>
          </w:p>
          <w:p w:rsidR="0030418A" w:rsidRDefault="0030418A">
            <w:pPr>
              <w:tabs>
                <w:tab w:val="left" w:pos="709"/>
              </w:tabs>
              <w:spacing w:line="240" w:lineRule="exact"/>
              <w:ind w:firstLine="567"/>
              <w:jc w:val="both"/>
              <w:rPr>
                <w:sz w:val="18"/>
                <w:szCs w:val="18"/>
              </w:rPr>
            </w:pPr>
            <w:r>
              <w:rPr>
                <w:sz w:val="18"/>
                <w:szCs w:val="18"/>
              </w:rPr>
              <w:t>d) 27/7/1967 tarihli ve 926 sayılı Kanunun ek 17 nci maddesinin (Ç) fıkrasının son paragrafında yer alan “bu maddenin (C) fıkrası ile” ibaresi yürürlükten kaldırılmış ve aynı paragrafta yer alan “ek 3 üncü” ibaresi “ek 9 uncu” şeklinde değiştirilmiş ve aynı maddenin (D) fıkrasında yer alan “Sözkonusu” ibaresi “(Ç) fıkrası hariç sözkonusu” şeklinde değiştirilmiştir.</w:t>
            </w:r>
          </w:p>
          <w:p w:rsidR="0030418A" w:rsidRDefault="0030418A">
            <w:pPr>
              <w:tabs>
                <w:tab w:val="left" w:pos="709"/>
              </w:tabs>
              <w:spacing w:line="240" w:lineRule="exact"/>
              <w:ind w:firstLine="567"/>
              <w:jc w:val="both"/>
              <w:rPr>
                <w:sz w:val="18"/>
                <w:szCs w:val="18"/>
              </w:rPr>
            </w:pPr>
            <w:r>
              <w:rPr>
                <w:sz w:val="18"/>
                <w:szCs w:val="18"/>
              </w:rPr>
              <w:t xml:space="preserve">e) 21/12/1967 tarihli ve 969 sayılı Kanunun 3 üncü maddesinin dördüncü fıkrasının birinci cümlesine “%80’i,” </w:t>
            </w:r>
            <w:r>
              <w:rPr>
                <w:sz w:val="18"/>
                <w:szCs w:val="18"/>
              </w:rPr>
              <w:lastRenderedPageBreak/>
              <w:t>ibaresinden sonra gelmek üzere “Bakanlık kadro ve pozisyonlarında çalışan personelden” ibaresi eklenmiştir.</w:t>
            </w:r>
          </w:p>
          <w:p w:rsidR="0030418A" w:rsidRDefault="0030418A">
            <w:pPr>
              <w:tabs>
                <w:tab w:val="left" w:pos="709"/>
              </w:tabs>
              <w:spacing w:line="240" w:lineRule="exact"/>
              <w:ind w:firstLine="567"/>
              <w:jc w:val="both"/>
              <w:rPr>
                <w:sz w:val="18"/>
                <w:szCs w:val="18"/>
              </w:rPr>
            </w:pPr>
            <w:r>
              <w:rPr>
                <w:sz w:val="18"/>
                <w:szCs w:val="18"/>
              </w:rPr>
              <w:t>f) 4/11/1981 tarihli ve 2547 sayılı Kanunun 58 inci maddesinin; (c) fıkrasının (2) numaralı bendinin birinci paragrafına “Bu fıkra uyarınca yapılacak ödeme sigorta prim kesintisine tabi tutulmaz.” cümlesi eklenmiş, (d) fıkrasında yer alan “personele” ibaresi “öğretim elemanlarına” şeklinde, (e) fıkrasında yer alan “, memurlara ve sözleşmeli personele ödenir.” ibaresi “ödenir.” şeklinde, (g) fıkrasının ikinci paragrafı  “Bu maddenin (c) ve (f) fıkraları kapsamında bulunanlar dışındaki 657 sayılı Devlet Memurları Kanununa tabi memurlar ile aynı Kanunun 4 üncü maddesinin (B) fıkrasına göre sözleşmeli olarak çalışan personele 375 sayılı Kanun Hükmünde Kararnamenin ek 9 uncu maddesi kapsamında ödeme yapılır ve bunlara bu madde uyarınca ayrıca ek ödeme yapılmaz.” şeklinde, (h) fıkrasının üçüncü paragrafı “Üniversitelerin (c) ve (f) fıkraları kapsamındaki personeline bu madde uyarınca her ay yapılacak ek ödemenin net tutarı, 375 sayılı Kanun Hükmünde Kararnamenin ek 9 uncu maddesi uyarınca kadro ve görev unvanı veya pozisyon unvanı itibarıyla belirlenmiş olan ek ödemenin net tutarından az olamaz. Bu kapsamda ek ödemeden yararlanan personele, ayrıca 375 sayılı Kanun Hükmünde Kararnamenin ek 9 uncu maddesi uyarınca ödeme yapılmaz.” şeklinde değiştirilmiştir.</w:t>
            </w:r>
          </w:p>
          <w:p w:rsidR="0030418A" w:rsidRDefault="0030418A">
            <w:pPr>
              <w:tabs>
                <w:tab w:val="left" w:pos="709"/>
                <w:tab w:val="left" w:pos="2127"/>
              </w:tabs>
              <w:spacing w:line="240" w:lineRule="exact"/>
              <w:ind w:firstLine="567"/>
              <w:jc w:val="both"/>
              <w:rPr>
                <w:sz w:val="18"/>
                <w:szCs w:val="18"/>
              </w:rPr>
            </w:pPr>
            <w:r>
              <w:rPr>
                <w:sz w:val="18"/>
                <w:szCs w:val="18"/>
              </w:rPr>
              <w:t>g)</w:t>
            </w:r>
            <w:r>
              <w:rPr>
                <w:b/>
                <w:bCs/>
                <w:sz w:val="18"/>
                <w:szCs w:val="18"/>
              </w:rPr>
              <w:t xml:space="preserve"> </w:t>
            </w:r>
            <w:r>
              <w:rPr>
                <w:sz w:val="18"/>
                <w:szCs w:val="18"/>
              </w:rPr>
              <w:t>20/11/1981 tarihli ve 2560 sayılı Kanunun 9 uncu maddesinin birinci fıkrasının (b) bendinde yer alan “taslakları ile personele verilecek ikramiye miktar ve zamanlarına” ibaresi “taslaklarına” şeklinde değiştirilmiştir.</w:t>
            </w:r>
          </w:p>
          <w:p w:rsidR="0030418A" w:rsidRDefault="0030418A">
            <w:pPr>
              <w:tabs>
                <w:tab w:val="left" w:pos="709"/>
              </w:tabs>
              <w:spacing w:line="240" w:lineRule="exact"/>
              <w:ind w:firstLine="567"/>
              <w:jc w:val="both"/>
              <w:rPr>
                <w:sz w:val="18"/>
                <w:szCs w:val="18"/>
              </w:rPr>
            </w:pPr>
            <w:r>
              <w:rPr>
                <w:sz w:val="18"/>
                <w:szCs w:val="18"/>
              </w:rPr>
              <w:t>ğ) 14/4/1982 tarihli ve 2659 sayılı Kanunun 30 uncu maddesinin ikinci fıkrasına aşağıdaki cümle eklenmiştir.</w:t>
            </w:r>
          </w:p>
          <w:p w:rsidR="0030418A" w:rsidRDefault="0030418A">
            <w:pPr>
              <w:tabs>
                <w:tab w:val="left" w:pos="709"/>
              </w:tabs>
              <w:spacing w:line="240" w:lineRule="exact"/>
              <w:ind w:firstLine="567"/>
              <w:jc w:val="both"/>
              <w:rPr>
                <w:sz w:val="18"/>
                <w:szCs w:val="18"/>
              </w:rPr>
            </w:pPr>
            <w:r>
              <w:rPr>
                <w:sz w:val="18"/>
                <w:szCs w:val="18"/>
              </w:rPr>
              <w:t>“Bu fıkra uyarınca personele her ay yapılacak ek ödeme net tutarı, 375 sayılı Kanun Hükmünde Kararnamenin ek 9 uncu maddesi uyarınca kadro ve görev unvanı veya pozisyon unvanı itibarıyla belirlenmiş olan ek ödeme net tutarından az olamaz.”</w:t>
            </w:r>
          </w:p>
          <w:p w:rsidR="0030418A" w:rsidRDefault="0030418A">
            <w:pPr>
              <w:tabs>
                <w:tab w:val="left" w:pos="709"/>
              </w:tabs>
              <w:spacing w:line="240" w:lineRule="exact"/>
              <w:ind w:firstLine="567"/>
              <w:jc w:val="both"/>
              <w:rPr>
                <w:sz w:val="18"/>
                <w:szCs w:val="18"/>
              </w:rPr>
            </w:pPr>
            <w:r>
              <w:rPr>
                <w:sz w:val="18"/>
                <w:szCs w:val="18"/>
              </w:rPr>
              <w:t>h) 9/11/1983 tarihli ve 2945 sayılı Kanunun;</w:t>
            </w:r>
          </w:p>
          <w:p w:rsidR="0030418A" w:rsidRDefault="0030418A">
            <w:pPr>
              <w:tabs>
                <w:tab w:val="left" w:pos="709"/>
              </w:tabs>
              <w:spacing w:line="240" w:lineRule="exact"/>
              <w:ind w:firstLine="567"/>
              <w:jc w:val="both"/>
              <w:rPr>
                <w:sz w:val="18"/>
                <w:szCs w:val="18"/>
              </w:rPr>
            </w:pPr>
            <w:r>
              <w:rPr>
                <w:sz w:val="18"/>
                <w:szCs w:val="18"/>
              </w:rPr>
              <w:t>1) 16 ncı maddesinin ikinci fıkrası aşağıdaki şekilde değiştirilmiştir.</w:t>
            </w:r>
          </w:p>
          <w:p w:rsidR="0030418A" w:rsidRDefault="0030418A">
            <w:pPr>
              <w:tabs>
                <w:tab w:val="left" w:pos="709"/>
              </w:tabs>
              <w:spacing w:line="240" w:lineRule="exact"/>
              <w:ind w:firstLine="567"/>
              <w:jc w:val="both"/>
              <w:rPr>
                <w:sz w:val="18"/>
                <w:szCs w:val="18"/>
              </w:rPr>
            </w:pPr>
            <w:r>
              <w:rPr>
                <w:sz w:val="18"/>
                <w:szCs w:val="18"/>
              </w:rPr>
              <w:t>“Genel Sekreterlikte genel sekreter, genel sekreter yardımcısı, daire başkanı, 1 inci hukuk müşaviri ve müşavir kadrolarına müşterek kararla, diğer kadrolardan 1 ila 4 üncü dereceli kadrolara Genel Sekreterin teklifi üzerine Başbakanın onayı ile 5 ila 15 inci dereceli kadrolara Genel Sekreterin onayı ile atama yapılır.”</w:t>
            </w:r>
          </w:p>
          <w:p w:rsidR="0030418A" w:rsidRDefault="0030418A">
            <w:pPr>
              <w:tabs>
                <w:tab w:val="left" w:pos="709"/>
              </w:tabs>
              <w:spacing w:line="240" w:lineRule="exact"/>
              <w:ind w:firstLine="567"/>
              <w:jc w:val="both"/>
              <w:rPr>
                <w:sz w:val="18"/>
                <w:szCs w:val="18"/>
              </w:rPr>
            </w:pPr>
            <w:r>
              <w:rPr>
                <w:sz w:val="18"/>
                <w:szCs w:val="18"/>
              </w:rPr>
              <w:t>2) 17 nci maddesinin ikinci fıkrası aşağıdaki şekilde değiştirilmiş ve üçüncü fıkrası yürürlükten kaldırılmıştır.</w:t>
            </w:r>
          </w:p>
          <w:p w:rsidR="0030418A" w:rsidRDefault="0030418A">
            <w:pPr>
              <w:tabs>
                <w:tab w:val="left" w:pos="709"/>
              </w:tabs>
              <w:spacing w:line="240" w:lineRule="exact"/>
              <w:ind w:firstLine="567"/>
              <w:jc w:val="both"/>
              <w:rPr>
                <w:sz w:val="18"/>
                <w:szCs w:val="18"/>
              </w:rPr>
            </w:pPr>
            <w:r>
              <w:rPr>
                <w:sz w:val="18"/>
                <w:szCs w:val="18"/>
              </w:rPr>
              <w:t>“Milli Güvenlik Kurulu Genel Sekreterliği kadroları genel hükümlere uygun olarak Genel Sekreterin teklifi ve Başbakanın onayı ile ihdas edilir veya kaldırılır.”</w:t>
            </w:r>
          </w:p>
          <w:p w:rsidR="0030418A" w:rsidRDefault="0030418A">
            <w:pPr>
              <w:tabs>
                <w:tab w:val="left" w:pos="709"/>
              </w:tabs>
              <w:spacing w:line="240" w:lineRule="exact"/>
              <w:ind w:firstLine="567"/>
              <w:jc w:val="both"/>
              <w:rPr>
                <w:sz w:val="18"/>
                <w:szCs w:val="18"/>
              </w:rPr>
            </w:pPr>
            <w:r>
              <w:rPr>
                <w:sz w:val="18"/>
                <w:szCs w:val="18"/>
              </w:rPr>
              <w:t>ı) 10/10/1984 tarihli ve 3056 sayılı Kanunun 36 ncı maddesinin birinci fıkrasında yer alan “sözleşmeli olarak” ibaresi "Daire Başkanı ve daha üst ünvanlı kadrolarda" şeklinde değiştirilmiş ve aynı fıkraya dördüncü cümleden sonra gelmek üzere aşağıdaki cümle eklenmiştir.</w:t>
            </w:r>
          </w:p>
          <w:p w:rsidR="0030418A" w:rsidRDefault="0030418A">
            <w:pPr>
              <w:tabs>
                <w:tab w:val="left" w:pos="709"/>
              </w:tabs>
              <w:spacing w:line="240" w:lineRule="exact"/>
              <w:jc w:val="both"/>
              <w:rPr>
                <w:sz w:val="18"/>
                <w:szCs w:val="18"/>
              </w:rPr>
            </w:pPr>
            <w:r>
              <w:rPr>
                <w:sz w:val="18"/>
                <w:szCs w:val="18"/>
              </w:rPr>
              <w:t xml:space="preserve">“Bu fıkra kapsamında istihdam edilen personel istihdam edildikleri kadro için ilgili mevzuatta öngörülen her türlü mali ve sosyal haklardan aynen yararlanır.” </w:t>
            </w:r>
          </w:p>
          <w:p w:rsidR="0030418A" w:rsidRDefault="0030418A">
            <w:pPr>
              <w:tabs>
                <w:tab w:val="left" w:pos="709"/>
              </w:tabs>
              <w:spacing w:line="240" w:lineRule="exact"/>
              <w:ind w:firstLine="567"/>
              <w:jc w:val="both"/>
              <w:rPr>
                <w:sz w:val="18"/>
                <w:szCs w:val="18"/>
              </w:rPr>
            </w:pPr>
            <w:r>
              <w:rPr>
                <w:sz w:val="18"/>
                <w:szCs w:val="18"/>
              </w:rPr>
              <w:t>i) 14/2/1985 tarihli ve 3152 sayılı Kanunun 37 nci maddesinin birinci fıkrasına aşağıdaki cümle eklenmiştir.</w:t>
            </w:r>
          </w:p>
          <w:p w:rsidR="0030418A" w:rsidRDefault="0030418A">
            <w:pPr>
              <w:tabs>
                <w:tab w:val="left" w:pos="709"/>
              </w:tabs>
              <w:spacing w:line="240" w:lineRule="exact"/>
              <w:ind w:firstLine="567"/>
              <w:jc w:val="both"/>
              <w:rPr>
                <w:sz w:val="18"/>
                <w:szCs w:val="18"/>
              </w:rPr>
            </w:pPr>
            <w:r>
              <w:rPr>
                <w:sz w:val="18"/>
                <w:szCs w:val="18"/>
              </w:rPr>
              <w:t xml:space="preserve">“Genel Müdür ve ek göstergesi bu düzeyde veya daha yüksek tespit edilmiş kadrolara atanan veya bu kadrolarda görevlendirilen valilere, 375 sayılı Kanun Hükmünde Kararnamenin ek 10 uncu maddesi kapsamında il valilerine yapılan ödemeler aynı usul ve esaslar dahilinde ödenir.” </w:t>
            </w:r>
          </w:p>
          <w:p w:rsidR="0030418A" w:rsidRDefault="0030418A">
            <w:pPr>
              <w:tabs>
                <w:tab w:val="left" w:pos="709"/>
              </w:tabs>
              <w:spacing w:line="240" w:lineRule="exact"/>
              <w:ind w:firstLine="567"/>
              <w:jc w:val="both"/>
              <w:rPr>
                <w:sz w:val="18"/>
                <w:szCs w:val="18"/>
              </w:rPr>
            </w:pPr>
            <w:r>
              <w:rPr>
                <w:sz w:val="18"/>
                <w:szCs w:val="18"/>
              </w:rPr>
              <w:t>j) 27/10/1999 tarihli ve 4458 sayılı Kanunun 221 inci maddesinin üçüncü fıkrası aşağıdaki şekilde değiştirilmiş ve dördüncü fıkrasının birinci cümlesi yürürlükten kaldırılmıştır.</w:t>
            </w:r>
          </w:p>
          <w:p w:rsidR="0030418A" w:rsidRDefault="0030418A">
            <w:pPr>
              <w:tabs>
                <w:tab w:val="left" w:pos="709"/>
              </w:tabs>
              <w:spacing w:line="240" w:lineRule="exact"/>
              <w:ind w:firstLine="567"/>
              <w:jc w:val="both"/>
              <w:rPr>
                <w:sz w:val="18"/>
                <w:szCs w:val="18"/>
              </w:rPr>
            </w:pPr>
            <w:r>
              <w:rPr>
                <w:sz w:val="18"/>
                <w:szCs w:val="18"/>
              </w:rPr>
              <w:t xml:space="preserve">“İlgililerden  tahsil edilecek  fazla çalışma ücretlerinin miktarı ve tahsiline ilişkin usul ve esaslar Bakanlar Kurulunca belirlenir. Fazla çalışma ücreti olarak yatırılan tutarlar, personelin fazla çalışma süresi, görev yapmış olduğu yer, görevinin önem ve güçlüğü, sınıfı, kadro unvanı gibi hususlar dikkate alınmak suretiyle belirlenecek usul ve esaslar dahilinde </w:t>
            </w:r>
            <w:r>
              <w:rPr>
                <w:spacing w:val="-2"/>
                <w:sz w:val="18"/>
                <w:szCs w:val="18"/>
              </w:rPr>
              <w:t>Gümrük ve Ticaret Bakanlığı</w:t>
            </w:r>
            <w:r>
              <w:rPr>
                <w:sz w:val="18"/>
                <w:szCs w:val="18"/>
              </w:rPr>
              <w:t xml:space="preserve"> taşra teşkilatına ait kadro ve pozisyonlarda bulunanlardan ithalat ve ihracat, giriş ve çıkış işlemlerinin yapıldığı gümrük idarelerinde gümrük işlemlerini yürüten memurlar (375 sayılı Kanun Hükmünde Kararname eki (II) sayılı Cetvel kapsamında yer alan kadrolarda bulunanlar hariç) ve 657 sayılı Devlet Memurları Kanununun 4 üncü maddesinin (B) fıkrasına göre çalışan sözleşmeli  personele ödenmek üzere </w:t>
            </w:r>
            <w:r>
              <w:rPr>
                <w:sz w:val="18"/>
                <w:szCs w:val="18"/>
              </w:rPr>
              <w:lastRenderedPageBreak/>
              <w:t xml:space="preserve">Ankara Gümrük Muhasebe Birimi hesabına aktarılır. Sözkonusu ödemeler, Maliye Bakanlığının uygun görüşü alınarak aylık miktarı (36.500) gösterge rakamının memur aylık katsayısıyla çarpımı sonucu bulunacak tutarı geçmemek üzere, </w:t>
            </w:r>
            <w:r>
              <w:rPr>
                <w:spacing w:val="-2"/>
                <w:sz w:val="18"/>
                <w:szCs w:val="18"/>
              </w:rPr>
              <w:t>Gümrük ve Ticaret Bakanı</w:t>
            </w:r>
            <w:r>
              <w:rPr>
                <w:sz w:val="18"/>
                <w:szCs w:val="18"/>
              </w:rPr>
              <w:t xml:space="preserve"> tarafından belirlenir. Bu fıkra uyarınca personele her ay yapılacak fazla çalışma ücretinin net tutarı, 375 sayılı Kanun Hükmünde Kararnamenin ek 9 uncu maddesi uyarınca kadro ve görev unvanı veya pozisyon unvanı itibarıyla belirlenmiş olan ek ödemenin net tutarından az olamaz. 375 sayılı Kanun Hükmünde Kararnamenin ek 9 uncu maddesi uyarınca Gümrük ve Ticaret Bakanlığı personeline yapılacak ödemeler de Ankara Gümrük Muhasebe Birimine aktarılan tutarlardan karşılanır. Bu madde uyarınca yapılan ödemelerden sonra yılsonu itibarıyla hesapta kalan tutar, takip eden Ocak ayı sonuna kadar bütçeye gelir kaydedilir. Bu madde kapsamında personele yapılması gereken ödemelerin Ankara Gümrük Muhasebe Birimi hesabına aktarılan tutarı aşması halinde, aradaki fark Maliye Bakanlığı tarafından personel giderlerini karşılama ödeneğinden Bakanlık bütçesine bu amaçla aktarılacak ödenekten karşılanır.”</w:t>
            </w:r>
          </w:p>
          <w:p w:rsidR="0030418A" w:rsidRDefault="0030418A">
            <w:pPr>
              <w:tabs>
                <w:tab w:val="left" w:pos="709"/>
              </w:tabs>
              <w:spacing w:line="240" w:lineRule="exact"/>
              <w:ind w:firstLine="567"/>
              <w:jc w:val="both"/>
              <w:rPr>
                <w:sz w:val="18"/>
                <w:szCs w:val="18"/>
              </w:rPr>
            </w:pPr>
            <w:r>
              <w:rPr>
                <w:sz w:val="18"/>
                <w:szCs w:val="18"/>
              </w:rPr>
              <w:t>k) 29/6/2001 tarihli ve 4706 sayılı Kanunun 7 nci maddesinin altıncı fıkrasında yer alan “merkez denetim elemanlarınca” ibaresi “merkez denetim elemanları ve Maliye Uzmanlarınca” şeklinde değiştirilmiştir.</w:t>
            </w:r>
          </w:p>
          <w:p w:rsidR="0030418A" w:rsidRDefault="0030418A">
            <w:pPr>
              <w:tabs>
                <w:tab w:val="left" w:pos="709"/>
              </w:tabs>
              <w:spacing w:line="240" w:lineRule="exact"/>
              <w:ind w:firstLine="567"/>
              <w:jc w:val="both"/>
              <w:rPr>
                <w:sz w:val="18"/>
                <w:szCs w:val="18"/>
              </w:rPr>
            </w:pPr>
            <w:r>
              <w:rPr>
                <w:sz w:val="18"/>
                <w:szCs w:val="18"/>
              </w:rPr>
              <w:t>l) 22/2/2005 tarihli ve 5302 sayılı Kanunun 28 inci maddesinin birinci fıkrasında yer alan “Encümen” ibaresi “Encümenin memur olmayan” şeklinde ve “Encümenin” ibaresi “Encümen başkanı hariç encümenin” şeklinde değiştirilmiştir.</w:t>
            </w:r>
          </w:p>
          <w:p w:rsidR="0030418A" w:rsidRDefault="0030418A">
            <w:pPr>
              <w:tabs>
                <w:tab w:val="left" w:pos="709"/>
              </w:tabs>
              <w:spacing w:line="240" w:lineRule="exact"/>
              <w:ind w:firstLine="567"/>
              <w:jc w:val="both"/>
              <w:rPr>
                <w:sz w:val="18"/>
                <w:szCs w:val="18"/>
              </w:rPr>
            </w:pPr>
            <w:r>
              <w:rPr>
                <w:sz w:val="18"/>
                <w:szCs w:val="18"/>
              </w:rPr>
              <w:t xml:space="preserve">m) 16/5/2006 tarihli ve 5502 sayılı Kanunun 28 inci maddesine aşağıdaki fıkra eklenmiştir. </w:t>
            </w:r>
          </w:p>
          <w:p w:rsidR="0030418A" w:rsidRDefault="0030418A">
            <w:pPr>
              <w:tabs>
                <w:tab w:val="left" w:pos="709"/>
              </w:tabs>
              <w:spacing w:line="240" w:lineRule="exact"/>
              <w:ind w:firstLine="567"/>
              <w:jc w:val="both"/>
              <w:rPr>
                <w:sz w:val="18"/>
                <w:szCs w:val="18"/>
              </w:rPr>
            </w:pPr>
            <w:r>
              <w:rPr>
                <w:sz w:val="18"/>
                <w:szCs w:val="18"/>
              </w:rPr>
              <w:t>“Kurumun merkez ve taşra teşkilatı kadrolarında bulunup, sağlık harcamalarına esas olan fatura ve reçetelerin incelenmesi işlerinde ve Kurum sağlık kurullarında çalışan; tabip, diş tabibi, eczacı ve tıpta uzmanlık mevzuatında belirtilen dallarda bu mevzuat hükümlerine göre uzman olanlara en yüksek Devlet memuru aylığının (ek gösterge dahil) %700’ünü, sağlık hizmetleri ve yardımcı sağlık hizmetleri sınıfına dahil diğer personele ise %225’ini geçmemek üzere ek ödeme yapılabilir.</w:t>
            </w:r>
            <w:r>
              <w:rPr>
                <w:b/>
                <w:bCs/>
                <w:sz w:val="18"/>
                <w:szCs w:val="18"/>
              </w:rPr>
              <w:t xml:space="preserve"> </w:t>
            </w:r>
            <w:r>
              <w:rPr>
                <w:sz w:val="18"/>
                <w:szCs w:val="18"/>
              </w:rPr>
              <w:t xml:space="preserve">Yapılacak ek ödemelerden damga vergisi hariç herhangi bir vergi kesintisi yapılmaz. İş hacmi, görev mahalli, görevin önem ve güçlüğü, personelin kadro unvanı, derecesi, performansı ile kullanılan izin ve istirahat raporları gibi kriterler göz önünde bulundurularak yapılacak ek ödeme tutarları ile ödemeye ilişkin diğer usul ve esaslar, Yönetim Kurulunun teklifi ve Maliye Bakanlığının uygun görüşü üzerine Bakan tarafından belirlenir.” </w:t>
            </w:r>
          </w:p>
          <w:p w:rsidR="0030418A" w:rsidRDefault="0030418A">
            <w:pPr>
              <w:tabs>
                <w:tab w:val="left" w:pos="709"/>
              </w:tabs>
              <w:spacing w:line="240" w:lineRule="exact"/>
              <w:ind w:firstLine="567"/>
              <w:jc w:val="both"/>
              <w:rPr>
                <w:sz w:val="18"/>
                <w:szCs w:val="18"/>
              </w:rPr>
            </w:pPr>
            <w:r>
              <w:rPr>
                <w:sz w:val="18"/>
                <w:szCs w:val="18"/>
              </w:rPr>
              <w:t>n) 10/11/2005 tarihli ve 5429 sayılı Kanunun 49 uncu maddesinin üçüncü fıkrasında yer alan “bu Kanunun 45 inci maddesinin dördüncü fıkrası kapsamında verilecek fazla çalışma ücreti, 15-11 inci dereceden aylık alanlar için tespit edilen tutar kadar ödenir.” ibaresi “ayrıca en yüksek Devlet memuru aylığının (ek gösterge dâhil) %20’si oranında ödeme yapılır ve bu ödeme damga vergisi hariç herhangi bir vergiye tabi tutulmaz.” şeklinde değiştirilmiştir.</w:t>
            </w:r>
          </w:p>
          <w:p w:rsidR="0030418A" w:rsidRDefault="0030418A">
            <w:pPr>
              <w:tabs>
                <w:tab w:val="left" w:pos="709"/>
              </w:tabs>
              <w:spacing w:line="240" w:lineRule="exact"/>
              <w:ind w:firstLine="567"/>
              <w:jc w:val="both"/>
              <w:rPr>
                <w:sz w:val="18"/>
                <w:szCs w:val="18"/>
              </w:rPr>
            </w:pPr>
            <w:r>
              <w:rPr>
                <w:sz w:val="18"/>
                <w:szCs w:val="18"/>
              </w:rPr>
              <w:t xml:space="preserve">o) 31/5/2006 tarihli ve 5510 sayılı Kanunun; </w:t>
            </w:r>
          </w:p>
          <w:p w:rsidR="0030418A" w:rsidRDefault="0030418A">
            <w:pPr>
              <w:tabs>
                <w:tab w:val="left" w:pos="709"/>
              </w:tabs>
              <w:spacing w:line="240" w:lineRule="exact"/>
              <w:ind w:firstLine="567"/>
              <w:jc w:val="both"/>
              <w:rPr>
                <w:sz w:val="18"/>
                <w:szCs w:val="18"/>
              </w:rPr>
            </w:pPr>
            <w:r>
              <w:rPr>
                <w:sz w:val="18"/>
                <w:szCs w:val="18"/>
              </w:rPr>
              <w:t>1) 80 inci maddesinin üçüncü fıkrasının (a) bendinin (3) numaralı alt bendinde yer alan “657 sayılı Devlet Memurları Kanununun 152 nci maddesi uyarınca ödenen tazminatlar (bölge, kurum, birim, çalışma mahalli, görevin niteliği ve benzeri kriterlere dayalı olarak asıl tazminatlara ilave, ek veya ayrıca ödenen tazminatlar hariç)” ibaresi “657 sayılı Devlet Memurları Kanununun 152 nci maddesi uyarınca (bölge, kurum, birim, çalışma mahalli, görevin niteliği ve benzeri kriterlere dayalı olarak asıl tazminatlara ilave, ek veya ayrıca ödenen tazminatlar hariç) ödenen tazminatlar (375 sayılı Kanun Hükmünde Kararname eki (III) sayılı Cetvelin 1 inci ve 2 nci sıralarında sayılanlar ile düzenleyici ve denetleyici kurumların emsali personeli için, 152 nci maddenin “II- Tazminatlar” kısmının “A- Özel Hizmet Tazminatı” bölümünün (ğ) bendi ile “F- Denetim Tazminatı” bölümünün (b) bendinde yer alan tazminatlar esas alınır)” şeklinde değiştirilmiştir.</w:t>
            </w:r>
          </w:p>
          <w:p w:rsidR="0030418A" w:rsidRDefault="0030418A">
            <w:pPr>
              <w:tabs>
                <w:tab w:val="left" w:pos="709"/>
              </w:tabs>
              <w:spacing w:line="240" w:lineRule="exact"/>
              <w:ind w:firstLine="567"/>
              <w:jc w:val="both"/>
              <w:rPr>
                <w:sz w:val="18"/>
                <w:szCs w:val="18"/>
              </w:rPr>
            </w:pPr>
            <w:r>
              <w:rPr>
                <w:sz w:val="18"/>
                <w:szCs w:val="18"/>
              </w:rPr>
              <w:t xml:space="preserve">2) 80 inci maddesinin üçüncü fıkrasının (b) bendinde yer alan “sigortalılar” ibaresi “sigortalılar ile 375 sayılı Kanun Hükmünde Kararnamenin ek 10 uncu maddesi kapsamındaki sigortalılar” şeklinde değiştirilmiştir. </w:t>
            </w:r>
          </w:p>
          <w:p w:rsidR="0030418A" w:rsidRDefault="0030418A">
            <w:pPr>
              <w:tabs>
                <w:tab w:val="left" w:pos="709"/>
              </w:tabs>
              <w:spacing w:line="240" w:lineRule="exact"/>
              <w:ind w:firstLine="567"/>
              <w:jc w:val="both"/>
              <w:rPr>
                <w:sz w:val="18"/>
                <w:szCs w:val="18"/>
              </w:rPr>
            </w:pPr>
            <w:r>
              <w:rPr>
                <w:sz w:val="18"/>
                <w:szCs w:val="18"/>
              </w:rPr>
              <w:t xml:space="preserve">3) Geçici 4 üncü maddesinin dördüncü fıkrasına aşağıdaki cümle eklenmiştir. </w:t>
            </w:r>
          </w:p>
          <w:p w:rsidR="0030418A" w:rsidRDefault="0030418A">
            <w:pPr>
              <w:tabs>
                <w:tab w:val="left" w:pos="709"/>
              </w:tabs>
              <w:spacing w:line="240" w:lineRule="exact"/>
              <w:ind w:firstLine="567"/>
              <w:jc w:val="both"/>
              <w:rPr>
                <w:sz w:val="18"/>
                <w:szCs w:val="18"/>
              </w:rPr>
            </w:pPr>
            <w:r>
              <w:rPr>
                <w:sz w:val="18"/>
                <w:szCs w:val="18"/>
              </w:rPr>
              <w:t>“Bu fıkra kapsamına girenlerden 375 sayılı Kanun Hükmünde Kararnamenin ek 10 uncu maddesi kapsamında bulunanların emekli kesenekleri ile kurum karşılıklarının hesabında, işgal ettikleri kadrolar için ilgili mevzuatında belirlenen unsurlar esas alınır.”</w:t>
            </w:r>
          </w:p>
          <w:p w:rsidR="0030418A" w:rsidRDefault="0030418A">
            <w:pPr>
              <w:tabs>
                <w:tab w:val="left" w:pos="709"/>
              </w:tabs>
              <w:spacing w:line="240" w:lineRule="exact"/>
              <w:ind w:firstLine="567"/>
              <w:jc w:val="both"/>
              <w:rPr>
                <w:sz w:val="18"/>
                <w:szCs w:val="18"/>
                <w:lang w:eastAsia="tr-TR"/>
              </w:rPr>
            </w:pPr>
            <w:r>
              <w:rPr>
                <w:sz w:val="18"/>
                <w:szCs w:val="18"/>
              </w:rPr>
              <w:t xml:space="preserve">ö) 17/2/2011 tarihli ve 6114 sayılı Kanunun 6 ncı maddesinin onüçüncü fıkrasının dördüncü cümlesinde yer alan “kadroları karşılık gösterilmek suretiyle çalıştırılanlar” ile aynı maddenin onbeşinci fıkrasında yer alan “dördüncü” ibareleri “Daire Başkanı, I. Hukuk Müşaviri, Basın ve Halkla İlişkiler Müşaviri, Hukuk Müşaviri, Ölçme, </w:t>
            </w:r>
            <w:r>
              <w:rPr>
                <w:sz w:val="18"/>
                <w:szCs w:val="18"/>
              </w:rPr>
              <w:lastRenderedPageBreak/>
              <w:t xml:space="preserve">Seçme ve Yerleştirme Merkezi Uzmanı ve Ölçme, Seçme ve Yerleştirme Merkezi Uzman Yardımcısı ile Şube Müdürü olarak çalıştırılanlar” şeklinde değiştirilmiştir. </w:t>
            </w:r>
          </w:p>
          <w:p w:rsidR="0030418A" w:rsidRDefault="0030418A">
            <w:pPr>
              <w:widowControl w:val="0"/>
              <w:tabs>
                <w:tab w:val="left" w:pos="709"/>
              </w:tabs>
              <w:spacing w:line="240" w:lineRule="exact"/>
              <w:ind w:firstLine="567"/>
              <w:jc w:val="both"/>
              <w:rPr>
                <w:sz w:val="18"/>
                <w:szCs w:val="18"/>
              </w:rPr>
            </w:pPr>
            <w:r>
              <w:rPr>
                <w:sz w:val="18"/>
                <w:szCs w:val="18"/>
              </w:rPr>
              <w:t>p) 178 sayılı Kanun Hükmünde Kararnamenin geçici 12 nci maddesinin sekizinci fıkrasına aşağıdaki cümle eklenmiştir.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“Bu madde uyarınca Vergi Müfettişi kadrolarına atanmış sayılanlardan halen bu kadrolarda bulunanlar, 657 sayılı Kanuna ekli (I) sayılı Ek Gösterge Cetvelinin “I- Genel İdare Hizmetleri Sınıfı” bölümünün (g) bendinde öngörülen ek göstergelerden, anılan bentte belirtilen şartlar aranmaksızın yararlanır.”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r) 375 sayılı Kanun Hükmünde Kararnamenin 28 inci maddesinin (A) fıkrasına dördüncü paragraftan sonra gelmek üzere aşağıdaki paragraf eklenmiştir.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“Emniyet Genel Müdürlüğü Emniyet Hizmetleri Sınıfı kadrolarında bulunan personelden, özel harekat kursuna katılarak özel harekat sertifikası almış ve özel harekat birimlerinde fiilen görev yapanlar ile terörle yaygın ve yoğun bir şekilde mücadeleye yönelik olarak Genelkurmay Başkanlığınca belirlenen birliklerde fiilen görev yapan subay, astsubay, uzman jandarma, uzman erbaş ve sözleşmeli erbaş ve erlere, (10.750) gösterge rakamının memur aylıklarına uygulanan katsayı ile çarpımı sonucu bulunacak aylık miktarı geçmemek üzere, fiilen görev yapıldığı sürece ve bu süre ile orantılı olarak bu fıkra uyarınca ödenen tazminata ilave ek tazminat ödenebilir. Yerleşim birimi, fiilen yapılan görevin riski, zorluğu ve önemi gibi kriterler birlikte veya ayrı ayrı dikkate alınmak suretiyle günlük veya aylık olarak hesaplanmak üzere, ödenecek ilave ek tazminatın miktarı, ödenme usul ve esasları ile hangi hallerde kesileceği Milli Savunma ve İçişleri Bakanlarının müşterek teklifi ve Maliye Bakanlığının görüşü üzerine Başbakan onayı ile tespit edilir.”</w:t>
            </w:r>
          </w:p>
          <w:p w:rsidR="0030418A" w:rsidRDefault="0030418A">
            <w:pPr>
              <w:tabs>
                <w:tab w:val="left" w:pos="709"/>
              </w:tabs>
              <w:spacing w:line="240" w:lineRule="exact"/>
              <w:ind w:firstLine="567"/>
              <w:jc w:val="both"/>
              <w:rPr>
                <w:sz w:val="18"/>
                <w:szCs w:val="18"/>
              </w:rPr>
            </w:pPr>
            <w:r>
              <w:rPr>
                <w:sz w:val="18"/>
                <w:szCs w:val="18"/>
              </w:rPr>
              <w:t>s) 4/7/2001 tarihli ve 631 sayılı Kanun Hükmünde Kararnamenin 12 nci maddesinin birinci fıkrasında yer alan “asli kadro ve görevleri dışında” ibaresi yürürlükten kaldırılmış ve aynı maddede yer alan “bu görevlerinden sadece biri için ücret ödenebilir” ibaresi “kurum içi ve kurum dışı ayrımı yapılmaksızın bu görevlerinden sadece biri için ücret ödenebilir” şeklinde değiştirilmiştir.</w:t>
            </w:r>
          </w:p>
          <w:p w:rsidR="0030418A" w:rsidRDefault="0030418A">
            <w:pPr>
              <w:tabs>
                <w:tab w:val="left" w:pos="709"/>
              </w:tabs>
              <w:spacing w:line="240" w:lineRule="exact"/>
              <w:ind w:firstLine="567"/>
              <w:jc w:val="both"/>
              <w:rPr>
                <w:sz w:val="18"/>
                <w:szCs w:val="18"/>
              </w:rPr>
            </w:pPr>
            <w:r>
              <w:rPr>
                <w:b/>
                <w:bCs/>
                <w:sz w:val="18"/>
                <w:szCs w:val="18"/>
              </w:rPr>
              <w:t>MADDE 6-</w:t>
            </w:r>
            <w:r>
              <w:rPr>
                <w:sz w:val="18"/>
                <w:szCs w:val="18"/>
              </w:rPr>
              <w:t xml:space="preserve">  28/2/1982 tarihli ve 2629 sayılı Kanunun;</w:t>
            </w:r>
          </w:p>
          <w:p w:rsidR="0030418A" w:rsidRDefault="0030418A">
            <w:pPr>
              <w:tabs>
                <w:tab w:val="left" w:pos="709"/>
              </w:tabs>
              <w:adjustRightInd w:val="0"/>
              <w:spacing w:line="240" w:lineRule="exact"/>
              <w:ind w:left="80" w:firstLine="567"/>
              <w:jc w:val="both"/>
              <w:rPr>
                <w:sz w:val="18"/>
                <w:szCs w:val="18"/>
                <w:lang w:eastAsia="tr-TR"/>
              </w:rPr>
            </w:pPr>
            <w:r>
              <w:rPr>
                <w:sz w:val="18"/>
                <w:szCs w:val="18"/>
              </w:rPr>
              <w:t>1) 1 inci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“MADDE 1- Bu Kanun, Türk Silahlı Kuvvetlerine mensup pilot, silah sistem subayı, seyrüsefer subayı, taktik koordine subayı, uçuş ekibi personeli, görev ekibi personeli, paraşütçü, denizaltıcı, atmosferik dalış sistemi pilotu, dalgıç ve kurbağa adamlar ve bunların adayları ile hava ve deniz vasıtaları içinde bulunan veya görevlendirilen diğer personel hakkında uygulanır.”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2)</w:t>
            </w:r>
            <w:r>
              <w:rPr>
                <w:b/>
                <w:bCs/>
                <w:sz w:val="18"/>
                <w:szCs w:val="18"/>
              </w:rPr>
              <w:t xml:space="preserve"> </w:t>
            </w:r>
            <w:r>
              <w:rPr>
                <w:sz w:val="18"/>
                <w:szCs w:val="18"/>
              </w:rPr>
              <w:t>3 üncü maddesi başlığı ile birlikte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“Tanımlar: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MADDE 3- Bu Kanunun uygulanmasında;</w:t>
            </w:r>
          </w:p>
          <w:p w:rsidR="0030418A" w:rsidRDefault="0030418A">
            <w:pPr>
              <w:pStyle w:val="GvdeMetni2"/>
              <w:tabs>
                <w:tab w:val="left" w:pos="709"/>
              </w:tabs>
              <w:spacing w:after="0" w:line="240" w:lineRule="exact"/>
              <w:ind w:firstLine="567"/>
              <w:rPr>
                <w:sz w:val="18"/>
                <w:szCs w:val="18"/>
              </w:rPr>
            </w:pPr>
            <w:r>
              <w:rPr>
                <w:sz w:val="18"/>
                <w:szCs w:val="18"/>
              </w:rPr>
              <w:t>a) ADS pilotu, dalgıç ve kurbağa adam hizmeti: Bu hizmetler, sağlık nedenleri hariç zorunlu olup, Türk Silahlı Kuvvetleri kadrolarında ADS pilotu, dalgıç ve kurbağa adam olarak gösterilen görevler ile bunların sevk ve idaresi ile bilfiil görevli ADS pilotu, dalgıç ve kurbağa adam niteliklerini taşıyan personelin hizmetlerine denir.</w:t>
            </w:r>
          </w:p>
          <w:p w:rsidR="0030418A" w:rsidRDefault="0030418A">
            <w:pPr>
              <w:pStyle w:val="GvdeMetni2"/>
              <w:tabs>
                <w:tab w:val="left" w:pos="709"/>
              </w:tabs>
              <w:spacing w:after="0" w:line="240" w:lineRule="exact"/>
              <w:ind w:firstLine="567"/>
              <w:rPr>
                <w:sz w:val="18"/>
                <w:szCs w:val="18"/>
              </w:rPr>
            </w:pPr>
            <w:r>
              <w:rPr>
                <w:sz w:val="18"/>
                <w:szCs w:val="18"/>
              </w:rPr>
              <w:t>b) ADS pilotu, dalgıç ve kurbağa adam hizmet süresi: ADS pilotu, dalgıç ve kurbağa adamların, ADS pilotu, dalgıç ve kurbağa adam kursunda ilk dalışa başlama tarihinden itibaren dalgıç ve kurbağa adamlar için dalıcılıktan, ADS pilotu için ADS pilotu kadrosundan ayrılmasına kadar geçen süredir.</w:t>
            </w:r>
          </w:p>
          <w:p w:rsidR="0030418A" w:rsidRDefault="0030418A">
            <w:pPr>
              <w:tabs>
                <w:tab w:val="left" w:pos="709"/>
              </w:tabs>
              <w:spacing w:line="240" w:lineRule="exact"/>
              <w:ind w:firstLine="567"/>
              <w:jc w:val="both"/>
              <w:rPr>
                <w:sz w:val="18"/>
                <w:szCs w:val="18"/>
              </w:rPr>
            </w:pPr>
            <w:r>
              <w:rPr>
                <w:sz w:val="18"/>
                <w:szCs w:val="18"/>
              </w:rPr>
              <w:t xml:space="preserve">c) Atmosferik dalış sistemi pilotu, dalgıç ve kurbağa adam, ADS pilotu adayı, dalgıç ve kurbağa adam adayı: Dalgıç ve kurbağa adam okul ve kurslarından diploma alan ve diploması usulüne göre onaylanan kimselere dalgıç ve kurbağa adam; bu personel arasından yurt içi veya yurt dışında müfredatı özel olarak belirlenmiş ADS pilotu kursundan diploma alan ve diploması usulüne göre onaylanan kimselere ADS pilotu; dalgıç ve kurbağa adam olmak için sayılan yerlerde fiilen eğitim ve öğrenime başlayanlara dalgıç ve kurbağa adam adayı; ADS pilotu olmak için fiilen eğitim ve öğrenime başlayanlara da ADS pilotu adayı denir. Kurbağa adamlar solunum yaptıkları gaza göre; “Havadan başka gazla dalış yapan kurbağa adamlar” ve “Hava ile dalış yapan kurbağa adamlar” olmak üzere ikiye ayrılırlar.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ç)  Denizaltıcı ve denizaltıcı adayı: Denizaltı kurslarından diploma alan ve diploması usulüne göre onaylanan kimselere denizaltıcı, denizaltıcı olmak için fiilen eğitim ve öğrenime başlayanlara denizaltıcı adayı denir.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d) Denizaltı hizmeti: Bu hizmet, sağlık nedenleri hariç zorunlu olup, Türk Silahlı Kuvvetleri kadrolarında denizaltı olarak gösterilen görevler ile bunların sevk ve idaresi ile bilfiil görevli denizaltıcı niteliklerini taşıyan personelin hizmetlerine 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e) Denizaltıcı hizmet süresi: Denizaltıcıların denizaltı kurslarında ilk dalışa başlama tarihinden itibaren dalıcılıktan ayrılmalarına kadar geçen sürelerdir.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f) Diğer personel: Hava vasıtası veya denizaltı vasıtaları içinde fiilen uçmak veya dalmak suretiyle bu </w:t>
            </w:r>
            <w:r>
              <w:rPr>
                <w:sz w:val="18"/>
                <w:szCs w:val="18"/>
              </w:rPr>
              <w:lastRenderedPageBreak/>
              <w:t>vasıtaların uçmasında veya dalmasında görev alanlar dışında hangi meslek ve sınıftan olursa olsun, bu vasıtalarda bulunan veya kontrol ve tecrübe maksatları için görevlendirilen personeldir.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g) Görev ekibi ve görev ekibi adayı: Uçmakta olan bir hava vasıtasının içindeki pilot, silah sistem subayı, seyrüsefer subayı, taktik koordine subayı ve uçuş ekibinin dışında; uçağa verilen görevin yapılması için uçakta bulunması gerekli olan ve statüleri, Genelkurmay Başkanlığı, kuvvet komutanlıkları, Jandarma Genel Komutanlığı veya Sahil Güvenlik Komutanlığınca onaylanan, hava vasıtalarının uçurulması ile ilgili direkt bir sorumluluğu bulunmayan ve sadece ilgili uçuşlarda bulunarak hava vasıtasına verilen görevin yerine getirilmesi için uçakta bulunması gerekli olan kişilerdir. Görev ekibi olmak için ilgili hava vasıtasında fiilen eğitime başlayan kişi veya kişilere de görev ekibi adayı denir.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ğ) Hizmet yılı: 1 Eylül tarihinde başlayıp 31 Ağustos tarihinde biten 12 aylık dönemdir.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h) Kıstas aylık: En yüksek Devlet memuru aylığının (Ek gösterge dahil) brüt tutarıdır.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ı) Paraşütçülük hizmeti: Bu hizmet, sağlık nedenleri hariç zorunlu olup, Türk Silahlı Kuvvetleri kadrolarında paraşütçü, arama-kurtarma, iz bulucu, Özel Kuvvetler Komutanlığı personeli ve paraşütçü komando olarak gösterilen görevler ile bunların sevk ve idaresinde bilfiil görevli paraşütçü niteliklerini taşıyan personelin hizmetlerine 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i) Paraşütçülük hizmet süresi: Paraşütçülerin, okul veya paraşütçü kurslarında ilk atlayışa başlama tarihinden itibaren paraşütçülükten ayrılmalarına kadar geçen sürelerdir.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j) Paraşütçü ve paraşütçü adayı: Türk Silahlı Kuvvetlerinde paraşüt kursu açma yetkisine sahip komutanlık/birliklerden veya yurt içi, yurt dışı kurslarından paraşütçülük diploması alan ve diploması usulüne uygun olarak onaylananlara paraşütçü; paraşütçü olmak için sayılan yerlerde fiilen paraşütçülük eğitim ve öğrenimine başlayanlara, paraşütçü adayı 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k) Pilot ve pilot adayı: Türk Silahlı Kuvvetleri uçuş eğitimi teşkillerinden veya yabancı bir devlet uçuş okul veya kurslarından pilotluk diploması alan ve diploması usulüne göre onaylanan kimseye pilot; pilot olmak için sayılan yerlerde fiilen uçuşa başlayanlara pilot adayı denir. Pilotlar, statülerine göre jet pilotu ve pervaneli pilotu olmak üzere ikiye ayrılır.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 Jet uçuş birliklerinin ihtiyacını karşılamak üzere Hava Kuvvetleri Komutanlığı tarafından jet pilotu olarak yetiştirilenler, jet pilotu sağlık kriterlerini ve kazandıkları nitelikleri muhafaza ettikleri sürece, jet pilotu statüsünde,</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2. Jet pilotu statüsü dışında kalan diğer pilotlar pervaneli pilotu statüsünde,</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kabul edilir. Jet pilotu statüsünün devamı için jet pilotlarının 7 nci maddenin birinci fıkrasının (a) bendinde belirtilen zorunlu uçuş saatlerini jet uçağında uçmaları şarttır. </w:t>
            </w:r>
          </w:p>
          <w:p w:rsidR="0030418A" w:rsidRDefault="0030418A">
            <w:pPr>
              <w:pStyle w:val="GvdeMetni2"/>
              <w:tabs>
                <w:tab w:val="left" w:pos="709"/>
              </w:tabs>
              <w:spacing w:after="0" w:line="240" w:lineRule="exact"/>
              <w:ind w:firstLine="567"/>
              <w:rPr>
                <w:sz w:val="18"/>
                <w:szCs w:val="18"/>
              </w:rPr>
            </w:pPr>
            <w:r>
              <w:rPr>
                <w:sz w:val="18"/>
                <w:szCs w:val="18"/>
              </w:rPr>
              <w:t>l) Seyrüsefer subayı ve seyrüsefer subayı adayı: Hava vasıtalarında pilot ile birlikte kokpit içinde fiilen uçarak, uçaktaki seyrüsefer sistemlerini kullanan ve vazifenin icra edilmesini planlama, uygulama ve takip suretiyle gerçekleştirmek üzere yetiştirilerek Seyrüsefer Subayı Sertifikası alan ve bu niteliğini muhafaza eden, sertifikaları Kuvvet Komutanlıkları, Jandarma Genel Komutanlığı veya Sahil Güvenlik Komutanlığınca onaylanan kişiye seyrüsefer subayı, seyrüsefer subayı olmak için uçuşa başlayanlara seyrüsefer subayı adayı denir.</w:t>
            </w:r>
          </w:p>
          <w:p w:rsidR="0030418A" w:rsidRDefault="0030418A">
            <w:pPr>
              <w:tabs>
                <w:tab w:val="left" w:pos="709"/>
              </w:tabs>
              <w:spacing w:line="240" w:lineRule="exact"/>
              <w:ind w:firstLine="567"/>
              <w:jc w:val="both"/>
              <w:rPr>
                <w:sz w:val="18"/>
                <w:szCs w:val="18"/>
              </w:rPr>
            </w:pPr>
            <w:r>
              <w:rPr>
                <w:sz w:val="18"/>
                <w:szCs w:val="18"/>
              </w:rPr>
              <w:t xml:space="preserve">m) Silah sistem subayı ve silah sistem subayı adayı: Türk Silahlı Kuvvetleri uçuş teşkillerinde veya yabancı bir devlet uçuş okulu veya kurslarından silah sistem subayı diploması alan ve diploması usulüne göre onaylanan jet uçağında; darbe, av-bombardıman, av-önleme ve keşif görevleri yapılması için pilotla birlikte uçarak uçaktaki silah sistemlerini kullanan kişiye silah sistem subayı; silah sistem subayı olmak için jet uçağında uçuşa başlayan kişiye silah sistem subayı adayı denir. </w:t>
            </w:r>
          </w:p>
          <w:p w:rsidR="0030418A" w:rsidRDefault="0030418A">
            <w:pPr>
              <w:pStyle w:val="GvdeMetni2"/>
              <w:tabs>
                <w:tab w:val="left" w:pos="709"/>
              </w:tabs>
              <w:spacing w:after="0" w:line="240" w:lineRule="exact"/>
              <w:ind w:firstLine="567"/>
              <w:rPr>
                <w:sz w:val="18"/>
                <w:szCs w:val="18"/>
              </w:rPr>
            </w:pPr>
            <w:r>
              <w:rPr>
                <w:sz w:val="18"/>
                <w:szCs w:val="18"/>
              </w:rPr>
              <w:t>n)  Taktik koordine subayı ve taktik koordine subayı adayı: Hava vasıtalarında pilot ile birlikte kokpit içinde fiilen uçarak, görevin icrasını sağlayan, uçuş görevinin taktik koordinasyon işlevini yapan, taktik koordine subayı diploması alan ve bu niteliğini muhafaza eden, sertifikaları Kuvvet Komutanlıkları, Jandarma Genel Komutanlığı veya Sahil Güvenlik Komutanlığınca onaylanan kişiye taktik koordine subayı, taktik koordine subayı olmak için uçuşa başlayanlara taktik koordine subayı adayı denir.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o) Uçucu: Pilot, silah sistem subayı, seyrüsefer subayı, taktik koordine subayı, uçuş ekibi ve bunların adaylarıdır.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ö) Uçuş: pilot, silah sistem subayı, seyrüsefer subayı, taktik koordine subayı, uçuş ekibi, görev ekibi ve bunların adayları tarafından hava vasıtalarının içinde bulunmak suretiyle hava vasıtalarının uçurulması faaliyetidir.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p)  Uçuş ekibi ve uçuş ekibi adayı: Uçmakta olan bir hava vasıtasının içinde pilot ile beraber fiilen uçarak, hava vasıtasının uçurulmasına katılmaları gerekli olan ve uçuş ekibi sertifikası </w:t>
            </w:r>
            <w:r>
              <w:rPr>
                <w:rStyle w:val="Vurgu"/>
                <w:i w:val="0"/>
                <w:iCs w:val="0"/>
                <w:sz w:val="18"/>
                <w:szCs w:val="18"/>
              </w:rPr>
              <w:t>Genelkurmay Başkanlığı, Kuvvet Komutanlıkları, Jandarma Genel Komutanlığı veya Sahil Güvenlik Komutanlığınca onaylanan</w:t>
            </w:r>
            <w:r>
              <w:rPr>
                <w:sz w:val="18"/>
                <w:szCs w:val="18"/>
              </w:rPr>
              <w:t xml:space="preserve"> ve bu niteliğini muhafaza eden,</w:t>
            </w:r>
            <w:r>
              <w:rPr>
                <w:rStyle w:val="Vurgu"/>
                <w:i w:val="0"/>
                <w:iCs w:val="0"/>
                <w:sz w:val="18"/>
                <w:szCs w:val="18"/>
              </w:rPr>
              <w:t xml:space="preserve"> pilot, silah sistem subayı, seyrüsefer subayı ve</w:t>
            </w:r>
            <w:r>
              <w:rPr>
                <w:sz w:val="18"/>
                <w:szCs w:val="18"/>
              </w:rPr>
              <w:t xml:space="preserve"> taktik koordine subayı</w:t>
            </w:r>
            <w:r>
              <w:rPr>
                <w:rStyle w:val="Vurgu"/>
                <w:i w:val="0"/>
                <w:iCs w:val="0"/>
                <w:sz w:val="18"/>
                <w:szCs w:val="18"/>
              </w:rPr>
              <w:t xml:space="preserve"> dışında kalan kişilerdir.</w:t>
            </w:r>
            <w:r>
              <w:rPr>
                <w:sz w:val="18"/>
                <w:szCs w:val="18"/>
              </w:rPr>
              <w:t xml:space="preserve"> Uçuş ekibi olmak için ilgili hava vasıtasında fiilen eğitime başlayan kişi veya kişilere de uçuş ekibi adayı denir.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r) Uçuş hizmet süresi: Uçucuların, okul veya uçuş kurslarında ilk uçuşa başlama tarihlerinden itibaren uçuculuktan ayrılmalarına kadar geçen uçuculuk süreleridir.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s)  Yıl: 1 Eylül tarihinde başlayıp 31 Ağustos tarihinde biten 12 aylık dönemdir.”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3) 4 üncü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lastRenderedPageBreak/>
              <w:t>“MADDE 4- a) Jet pilot ve jet pilot adaylarına; uçuş hizmet yılı 15 yıl ve daha yukarı olanlar için kıstas aylığın % 130’u, uçuş hizmet yılı 15 yıldan az olanlar için ise kıstas aylığın % 116’sı,</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b) Pervaneli pilot ve pervaneli pilot adaylarına; uçuş hizmet yılı 15 yıl ve daha yukarı olanlar için kıstas aylığın % 95’i, uçuş hizmet yılı 15 yıldan az olanlar için ise kıstas aylığın  % 83’ü,</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c) Silah sistem subayı ve silah sistem subayı adaylarına kıstas aylığın % 100’ü,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ç) Seyrüsefer subayı ve seyrüsefer subayı adaylarına kıstas aylığın % 73’ü,</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d) Taktik koordine subayı ve taktik koordine subayı adaylarına kıstas aylığın % 73’ü,</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e) Uçuş ekibi subayları ile adaylarına kıstas aylığın % 73’ü,</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f) Uçuş ekibi astsubayları ile adaylarına kıstas aylığın % 71’i,</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g) Görev ekibi subayları ile adaylarına kıstas aylığın % 71’i,</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ğ) Görev ekibi astsubayları ile adaylarına kıstas aylığın % 70’i,</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h) Görev ekibi uzman jandarma ve uzman erbaşlar ile adaylarına kıstas aylığın  %69’u,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üzerinden bu Kanuna ek cetvelde hizmet yılları (adaylar için birinci hizmet yılı) karşılığında gösterilen oranda aylık uçuş tazminatı ödenir.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Harp okulu öğrencileri ile sözleşmeli subay adaylarına pilotluk eğitimine başlamadan önce havacılık ders konuları içerisinde yapacakları fiili uçuş eğitiminin her uçuş saati başına kıstas aylığın %5’i tazminat olarak ödenir.”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4) 5 inci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“MADDE 5- Askeri paraşütçü hizmet kadrolarına atanan paraşütçü ve paraşütçü adayı subay, sözleşmeli subay, astsubay, sözleşmeli astsubay, uzman jandarma ve uzman erbaşlarla, askeri paraşütçü niteliklerini korudukları halde kadro ve hizmet gerekleri nedeniyle Silahlı Kuvvetlerin diğer görevlerine atanan subay, sözleşmeli subay, astsubay, sözleşmeli astsubay, uzman jandarma ve uzman erbaşlardan Kuvvet Komutanı, Jandarma Genel Komutanı veya Sahil Güvenlik Komutanının onayı ile daha sonra tekrar paraşütçülük hizmetlerinde görevlendirilmeleri gerekli görülenlere zorunlu yıllık atlayış miktarının yarısını tamamladıkları sürece, kıstas aylığın %68’i üzerinden bu Kanuna ek cetvelde hizmet yılları (adaylar için 1’inci hizmet yılı) karşılığında gösterilen oranda aylık atlayış tazminatı ödenir.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Paraşütçülerden, Özel Kuvvetler Komutanlığında veya Kuvvet Komutanlığına bağlı taburlarda bilfiil görev yapanlara, yıllık zorunlu atlayış miktarlarını tamamladıkları sürece ek cetvelde hizmet yılları karşılığında gösterilen aylık tazminat oranları subaylar ve sözleşmeli subaylar için 20, astsubaylar ve sözleşmeli astsubaylar için 15, uzman jandarma ve uzman erbaşlar için 10’ar puan artırılarak ödenir. Görev esnasında sakatlanarak sağlık kurullarından “paraşütle atlayamaz” raporu alan personel de diğer kadro görevlerine ataması yapılıncaya kadar bu fıkra hükmünden istifade etmeye devam eder.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Paraşütçülerden, görevinin ihtisası gereği aynı zamanda dalgıç ve kurbağa adam olarak eğitim ve görev yapan subay, sözleşmeli subay, astsubay, sözleşmeli astsubay, uzman jandarma ve uzman erbaşlara bu Kanunda gösterilen zorunlu yıllık dalış süresinin üçte birini tamamladıkları sürece ek cetvelde hizmet yılları karşılığında gösterilen aylık tazminat oranları 10’ar puan artırılarak ödenir.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Askeri öğrencilerden (Sözleşmeli subay adayları ve sözleşmeli subaylar dahil) paraşütle atlayış eğitimine katılanlar ile askeri paraşütçü olmak üzere seçilen erbaş ve erlere, okul veya kursta her atlayış başına kıstas aylığın %2’si, temel atlayışlarını tamamlayarak paraşüt eğitimine devam eden askeri öğrenciler ile paraşütçü kadrolarında görevlendirilen erbaş ve erlere görevlendirildikleri müddetçe her atlayış başına kıstas aylığın %4’ü, atlayış tazminatı olarak ödenir. Yılda 40 atlayıştan fazlası tazminat yönünden dikkate alınmaz.”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5)</w:t>
            </w:r>
            <w:r>
              <w:rPr>
                <w:b/>
                <w:bCs/>
                <w:sz w:val="18"/>
                <w:szCs w:val="18"/>
              </w:rPr>
              <w:t xml:space="preserve"> </w:t>
            </w:r>
            <w:r>
              <w:rPr>
                <w:sz w:val="18"/>
                <w:szCs w:val="18"/>
              </w:rPr>
              <w:t>6 ncı maddesi başlığı ile birlikte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“Denizaltıcı, ADS pilotu, dalgıç ve kurbağa adamlara ödenecek tazminat:</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MADDE 6- Denizaltıcı, ADS pilotu, dalgıç ve kurbağa adam kadrolarına atanan veya denizaltıcı, ADS pilotu, dalgıç ve kurbağa adam olmak üzere seçilerek eğitime başlayan personelden;</w:t>
            </w:r>
          </w:p>
          <w:p w:rsidR="0030418A" w:rsidRDefault="0030418A">
            <w:pPr>
              <w:pStyle w:val="nor0"/>
              <w:tabs>
                <w:tab w:val="left" w:pos="709"/>
              </w:tabs>
              <w:spacing w:before="0" w:beforeAutospacing="0" w:after="0" w:afterAutospacing="0" w:line="240" w:lineRule="exact"/>
              <w:ind w:firstLine="567"/>
              <w:jc w:val="both"/>
              <w:rPr>
                <w:sz w:val="18"/>
                <w:szCs w:val="18"/>
              </w:rPr>
            </w:pPr>
            <w:r>
              <w:rPr>
                <w:sz w:val="18"/>
                <w:szCs w:val="18"/>
              </w:rPr>
              <w:t>a) ADS pilotu ile ADS pilotu kursiyerlerine kıstas aylığın %82’si,</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b) Denizaltıcı subaylar ve sözleşmeli subaylar ile denizaltıcı kursiyer ve stajyer subay ve sözleşmeli subaylara kıstas aylığın %82’si, </w:t>
            </w:r>
          </w:p>
          <w:p w:rsidR="0030418A" w:rsidRDefault="0030418A">
            <w:pPr>
              <w:pStyle w:val="nor0"/>
              <w:tabs>
                <w:tab w:val="left" w:pos="709"/>
              </w:tabs>
              <w:spacing w:before="0" w:beforeAutospacing="0" w:after="0" w:afterAutospacing="0" w:line="240" w:lineRule="exact"/>
              <w:ind w:firstLine="567"/>
              <w:jc w:val="both"/>
              <w:rPr>
                <w:sz w:val="18"/>
                <w:szCs w:val="18"/>
              </w:rPr>
            </w:pPr>
            <w:r>
              <w:rPr>
                <w:sz w:val="18"/>
                <w:szCs w:val="18"/>
              </w:rPr>
              <w:t>c) Denizaltıcı astsubaylar ve sözleşmeli astsubaylar ile denizaltıcı kursiyer ve stajyer astsubaylar ve sözleşmeli astsubaylara kıstas aylığın %73’ü,</w:t>
            </w:r>
          </w:p>
          <w:p w:rsidR="0030418A" w:rsidRDefault="0030418A">
            <w:pPr>
              <w:pStyle w:val="nor0"/>
              <w:tabs>
                <w:tab w:val="left" w:pos="709"/>
              </w:tabs>
              <w:spacing w:before="0" w:beforeAutospacing="0" w:after="0" w:afterAutospacing="0" w:line="240" w:lineRule="exact"/>
              <w:ind w:firstLine="567"/>
              <w:jc w:val="both"/>
              <w:rPr>
                <w:sz w:val="18"/>
                <w:szCs w:val="18"/>
              </w:rPr>
            </w:pPr>
            <w:r>
              <w:rPr>
                <w:sz w:val="18"/>
                <w:szCs w:val="18"/>
              </w:rPr>
              <w:t xml:space="preserve">ç) Dalgıç ve havadan başka gazla dalış yapan kurbağa adamlara kıstas aylığın %67’si,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d) Hava ile dalış yapan kurbağa adamlara kıstas aylığın %65’i,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üzerinden bu kanuna ek cetvelde hizmet yılları (adaylar için birinci hizmet yılı) karşılığında gösterilen oranda aylık dalış tazminatı ödenir. </w:t>
            </w:r>
          </w:p>
          <w:p w:rsidR="0030418A" w:rsidRDefault="0030418A">
            <w:pPr>
              <w:tabs>
                <w:tab w:val="left" w:pos="709"/>
              </w:tabs>
              <w:spacing w:line="240" w:lineRule="exact"/>
              <w:ind w:firstLine="567"/>
              <w:jc w:val="both"/>
              <w:rPr>
                <w:sz w:val="18"/>
                <w:szCs w:val="18"/>
              </w:rPr>
            </w:pPr>
            <w:r>
              <w:rPr>
                <w:sz w:val="18"/>
                <w:szCs w:val="18"/>
              </w:rPr>
              <w:t xml:space="preserve">Denizaltıcı, ADS pilotu, dalgıç ve kurbağa adam kursu gören sözleşmeli subay adayları ile kurbağa adam kursu gören harp okulu öğrencilerine kurs süresince kıstas aylığın %10’u oranında aylık dalış tazminatı ödenir. Denizaltıcı, dalgıç ve kurbağa adam olmak üzere seçilen erbaş ve erlere kursa katılmalarını takip eden aybaşından itibaren kıstas aylığın %5’i, kursu başarmalarından itibaren denizaltıcı, dalgıç ve kurbağa adam kadrolarında görevlendirildikleri müddetçe kıstas aylığın %10’u oranında aylık dalış tazminatı ödenir.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lastRenderedPageBreak/>
              <w:t xml:space="preserve">Denizaltıcı, ADS pilotu, dalgıç ve kurbağa adam niteliklerini korudukları halde kadro ve hizmet gerekleriyle Silahlı Kuvvetlerin diğer görevlerine atananlardan, kuvvet komutanlarının, Jandarma Genel Komutanının veya Sahil Güvenlik Komutanının onayı ile tekrar denizaltıcı, ADS pilotu, dalgıç ve kurbağa adam hizmetlerinde görevlendirilmeleri gerekli görülen ve sağlık durumları elverişli olan denizaltıcı, ADS pilotu, dalgıç ve kurbağa adamlara yıllık zorunlu dalış saatini tamamladıkları sürece hizmet yıllarına bağlı olarak denizaltıcı, ADS pilotu, dalgıç ve kurbağa adamlara ödenen oranda aylık tazminat ödenir.”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6) 7 nci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“MADDE 7- a) Pilot, silah sistem subayı, seyrüsefer subayı, taktik koordine subayı, uçuş ekibi ve görev ekibi personelinin uçuş tazminatı alabilmeleri için bir yılda en az;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1. Uçuş hizmeti 10 yıldan az veya tüm uçuşu 1500 saatin altında olanların 60 saat,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2. Uçuş hizmeti 10-20 yıl veya tüm uçuşu 1500-2500 saat arasında olanların 30 saat,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3. Uçuş hizmeti 20 yıldan veya tüm uçuşu 2500 saatten fazla olanların 15 saat,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uçuş yapmaları şarttır.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b) Paraşütçülerin aylık atlayış tazminatı alabilmeleri için bir yılda en az;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1. Asteğmen-yüzbaşı rütbelerindeki subaylar ile astsubay çavuş-kıdemli üstçavuş rütbelerindeki astsubayların; 24, </w:t>
            </w:r>
          </w:p>
          <w:p w:rsidR="0030418A" w:rsidRDefault="0030418A">
            <w:pPr>
              <w:tabs>
                <w:tab w:val="left" w:pos="709"/>
              </w:tabs>
              <w:spacing w:line="240" w:lineRule="exact"/>
              <w:ind w:firstLine="567"/>
              <w:jc w:val="both"/>
              <w:rPr>
                <w:sz w:val="18"/>
                <w:szCs w:val="18"/>
              </w:rPr>
            </w:pPr>
            <w:r>
              <w:rPr>
                <w:sz w:val="18"/>
                <w:szCs w:val="18"/>
              </w:rPr>
              <w:t xml:space="preserve">2. Binbaşı-general rütbelerindeki subaylar ile astsubay kademeli kıdemli üstçavuş ve üzeri rütbesindeki astsubayların; 12,  </w:t>
            </w:r>
          </w:p>
          <w:p w:rsidR="0030418A" w:rsidRDefault="0030418A">
            <w:pPr>
              <w:tabs>
                <w:tab w:val="left" w:pos="709"/>
              </w:tabs>
              <w:spacing w:line="240" w:lineRule="exact"/>
              <w:ind w:firstLine="567"/>
              <w:jc w:val="both"/>
              <w:rPr>
                <w:sz w:val="18"/>
                <w:szCs w:val="18"/>
              </w:rPr>
            </w:pPr>
            <w:r>
              <w:rPr>
                <w:sz w:val="18"/>
                <w:szCs w:val="18"/>
              </w:rPr>
              <w:t>3. 1-15 yıl hizmet yılını dolduran uzman jandarma ve uzman erbaşların; 24, 16 yıl ve üzeri hizmet yılında olanların; 12,</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paraşüt atlayışı yapmaları şarttır.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c) Denizaltıcıların aylık dalış tazminatı alabilmeleri için bir yılda en az;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1. Dalış hizmeti 10 yıldan az veya tüm dalışı 1500 saatin altında olanların 60 saat,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2. Dalış hizmeti 10-20 yıl veya tüm dalışı 1500-2500 saat arasında olanların 30 saat,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3. Dalış hizmeti 20 yıldan veya dalışı 2500 saatten fazla olanların 15 saat,</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dalış yapmaları şarttır.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ç)  Dalgıç ve kurbağa adamların aylık dalış tazminatı alabilmeleri için bir yılda en az;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1. Dalış hizmeti 10 yıldan az veya tüm dalışı 600 saatin altında olanların 60 saat,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2. Dalış hizmeti 10-20 yıl veya tüm dalışı 600-900 saat arasında olanların 30 saat,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3. Dalış hizmeti 20 yıldan veya dalışı 900 saatten fazla olanların 15 saat,</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dalış yapmaları şarttır. </w:t>
            </w:r>
          </w:p>
          <w:p w:rsidR="0030418A" w:rsidRDefault="0030418A">
            <w:pPr>
              <w:tabs>
                <w:tab w:val="left" w:pos="709"/>
              </w:tabs>
              <w:spacing w:line="240" w:lineRule="exact"/>
              <w:ind w:firstLine="567"/>
              <w:jc w:val="both"/>
              <w:rPr>
                <w:sz w:val="18"/>
                <w:szCs w:val="18"/>
              </w:rPr>
            </w:pPr>
            <w:r>
              <w:rPr>
                <w:sz w:val="18"/>
                <w:szCs w:val="18"/>
              </w:rPr>
              <w:t>ADS pilotları kadro görevlerinde görevlendirildikleri sürece (ç) bendinde yer alan yıllık dalış saatlerinin %50’sini ADS ile tamamlamak zorundadırlar. ADS ile %50 dalış süresini tamamlayamayanlar, dalış tazminatına hak kazanabilmek için kalan süreleri (ç) bendine göre ADS haricinde tamamlamak zorundadırlar.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d) Kuvvet komutanlıkları, Jandarma Genel Komutanlığı veya Sahil Güvenlik Komutanlığınca Genelkurmay Başkanlığının onayı alınmak kaydıyla;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 Bu maddede belirtilen yıllık zorunlu uçuş, atlayış ve dalış süreleri malzeme, araç ve teknik zorunluluk veya imkânsızlıklar nedeniyle veya olağanüstü durumlarda azaltılabilir.</w:t>
            </w:r>
            <w:r>
              <w:rPr>
                <w:sz w:val="18"/>
                <w:szCs w:val="18"/>
              </w:rPr>
              <w:tab/>
              <w:t>2. Pilot, silah sistem subayı, seyrüsefer subayı, taktik koordine subayı, uçuş ekibi personeli, paraşütçü, denizaltıcı, ADS pilotu, dalgıç ve kurbağa adamlardan;</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(a) 20 uçuş/dalış hizmet yılı veya 2500 saatten fazla uçuşu/dalışı olan pilot, silah sistem subayı, seyrüsefer subayı, taktik koordine subayı, uçuş ekibi personeli ve denizaltıcılar,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(b) 20 dalış hizmet yılı veya 900 saatten fazla dalışı olan ADS pilotu, dalgıç ve kurbağa adamlar,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(c) Binbaşı-General ve kademeli kıdemli üstçavuş ve üzeri rütbelerindekiler ile 15 yıllık hizmete haiz uzman jandarma ve uzman erbaşlar veya 500’den fazla atlayışı olan paraşütçülerin,</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statü ve hakları saklı kalmak üzere, 3 yıla kadar yıllık zorunlu uçuş, atlayış ve dalış süre ve miktarları aranmayabilir.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e)  Yıllık zorunlu uçuş saati, atlayış miktarı veya dalış süresini tamamlamayanların uçuş, atlayış ve dalış tazminatının %50’si müteakip hizmet yılı başlangıcından itibaren kesilir. Normal tazminat önceki yıldan noksan kalan süre veya miktarın tamamlanmasını takip eden aybaşından itibaren ödenmeye başlanır. </w:t>
            </w:r>
          </w:p>
          <w:p w:rsidR="0030418A" w:rsidRDefault="0030418A">
            <w:pPr>
              <w:tabs>
                <w:tab w:val="left" w:pos="709"/>
              </w:tabs>
              <w:spacing w:line="240" w:lineRule="exact"/>
              <w:ind w:firstLine="567"/>
              <w:jc w:val="both"/>
              <w:rPr>
                <w:sz w:val="18"/>
                <w:szCs w:val="18"/>
              </w:rPr>
            </w:pPr>
            <w:r>
              <w:rPr>
                <w:sz w:val="18"/>
                <w:szCs w:val="18"/>
              </w:rPr>
              <w:t xml:space="preserve">f) Pilot, silah sistem subayı, seyrüsefer subayı, taktik koordine subayı, uçuş ekibi personeli, görev ekibi, paraşütçü, denizaltıcı, ADS pilotu, dalgıç ve kurbağa adamların aylık tazminat alabilmeleri için görev ve hizmete ilişkin istekleri gereği gibi yerine getirmedikleri yolunda bir yıl içinde emrinde çalıştığı en yakın iki üst derece amirlerinin imzasını taşıyan yazılı iki ihtar veya aylık bir fena faaliyet raporu almamış olmaları şarttır. Bu şartı taşımayanların tazminatının %50’si tebliğ tarihini izleyen aybaşından itibaren kesilir. Bu kesilme durumunu düzelttiğine dair en yakın iki üst derece amirlerinden olumlu kanaat raporu alıncaya kadar devam eder. Normal tazminat, olumlu kanaat </w:t>
            </w:r>
            <w:r>
              <w:rPr>
                <w:sz w:val="18"/>
                <w:szCs w:val="18"/>
              </w:rPr>
              <w:lastRenderedPageBreak/>
              <w:t>raporunun alındığı tarihi izleyen aybaşından itibaren ödenir.</w:t>
            </w:r>
          </w:p>
          <w:p w:rsidR="0030418A" w:rsidRDefault="0030418A">
            <w:pPr>
              <w:tabs>
                <w:tab w:val="left" w:pos="709"/>
              </w:tabs>
              <w:spacing w:line="240" w:lineRule="exact"/>
              <w:ind w:firstLine="567"/>
              <w:jc w:val="both"/>
              <w:rPr>
                <w:sz w:val="18"/>
                <w:szCs w:val="18"/>
              </w:rPr>
            </w:pPr>
            <w:r>
              <w:rPr>
                <w:sz w:val="18"/>
                <w:szCs w:val="18"/>
              </w:rPr>
              <w:t xml:space="preserve">g) Uçuş, paraşütle atlayış ve dalış hizmetine ilişkin görevler sırasındaki kazalar ve diğer sağlık nedenleri sonucunda hava değişimi alan veya geçici olarak uçuştan, paraşütçülükten veya dalıştan başka hizmetlere nakledilen pilot, silah sistem subayı, seyrüsefer subayı, taktik koordine subayı, uçuş ekibi, görev ekibi, paraşütçü, ADS pilotu, denizaltıcı, dalgıç ve kurbağa adamlara iki yıl süre, ruh sağlığı hastalıkları nedeniyle hava değişimi alan personele bir yıl süre ile son aldıkları aylık tazminat ödenir. Bu süreler uçuş, atlayış, dalış hizmetinden sayılır ve bu süre zarfında uçuş, atlayış, dalış zorunluluğu aranmaz. Ruh sağlığı hastalıkları nedeniyle bir yıldan fazla hava değişimi alan personelin aylık uçuş, atlayış, dalış tazminatı kesilir. Bunların hizmet süreleri ilerletilmeye devam edilir. Bunlar tekrar göreve başladıklarında diğer şartları haiz iseler aylık tazminatları göreve başladıkları tarihi izleyen aybaşından itibaren ödenir. </w:t>
            </w:r>
            <w:r>
              <w:rPr>
                <w:sz w:val="18"/>
                <w:szCs w:val="18"/>
              </w:rPr>
              <w:tab/>
            </w:r>
            <w:r>
              <w:rPr>
                <w:sz w:val="18"/>
                <w:szCs w:val="18"/>
              </w:rPr>
              <w:tab/>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ğ) Uçuş, paraşütle atlayış, dalış tazminatı alan personelden uçuş, paraşütle atlayış ve dalışla ilgisi olmayan yurt dışı daimi görevlere atananların yurt dışı daimi görevlerde geçen süreleri uçuş, atlayış, dalış hizmet süresinden sayılır. Ancak, bu görevlere atananların yurttan ayrılış tarihini izleyen aybaşından itibaren aylık uçuş, atlayış ve dalış tazminatı kesilir. </w:t>
            </w:r>
          </w:p>
          <w:p w:rsidR="0030418A" w:rsidRDefault="0030418A">
            <w:pPr>
              <w:tabs>
                <w:tab w:val="left" w:pos="709"/>
              </w:tabs>
              <w:spacing w:line="240" w:lineRule="exact"/>
              <w:ind w:firstLine="567"/>
              <w:jc w:val="both"/>
              <w:rPr>
                <w:sz w:val="18"/>
                <w:szCs w:val="18"/>
              </w:rPr>
            </w:pPr>
            <w:r>
              <w:rPr>
                <w:sz w:val="18"/>
                <w:szCs w:val="18"/>
              </w:rPr>
              <w:t>h) (a) bendi kapsamına giren personele; aynı bentte belirtilen zorunlu uçuş saatinden fazla uçtukları her uçuş saati için uçuş hizmet yılının son ayındaki uçuş tazminatının jet pilotları ve pervaneli pilotları için %5,2’si, silah sistem subayları, seyrüsefer subayları ve taktik koordine subayları ile uçuş ekibi ve görev ekibi personeli için %5,5’i oranında ayrıca her yıl toptan ödeme yapılır. Bu ödemenin yapılmasında 80 saatten fazla uçuşlar dikkate alınmaz. Ancak, görev ve hizmet ihtiyaçları nedeniyle kuvvet komutanlıkları, Jandarma Genel Komutanlığı ve Sahil Güvenlik Komutanlığınca belirlenen ve Genelkurmay Başkanlığınca onaylanan bilfiil uçuş gerektirmeyen kadro görev yerlerine atanan veya bu kadro görev yerlerinde görevlendirilenlerden, 10’uncu uçuş hizmet yılını tamamlamış ve toplam uçuşu 1000 saatten fazla olan pilot, silah sistem subayları ve seyrüsefer subaylarına (a) bendinde belirtilen zorunlu uçuş saatlerini tamamlamaları şartı ile 80 saatlik uçuş karşılığının %80’i yıllık uçuş tazminatı olarak ödenir. Bu şekilde ödenen tazminat, damga vergisi hariç hiçbir vergiye tabi tutulmaz. Zorunlu uçuş veya dalış saatlerinin (d) bendinin (1) numaralı alt bendi uyarınca indirilmesi halinde, bu ödemelerin hesabında indirimli süreler dikkate alınır.”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7) 8 inci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“MADDE 8- Yıpranma tazminatının ödenme usul ve şartları aşağıda gösterilmiştir.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a)  Uçuş, atlayış veya dalış kıymetlendirme kurulu kararı ile;</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1. Sekiz uçuş hizmet yılını tamamladıktan sonra daimi olarak yer hizmetine nakledilen pilot, silah sistem subaylarına, seyrüsefer subaylarına veya taktik koordine subaylarına,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2. Oniki uçuş hizmet yılını tamamladıktan sonra daimi olarak yer hizmetine nakledilen uçuş ekibi ve görev ekibi personeline,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3. Sekiz paraşütle atlayış hizmet yılını tamamladıktan sonra daimi olarak diğer sınıf görevlerine nakledilen veya paraşütçülük görevi yapamayan askeri paraşütçülere,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4. Denizaltıcı, ADS pilotu, dalgıç ve kurbağa adam subay, sözleşmeli subay, astsubay ve sözleşmeli astsubaylar için sekiz dalış hizmet yılını tamamladıktan sonra denizaltı, dalgıç ve kurbağa adam hizmet kadrolarında görev alamayacak duruma gelerek daimi olarak diğer görevlere nakledilen denizaltıcı, ADS pilotu, dalgıç ve kurbağa adamlara,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b)  Uçuş, atlayış, dalış hizmetine ilişkin görevler sırasındaki kazalar sonucunda veya diğer sağlık nedenleri ile yetkili sağlık kurulları raporlarına dayanılarak daimi olarak yer hizmetine veya diğer sınıf görevlerine nakledilen uçucu, paraşütçü, denizaltıcı, ADS pilotu, dalgıç ve kurbağa adamlara,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Silahlı Kuvvetlerde görevde bulundukları sürece uçuş, atlayış, dalış görevlerinden ayrıldıkları tarihteki derece ve kademelerinin karşılığı gösterge ve ek gösterge rakamlarının ödeme yapılacak aydaki aylık katsayısı ile çarpılması sonucu bulunacak tutarın %10’u kadar aylık yıpranma tazminatı ödenir. Ancak bu tazminat 10 yıldan sonra ödenmez.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c) Uçuş, atlayış, dalış görevlerinden disiplinsizlik nedeniyle veya kendi istekleri ile ayrılanlara yıpranma tazminatı ödenmez.”</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8) 9 uncu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“MADDE 9- Hava vasıtası veya denizaltı vasıtaları içinde fiilen uçmak veya dalmak suretiyle bu vasıtaların uçmasında veya dalmasında görev alanlar dışında hangi meslek ve sınıftan olursa olsun, bu vasıtalarda bulunan veya kontrol ve tecrübe maksatları için görevlendirilen ve aylık uçuş veya dalış tazminatı almayan personele her uçuş veya dalış saati başına, kıstas aylığın %1’i oranında tazminat ödenir. Ancak bu şekilde görev yapanlara bir ay içinde ödenecek tazminat miktarı, kıstas aylığın  %10’unu geçemez.”</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9) 10 uncu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“MADDE 10- a) Hava Harp Okulu, hava okulları, uçuş okulları ve kursları ile kıtalarda çift kumandalı hava vasıtalarıyla öğrenci ve pilotları fiilen uçuranlara uçuş saati başına,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lastRenderedPageBreak/>
              <w:t xml:space="preserve">b) Paraşütçü okul ve kurslarında öğrencilerini aynı hava vasıtalarından fiilen paraşütle atlatmak suretiyle yetiştiren öğretmenler ile kıtalarda paraşütçülük eğitimi için uçaktan paraşütle atlatma öğretmenliği yapanlara, uçaktan yaptıkları her atlayış grubu başına,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c) Dalgıç veya kurbağa adam okul ve kurslarında öğrencileri fiilen dalmak suretiyle yetiştiren öğretmenlerin her dalış saati başına,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ç) Denizaltı özel ihtisas kurslarındaki öğrencilerini denizaltı gemisinde fiilen daldırmak suretiyle yetiştiren öğretmenlere her dalış saati başına,</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d) Dikey rüzgar tünelinde eğitim veren öğretmenlerin uçuş odasında bilfiil görev yaptıkları her uçuş saati başına,</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kıstas aylığın %0,6’sı tutarında, yetiştirme ikramiyesi ayrıca ödenir. Bu ikramiye öğretmenliğin yapıldığı ayın sonunda verilir.”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10) 11 inci maddesi başlığı ile birlikte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“Hava vasıtası ve gemi tipi: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MADDE 11- Silahlı Kuvvetlerde uçucuların, paraşütçülerin ve denizaltıcıların bu hizmetlerini yapacakları her türlü hava vasıtası ve gemi tipi, görev ve ihtiyaca göre kuvvet komutanlıkları, Jandarma Genel Komutanlığı veya Sahil Güvenlik Komutanlığınca saptanır.”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11) 12 nci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“MADDE 12- Uçuş, paraşütle atlayış ve dalış hizmet sürelerinin hesabında başlangıç tarihi; okul veya kurslarda ilk uçuşa, atlayışa, dalışa başlanılan tarihtir.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Uçuştan, atlayıştan, dalıştan ayrılma tarihi ise durumlarına göre,</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a) Uçuş, atlayış, dalış kıymetlendirme kurullarının karar tasdik tarihidir.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b) Yetkili Sağlık Kurulu raporunun tasdik tarihidir.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c) Uçuculardan istekleri üzerine ayrılmaları kabul edilenlerin dilekçe tarihidir.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ç)  Görev ekibinde yer alan personelin kadro görev yeri dışına atanması üzerine ilişik kestiği tarihtir.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Başlangıç ve ayrılma tarihleri arasındaki süre; uçuş, atlayış, dalış hizmet süresidir.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Uçuş, paraşüt, denizaltı, dalgıç ve kurbağa adam hizmet süreleri, hizmet yılı başlangıcına göre tespit edilir. Hizmet yılı hesabında ilk uçuşa, dalışa veya atlayışa başlayan personelin hizmet yılı birinci yıl olarak kabul edilir ve hizmet yılı sonraki yıllarda artarak devam eder. Yıl hesabında 6 ay ve daha fazla süreler tam yıla tamamlanır. 6 aydan az süreler dikkate alınmaz. Hizmet yılları her yıl 1 Eylül tarihine göre düzenlenerek Genelkurmay Başkanlığı, kuvvet komutanlıkları, Jandarma Genel Komutanlığı veya Sahil Güvenlik Komutanlığınca onaylandıktan sonra ilgililere duyurulur.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Pilot, silah sistem subayı, seyrüsefer subayı, taktik koordine subayı, uçuş ekibi personeli, görev ekibi personeli, paraşütçü, denizaltıcı, ADS pilotu, dalgıç ve kurbağa adamlardan 23 yıl ve daha fazla uçuculuk, paraşütçülük, dalıcılık hizmet süresi olanlara  23 üncü hizmet yılı karşılığında gösterilen oranda aylık tazminat ödenir.”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12) 13 üncü maddesi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“MADDE 13- a) Pilot, silah sistem subayı, seyrüsefer subayı, taktik koordine subayı, uçuş ekibi personeli, görev ekibi personeli ve bunların adaylarının uçuş hizmet faaliyetlerinden,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b) Paraşütçü ve paraşütçü adaylarının uçuş faaliyetleri ile paraşüt atlayışlarından,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c) Denizaltıcı, ADS pilotu, dalgıç ve kurbağa adamlar ile bunların adaylarının denizaltı, ADS pilotu, dalgıç ve kurbağa adam hizmet faaliyetlerinden,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ç) Hangi meslek ve sınıftan olursa olsun; vazifeli olarak askeri hava vasıtası veya askeri maksatla kullanılan hava vasıtası veya denizaltıda bulunan askeri personel ile bir askeri hizmetin ifası için veya pilot yetiştirilmek üzere Türk Silahlı Kuvvetlerindeki teşkillere seçim veya bu teşkillerdeki fiili eğitimleri maksadıyla bu vasıtalarda bulunanlar, hava vasıtası veya denizaltıda bulundukları esnada veya paraşütle atlayış faaliyetlerinin etkisiyle,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şehit olan veya sakat kalanlara bu Kanun hükümlerine göre tazminat verilir.”  </w:t>
            </w:r>
            <w:r>
              <w:rPr>
                <w:sz w:val="18"/>
                <w:szCs w:val="18"/>
              </w:rPr>
              <w:tab/>
            </w:r>
          </w:p>
          <w:p w:rsidR="0030418A" w:rsidRDefault="0030418A">
            <w:pPr>
              <w:spacing w:line="240" w:lineRule="exact"/>
              <w:ind w:firstLine="567"/>
              <w:rPr>
                <w:sz w:val="18"/>
                <w:szCs w:val="18"/>
              </w:rPr>
            </w:pPr>
            <w:r>
              <w:rPr>
                <w:sz w:val="18"/>
                <w:szCs w:val="18"/>
              </w:rPr>
              <w:t>13)</w:t>
            </w:r>
            <w:r>
              <w:rPr>
                <w:b/>
                <w:bCs/>
                <w:sz w:val="18"/>
                <w:szCs w:val="18"/>
              </w:rPr>
              <w:t xml:space="preserve"> </w:t>
            </w:r>
            <w:r>
              <w:rPr>
                <w:sz w:val="18"/>
                <w:szCs w:val="18"/>
              </w:rPr>
              <w:t>14 üncü maddesinin (a) ve (b) bentleri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“a) Şehit olanların kanuni mirasçılarına kıstas aylığın 100 katı, </w:t>
            </w:r>
          </w:p>
          <w:p w:rsidR="0030418A" w:rsidRDefault="0030418A">
            <w:pPr>
              <w:tabs>
                <w:tab w:val="left" w:pos="709"/>
              </w:tabs>
              <w:spacing w:line="240" w:lineRule="exact"/>
              <w:ind w:firstLine="567"/>
              <w:jc w:val="both"/>
              <w:rPr>
                <w:sz w:val="18"/>
                <w:szCs w:val="18"/>
              </w:rPr>
            </w:pPr>
            <w:r>
              <w:rPr>
                <w:sz w:val="18"/>
                <w:szCs w:val="18"/>
              </w:rPr>
              <w:t xml:space="preserve">b) Yaşamak için gerekli hareketleri yapmaktan aciz ve hayatını başkasının yardım ve desteği ile sürdürebilecek şekilde malul olanlara kıstas aylığın 200 katı, diğerlerine ise vazife malulü olanlar hakkında esas alınan 13/7/1953 tarihli ve 1053 sayılı Vazife Malullüklerinin Nevileri ile Dereceleri Hakkındaki Nizamnamede gösterilen sakatlık derecelerine göre (a) bendinde belirtilen tutarın;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1 inci dereceye </w:t>
            </w:r>
            <w:r>
              <w:rPr>
                <w:sz w:val="18"/>
                <w:szCs w:val="18"/>
              </w:rPr>
              <w:tab/>
              <w:t xml:space="preserve">%75’i,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2 nci dereceye </w:t>
            </w:r>
            <w:r>
              <w:rPr>
                <w:sz w:val="18"/>
                <w:szCs w:val="18"/>
              </w:rPr>
              <w:tab/>
              <w:t xml:space="preserve">%65’i,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3 üncü dereceye </w:t>
            </w:r>
            <w:r>
              <w:rPr>
                <w:sz w:val="18"/>
                <w:szCs w:val="18"/>
              </w:rPr>
              <w:tab/>
              <w:t xml:space="preserve">%55’i,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4 üncü dereceye </w:t>
            </w:r>
            <w:r>
              <w:rPr>
                <w:sz w:val="18"/>
                <w:szCs w:val="18"/>
              </w:rPr>
              <w:tab/>
              <w:t xml:space="preserve">%45’i,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lastRenderedPageBreak/>
              <w:t xml:space="preserve">5 inci dereceye </w:t>
            </w:r>
            <w:r>
              <w:rPr>
                <w:sz w:val="18"/>
                <w:szCs w:val="18"/>
              </w:rPr>
              <w:tab/>
              <w:t xml:space="preserve">%35’i,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6 ncı dereceye </w:t>
            </w:r>
            <w:r>
              <w:rPr>
                <w:sz w:val="18"/>
                <w:szCs w:val="18"/>
              </w:rPr>
              <w:tab/>
              <w:t>%25’i,”</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14) 15 inci maddesinin birinci fıkrasına “denizaltıcı,” ibaresinden sonra gelmek üzere “ADS pilotu,” ibaresi eklenmiştir.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15) 16 ncı maddesinin birinci fıkrasının birinci cümlesi ve (a) bendi aşağıdaki şekilde değiştirilmiş ve aynı fıkranın (b) bendine “denizaltıcı,” ibaresinden sonra gelmek üzere “ADS pilotu,” ibaresi eklenmiştir.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“Olağanüstü hallerde Türk Silahlı Kuvvetlerinin uçucu, paraşütçü, denizaltıcı, ADS pilotu, dalgıç ve kurbağa adam personel ihtiyacını karşılamak üzere silah altına alınan subay, sözleşmeli subay, astsubay, sözleşmeli astsubay, uzman jandarma, uzman erbaşlar ile erbaş ve erlerden gerekli görülenler branşları ile ilgili okul, birlik veya kurslarda, eğitime tabi tutulurlar.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a) Kurs esnasında subay, sözleşmeli subay, astsubay, sözleşmeli astsubay, uzman jandarma, uzman erbaşlar kendi statüsünde bulundukları adaylar gibi tazminat alırlar. Subay, sözleşmeli subay, astsubay ve sözleşmeli astsubaylara kurslardan ve okullardan mezuniyeti müteakip Silahlı Kuvvetler içinde veya dışında geçmiş uçuculuk, paraşütçülük, dalıcılık hizmet yılları da dikkate alınarak aylık uçuş, paraşüt, dalış tazminatı ödenir.”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16) 17 nci maddesinin birinci fıkrasında yer alan “resmi” ibaresi “vergisi” şeklinde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17)</w:t>
            </w:r>
            <w:r>
              <w:rPr>
                <w:b/>
                <w:bCs/>
                <w:sz w:val="18"/>
                <w:szCs w:val="18"/>
              </w:rPr>
              <w:t xml:space="preserve"> </w:t>
            </w:r>
            <w:r>
              <w:rPr>
                <w:sz w:val="18"/>
                <w:szCs w:val="18"/>
              </w:rPr>
              <w:t>18 inci maddesinin (c) bendine “Denizaltı,” ibaresinden sonra gelmek üzere “ADS pilotu,” ibaresi eklenmiştir.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18) Eki Ek Cetvelde yer alan hizmet grupları aşağıdaki şekilde değiştirilmiştir.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“A- Hizmet Grubu: Jet Pilotu, Pervaneli Pilotu, Silah Sistem Subayı,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B- Hizmet Grubu: ADS Pilotu, Denizaltıcı Subay, Denizaltıcı Astsubay, Dalgıç, Kurbağa Adam,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 xml:space="preserve">C- Hizmet Grubu: Seyrüsefer Subayı, Taktik Koordine Subayı, Uçuş Ekibi Personeli, Görev Ekibi Personeli, Paraşütçü.”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19) Geçici 5 inci, geçici 6 ncı ve geçici 7 nci maddeleri yürürlükten kaldırılmıştır.</w:t>
            </w:r>
          </w:p>
          <w:p w:rsidR="0030418A" w:rsidRDefault="0030418A">
            <w:pPr>
              <w:pStyle w:val="NormalWeb"/>
              <w:tabs>
                <w:tab w:val="left" w:pos="709"/>
              </w:tabs>
              <w:spacing w:before="0" w:beforeAutospacing="0" w:after="0" w:afterAutospacing="0" w:line="240" w:lineRule="exact"/>
              <w:ind w:firstLine="567"/>
              <w:jc w:val="both"/>
              <w:rPr>
                <w:sz w:val="18"/>
                <w:szCs w:val="18"/>
              </w:rPr>
            </w:pPr>
            <w:r>
              <w:rPr>
                <w:b/>
                <w:bCs/>
                <w:sz w:val="18"/>
                <w:szCs w:val="18"/>
              </w:rPr>
              <w:t>MADDE 7-</w:t>
            </w:r>
            <w:r>
              <w:rPr>
                <w:sz w:val="18"/>
                <w:szCs w:val="18"/>
              </w:rPr>
              <w:t xml:space="preserve"> a) 18/3/1986 tarihli ve 3269 sayılı Kanunun 16 ncı maddesinin birinci fıkrasının beşinci cümlesi yürürlükten kaldırılmıştır. </w:t>
            </w:r>
          </w:p>
          <w:p w:rsidR="0030418A" w:rsidRDefault="0030418A">
            <w:pPr>
              <w:pStyle w:val="NormalWeb"/>
              <w:tabs>
                <w:tab w:val="left" w:pos="709"/>
              </w:tabs>
              <w:spacing w:before="0" w:beforeAutospacing="0" w:after="0" w:afterAutospacing="0" w:line="240" w:lineRule="exact"/>
              <w:ind w:firstLine="567"/>
              <w:jc w:val="both"/>
              <w:rPr>
                <w:sz w:val="18"/>
                <w:szCs w:val="18"/>
              </w:rPr>
            </w:pPr>
            <w:r>
              <w:rPr>
                <w:sz w:val="18"/>
                <w:szCs w:val="18"/>
              </w:rPr>
              <w:t>b)</w:t>
            </w:r>
            <w:r>
              <w:rPr>
                <w:b/>
                <w:bCs/>
                <w:sz w:val="18"/>
                <w:szCs w:val="18"/>
              </w:rPr>
              <w:t xml:space="preserve"> </w:t>
            </w:r>
            <w:r>
              <w:rPr>
                <w:sz w:val="18"/>
                <w:szCs w:val="18"/>
              </w:rPr>
              <w:t xml:space="preserve">28/5/1988 tarihli ve 3466 sayılı Kanunun 21 inci maddesinin beşinci fıkrası yürürlükten kaldırılmıştır. </w:t>
            </w:r>
          </w:p>
          <w:p w:rsidR="0030418A" w:rsidRDefault="0030418A">
            <w:pPr>
              <w:tabs>
                <w:tab w:val="left" w:pos="709"/>
              </w:tabs>
              <w:spacing w:line="240" w:lineRule="exact"/>
              <w:ind w:firstLine="567"/>
              <w:jc w:val="both"/>
              <w:rPr>
                <w:sz w:val="18"/>
                <w:szCs w:val="18"/>
              </w:rPr>
            </w:pPr>
            <w:r>
              <w:rPr>
                <w:b/>
                <w:bCs/>
                <w:sz w:val="18"/>
                <w:szCs w:val="18"/>
              </w:rPr>
              <w:t>MADDE 8-</w:t>
            </w:r>
            <w:r>
              <w:rPr>
                <w:sz w:val="18"/>
                <w:szCs w:val="18"/>
              </w:rPr>
              <w:t xml:space="preserve"> Bu Kanun Hükmünde Kararnamenin;</w:t>
            </w:r>
          </w:p>
          <w:p w:rsidR="0030418A" w:rsidRDefault="0030418A">
            <w:pPr>
              <w:tabs>
                <w:tab w:val="left" w:pos="709"/>
              </w:tabs>
              <w:spacing w:line="240" w:lineRule="exact"/>
              <w:ind w:firstLine="567"/>
              <w:jc w:val="both"/>
              <w:rPr>
                <w:sz w:val="18"/>
                <w:szCs w:val="18"/>
              </w:rPr>
            </w:pPr>
            <w:r>
              <w:rPr>
                <w:sz w:val="18"/>
                <w:szCs w:val="18"/>
              </w:rPr>
              <w:t>a) 1 inci maddesiyle 375 sayılı Kanun Hükmünde Kararnameye eklenen ek 12 nci madde, 2 nci maddesiyle aynı Kanun Hükmünde Kararnameye eklenen geçici 10, geçici 20 ve geçici 21 inci maddeler, 3 üncü maddesi, 4 üncü maddesiyle 657 sayılı Kanuna eklenen geçici 39 uncu maddenin birinci ve üçüncü fıkraları, 5 inci maddesinin (ç) fıkrasının (1), (2) ve (3) numaralı bentleri ile (k) fıkrası, 8 inci ve 9 uncu maddeleri yayımı,</w:t>
            </w:r>
          </w:p>
          <w:p w:rsidR="0030418A" w:rsidRDefault="0030418A">
            <w:pPr>
              <w:tabs>
                <w:tab w:val="left" w:pos="709"/>
              </w:tabs>
              <w:spacing w:line="240" w:lineRule="exact"/>
              <w:ind w:firstLine="567"/>
              <w:jc w:val="both"/>
              <w:rPr>
                <w:sz w:val="18"/>
                <w:szCs w:val="18"/>
              </w:rPr>
            </w:pPr>
            <w:r>
              <w:rPr>
                <w:sz w:val="18"/>
                <w:szCs w:val="18"/>
              </w:rPr>
              <w:t>b) 2 nci maddesiyle 375 sayılı Kanun Hükmünde Kararnameye eklenen geçici 19 uncu madde, 5 inci maddesinin (p)  fıkrası, 6 ncı ve 7 nci maddeleri 15/11/2011,</w:t>
            </w:r>
          </w:p>
          <w:p w:rsidR="0030418A" w:rsidRDefault="0030418A">
            <w:pPr>
              <w:tabs>
                <w:tab w:val="left" w:pos="709"/>
              </w:tabs>
              <w:spacing w:line="240" w:lineRule="exact"/>
              <w:ind w:firstLine="567"/>
              <w:jc w:val="both"/>
              <w:rPr>
                <w:sz w:val="18"/>
                <w:szCs w:val="18"/>
              </w:rPr>
            </w:pPr>
            <w:r>
              <w:rPr>
                <w:sz w:val="18"/>
                <w:szCs w:val="18"/>
              </w:rPr>
              <w:t xml:space="preserve">c) 5 inci maddesinin (r) fıkrası 1/12/2011, </w:t>
            </w:r>
          </w:p>
          <w:p w:rsidR="0030418A" w:rsidRDefault="0030418A">
            <w:pPr>
              <w:tabs>
                <w:tab w:val="left" w:pos="709"/>
              </w:tabs>
              <w:spacing w:line="240" w:lineRule="exact"/>
              <w:ind w:firstLine="567"/>
              <w:jc w:val="both"/>
              <w:rPr>
                <w:sz w:val="18"/>
                <w:szCs w:val="18"/>
              </w:rPr>
            </w:pPr>
            <w:r>
              <w:rPr>
                <w:sz w:val="18"/>
                <w:szCs w:val="18"/>
              </w:rPr>
              <w:t>ç) 2 nci maddesiyle 375 sayılı Kanun Hükmünde Kararnameye eklenen geçici 13 üncü madde ile 5 inci maddesinin (g) fıkrası 31/12/2011,</w:t>
            </w:r>
          </w:p>
          <w:p w:rsidR="0030418A" w:rsidRDefault="0030418A">
            <w:pPr>
              <w:tabs>
                <w:tab w:val="left" w:pos="709"/>
              </w:tabs>
              <w:spacing w:line="240" w:lineRule="exact"/>
              <w:ind w:firstLine="567"/>
              <w:jc w:val="both"/>
              <w:rPr>
                <w:sz w:val="18"/>
                <w:szCs w:val="18"/>
              </w:rPr>
            </w:pPr>
            <w:r>
              <w:rPr>
                <w:sz w:val="18"/>
                <w:szCs w:val="18"/>
              </w:rPr>
              <w:t>d) 2 nci maddesiyle 375 sayılı Kanun Hükmünde Kararnameye eklenen geçici 15 inci madde ile 5 inci maddesinin (b), (e) ve (j) fıkraları 1/1/2012,</w:t>
            </w:r>
          </w:p>
          <w:p w:rsidR="0030418A" w:rsidRDefault="0030418A">
            <w:pPr>
              <w:tabs>
                <w:tab w:val="left" w:pos="709"/>
              </w:tabs>
              <w:spacing w:line="240" w:lineRule="exact"/>
              <w:ind w:firstLine="567"/>
              <w:jc w:val="both"/>
              <w:rPr>
                <w:sz w:val="18"/>
                <w:szCs w:val="18"/>
              </w:rPr>
            </w:pPr>
            <w:r>
              <w:rPr>
                <w:sz w:val="18"/>
                <w:szCs w:val="18"/>
              </w:rPr>
              <w:t xml:space="preserve">e) Diğer hükümleri 15/1/2012, </w:t>
            </w:r>
          </w:p>
          <w:p w:rsidR="0030418A" w:rsidRDefault="0030418A">
            <w:pPr>
              <w:tabs>
                <w:tab w:val="left" w:pos="709"/>
              </w:tabs>
              <w:spacing w:line="240" w:lineRule="exact"/>
              <w:ind w:firstLine="567"/>
              <w:jc w:val="both"/>
              <w:rPr>
                <w:sz w:val="18"/>
                <w:szCs w:val="18"/>
              </w:rPr>
            </w:pPr>
            <w:r>
              <w:rPr>
                <w:sz w:val="18"/>
                <w:szCs w:val="18"/>
              </w:rPr>
              <w:t>tarihinde yürürlüğe girer.</w:t>
            </w:r>
          </w:p>
          <w:p w:rsidR="0030418A" w:rsidRDefault="0030418A">
            <w:pPr>
              <w:tabs>
                <w:tab w:val="left" w:pos="709"/>
              </w:tabs>
              <w:spacing w:line="240" w:lineRule="exact"/>
              <w:ind w:firstLine="567"/>
              <w:jc w:val="both"/>
              <w:rPr>
                <w:sz w:val="18"/>
                <w:szCs w:val="18"/>
              </w:rPr>
            </w:pPr>
            <w:r>
              <w:rPr>
                <w:b/>
                <w:bCs/>
                <w:sz w:val="18"/>
                <w:szCs w:val="18"/>
              </w:rPr>
              <w:t xml:space="preserve">MADDE 9- </w:t>
            </w:r>
            <w:r>
              <w:rPr>
                <w:sz w:val="18"/>
                <w:szCs w:val="18"/>
              </w:rPr>
              <w:t>Bu Kanun Hükmünde Kararname hükümlerini Bakanlar Kurulu yürütür.</w:t>
            </w:r>
          </w:p>
          <w:p w:rsidR="0030418A" w:rsidRDefault="0030418A">
            <w:pPr>
              <w:tabs>
                <w:tab w:val="left" w:pos="709"/>
              </w:tabs>
              <w:spacing w:line="240" w:lineRule="exact"/>
              <w:jc w:val="center"/>
              <w:rPr>
                <w:b/>
                <w:bCs/>
                <w:sz w:val="18"/>
                <w:szCs w:val="18"/>
              </w:rPr>
            </w:pPr>
          </w:p>
          <w:p w:rsidR="0030418A" w:rsidRDefault="0030418A">
            <w:pPr>
              <w:pStyle w:val="NormalWeb"/>
              <w:spacing w:before="0" w:beforeAutospacing="0" w:after="0" w:afterAutospacing="0" w:line="240" w:lineRule="exact"/>
              <w:ind w:firstLine="709"/>
              <w:jc w:val="both"/>
              <w:rPr>
                <w:color w:val="FFFFFF"/>
                <w:sz w:val="18"/>
                <w:szCs w:val="18"/>
              </w:rPr>
            </w:pPr>
          </w:p>
          <w:p w:rsidR="0030418A" w:rsidRDefault="0030418A">
            <w:pPr>
              <w:tabs>
                <w:tab w:val="center" w:pos="7218"/>
              </w:tabs>
              <w:spacing w:before="113" w:line="240" w:lineRule="exact"/>
              <w:jc w:val="both"/>
              <w:rPr>
                <w:rStyle w:val="Normal10"/>
                <w:rFonts w:eastAsiaTheme="minorHAnsi"/>
                <w:sz w:val="15"/>
                <w:szCs w:val="15"/>
                <w:lang w:val="tr-TR"/>
              </w:rPr>
            </w:pPr>
            <w:r>
              <w:rPr>
                <w:rStyle w:val="Normal10"/>
                <w:rFonts w:eastAsiaTheme="minorHAnsi"/>
                <w:b/>
                <w:sz w:val="16"/>
              </w:rPr>
              <w:tab/>
            </w:r>
            <w:r>
              <w:rPr>
                <w:rStyle w:val="Normal10"/>
                <w:rFonts w:eastAsiaTheme="minorHAnsi"/>
                <w:b/>
                <w:sz w:val="15"/>
                <w:szCs w:val="15"/>
              </w:rPr>
              <w:t>Abdullah GÜL</w:t>
            </w:r>
          </w:p>
          <w:p w:rsidR="0030418A" w:rsidRDefault="0030418A">
            <w:pPr>
              <w:tabs>
                <w:tab w:val="center" w:pos="7218"/>
              </w:tabs>
              <w:spacing w:line="240" w:lineRule="exact"/>
              <w:jc w:val="both"/>
              <w:rPr>
                <w:rStyle w:val="Normal10"/>
                <w:rFonts w:eastAsiaTheme="minorHAnsi"/>
                <w:sz w:val="15"/>
                <w:szCs w:val="15"/>
              </w:rPr>
            </w:pPr>
            <w:r>
              <w:rPr>
                <w:rStyle w:val="Normal10"/>
                <w:rFonts w:eastAsiaTheme="minorHAnsi"/>
                <w:sz w:val="15"/>
                <w:szCs w:val="15"/>
              </w:rPr>
              <w:tab/>
              <w:t>CUMHURBAŞKANI</w:t>
            </w:r>
          </w:p>
          <w:p w:rsidR="0030418A" w:rsidRDefault="0030418A">
            <w:pPr>
              <w:tabs>
                <w:tab w:val="center" w:pos="5940"/>
              </w:tabs>
              <w:spacing w:line="240" w:lineRule="exact"/>
              <w:jc w:val="both"/>
              <w:rPr>
                <w:rStyle w:val="Normal10"/>
                <w:rFonts w:eastAsiaTheme="minorHAnsi"/>
                <w:sz w:val="15"/>
                <w:szCs w:val="15"/>
              </w:rPr>
            </w:pPr>
          </w:p>
          <w:p w:rsidR="0030418A" w:rsidRDefault="0030418A">
            <w:pPr>
              <w:tabs>
                <w:tab w:val="center" w:pos="850"/>
                <w:tab w:val="center" w:pos="2636"/>
                <w:tab w:val="center" w:pos="4450"/>
                <w:tab w:val="center" w:pos="6200"/>
              </w:tabs>
              <w:spacing w:line="240" w:lineRule="exact"/>
              <w:jc w:val="both"/>
              <w:rPr>
                <w:rStyle w:val="Normal10"/>
                <w:rFonts w:eastAsiaTheme="minorHAnsi"/>
                <w:sz w:val="15"/>
                <w:szCs w:val="15"/>
              </w:rPr>
            </w:pPr>
            <w:r>
              <w:rPr>
                <w:rStyle w:val="Normal10"/>
                <w:rFonts w:eastAsiaTheme="minorHAnsi"/>
                <w:sz w:val="15"/>
                <w:szCs w:val="15"/>
              </w:rPr>
              <w:lastRenderedPageBreak/>
              <w:tab/>
              <w:t>Recep Tayyip ERDOĞAN</w:t>
            </w:r>
          </w:p>
          <w:p w:rsidR="0030418A" w:rsidRDefault="0030418A">
            <w:pPr>
              <w:tabs>
                <w:tab w:val="center" w:pos="850"/>
                <w:tab w:val="center" w:pos="2636"/>
                <w:tab w:val="center" w:pos="4450"/>
                <w:tab w:val="center" w:pos="6200"/>
              </w:tabs>
              <w:spacing w:line="240" w:lineRule="exact"/>
              <w:jc w:val="both"/>
              <w:rPr>
                <w:rStyle w:val="Normal10"/>
                <w:rFonts w:eastAsiaTheme="minorHAnsi"/>
                <w:sz w:val="15"/>
                <w:szCs w:val="15"/>
              </w:rPr>
            </w:pPr>
            <w:r>
              <w:rPr>
                <w:rStyle w:val="Normal10"/>
                <w:rFonts w:eastAsiaTheme="minorHAnsi"/>
                <w:sz w:val="15"/>
                <w:szCs w:val="15"/>
              </w:rPr>
              <w:tab/>
              <w:t>Başbakan</w:t>
            </w:r>
          </w:p>
          <w:p w:rsidR="0030418A" w:rsidRDefault="0030418A">
            <w:pPr>
              <w:tabs>
                <w:tab w:val="center" w:pos="914"/>
                <w:tab w:val="center" w:pos="3078"/>
                <w:tab w:val="center" w:pos="5058"/>
                <w:tab w:val="center" w:pos="7218"/>
              </w:tabs>
              <w:spacing w:before="170" w:line="240" w:lineRule="exact"/>
              <w:jc w:val="both"/>
              <w:rPr>
                <w:rStyle w:val="Normal10"/>
                <w:rFonts w:eastAsiaTheme="minorHAnsi"/>
                <w:sz w:val="15"/>
                <w:szCs w:val="15"/>
              </w:rPr>
            </w:pPr>
            <w:r>
              <w:rPr>
                <w:rStyle w:val="Normal10"/>
                <w:rFonts w:eastAsiaTheme="minorHAnsi"/>
                <w:sz w:val="15"/>
                <w:szCs w:val="15"/>
              </w:rPr>
              <w:tab/>
              <w:t>B. ARINÇ</w:t>
            </w:r>
            <w:r>
              <w:rPr>
                <w:rStyle w:val="Normal10"/>
                <w:rFonts w:eastAsiaTheme="minorHAnsi"/>
                <w:sz w:val="15"/>
                <w:szCs w:val="15"/>
              </w:rPr>
              <w:tab/>
              <w:t>A. BABACAN</w:t>
            </w:r>
            <w:r>
              <w:rPr>
                <w:rStyle w:val="Normal10"/>
                <w:rFonts w:eastAsiaTheme="minorHAnsi"/>
                <w:sz w:val="15"/>
                <w:szCs w:val="15"/>
              </w:rPr>
              <w:tab/>
              <w:t>B. ATALAY</w:t>
            </w:r>
            <w:r>
              <w:rPr>
                <w:rStyle w:val="Normal10"/>
                <w:rFonts w:eastAsiaTheme="minorHAnsi"/>
                <w:sz w:val="15"/>
                <w:szCs w:val="15"/>
              </w:rPr>
              <w:tab/>
              <w:t>B. BOZDAĞ</w:t>
            </w:r>
          </w:p>
          <w:p w:rsidR="0030418A" w:rsidRDefault="0030418A">
            <w:pPr>
              <w:tabs>
                <w:tab w:val="center" w:pos="914"/>
                <w:tab w:val="center" w:pos="3078"/>
                <w:tab w:val="center" w:pos="5058"/>
                <w:tab w:val="center" w:pos="7218"/>
              </w:tabs>
              <w:spacing w:line="240" w:lineRule="exact"/>
              <w:jc w:val="both"/>
              <w:rPr>
                <w:rStyle w:val="Normal10"/>
                <w:rFonts w:eastAsiaTheme="minorHAnsi"/>
                <w:sz w:val="15"/>
                <w:szCs w:val="15"/>
              </w:rPr>
            </w:pPr>
            <w:r>
              <w:rPr>
                <w:rStyle w:val="Normal10"/>
                <w:rFonts w:eastAsiaTheme="minorHAnsi"/>
                <w:sz w:val="15"/>
                <w:szCs w:val="15"/>
              </w:rPr>
              <w:tab/>
              <w:t>Başbakan Yardımcısı</w:t>
            </w:r>
            <w:r>
              <w:rPr>
                <w:rStyle w:val="Normal10"/>
                <w:rFonts w:eastAsiaTheme="minorHAnsi"/>
                <w:sz w:val="15"/>
                <w:szCs w:val="15"/>
              </w:rPr>
              <w:tab/>
              <w:t>Başbakan Yardımcısı</w:t>
            </w:r>
            <w:r>
              <w:rPr>
                <w:rStyle w:val="Normal10"/>
                <w:rFonts w:eastAsiaTheme="minorHAnsi"/>
                <w:sz w:val="15"/>
                <w:szCs w:val="15"/>
              </w:rPr>
              <w:tab/>
              <w:t>Başbakan Yardımcısı</w:t>
            </w:r>
            <w:r>
              <w:rPr>
                <w:rStyle w:val="Normal10"/>
                <w:rFonts w:eastAsiaTheme="minorHAnsi"/>
                <w:sz w:val="15"/>
                <w:szCs w:val="15"/>
              </w:rPr>
              <w:tab/>
              <w:t>Başbakan Yardımcısı</w:t>
            </w:r>
          </w:p>
          <w:p w:rsidR="0030418A" w:rsidRDefault="0030418A">
            <w:pPr>
              <w:tabs>
                <w:tab w:val="center" w:pos="914"/>
                <w:tab w:val="center" w:pos="3078"/>
                <w:tab w:val="center" w:pos="5058"/>
                <w:tab w:val="center" w:pos="7218"/>
              </w:tabs>
              <w:spacing w:before="226" w:line="240" w:lineRule="exact"/>
              <w:jc w:val="both"/>
              <w:rPr>
                <w:rStyle w:val="Normal10"/>
                <w:rFonts w:eastAsiaTheme="minorHAnsi"/>
                <w:sz w:val="15"/>
                <w:szCs w:val="15"/>
              </w:rPr>
            </w:pPr>
            <w:r>
              <w:rPr>
                <w:rStyle w:val="Normal10"/>
                <w:rFonts w:eastAsiaTheme="minorHAnsi"/>
                <w:sz w:val="15"/>
                <w:szCs w:val="15"/>
              </w:rPr>
              <w:tab/>
              <w:t>S. ERGİN</w:t>
            </w:r>
            <w:r>
              <w:rPr>
                <w:rStyle w:val="Normal10"/>
                <w:rFonts w:eastAsiaTheme="minorHAnsi"/>
                <w:sz w:val="15"/>
                <w:szCs w:val="15"/>
              </w:rPr>
              <w:tab/>
              <w:t>F. ŞAHİN</w:t>
            </w:r>
            <w:r>
              <w:rPr>
                <w:rStyle w:val="Normal10"/>
                <w:rFonts w:eastAsiaTheme="minorHAnsi"/>
                <w:sz w:val="15"/>
                <w:szCs w:val="15"/>
              </w:rPr>
              <w:tab/>
              <w:t>E. BAĞIŞ</w:t>
            </w:r>
            <w:r>
              <w:rPr>
                <w:rStyle w:val="Normal10"/>
                <w:rFonts w:eastAsiaTheme="minorHAnsi"/>
                <w:sz w:val="15"/>
                <w:szCs w:val="15"/>
              </w:rPr>
              <w:tab/>
              <w:t>N. ERGÜN</w:t>
            </w:r>
          </w:p>
          <w:p w:rsidR="0030418A" w:rsidRDefault="0030418A">
            <w:pPr>
              <w:tabs>
                <w:tab w:val="center" w:pos="914"/>
                <w:tab w:val="center" w:pos="3078"/>
                <w:tab w:val="center" w:pos="5058"/>
                <w:tab w:val="center" w:pos="7218"/>
              </w:tabs>
              <w:spacing w:line="240" w:lineRule="exact"/>
              <w:jc w:val="both"/>
              <w:rPr>
                <w:rStyle w:val="Normal10"/>
                <w:rFonts w:eastAsiaTheme="minorHAnsi"/>
                <w:sz w:val="15"/>
                <w:szCs w:val="15"/>
              </w:rPr>
            </w:pPr>
            <w:r>
              <w:rPr>
                <w:rStyle w:val="Normal10"/>
                <w:rFonts w:eastAsiaTheme="minorHAnsi"/>
                <w:sz w:val="15"/>
                <w:szCs w:val="15"/>
              </w:rPr>
              <w:tab/>
              <w:t>Adalet Bakanı</w:t>
            </w:r>
            <w:r>
              <w:rPr>
                <w:rStyle w:val="Normal10"/>
                <w:rFonts w:eastAsiaTheme="minorHAnsi"/>
                <w:sz w:val="15"/>
                <w:szCs w:val="15"/>
              </w:rPr>
              <w:tab/>
              <w:t xml:space="preserve">Aile ve Sosyal Politikalar Bakanı </w:t>
            </w:r>
            <w:r>
              <w:rPr>
                <w:rStyle w:val="Normal10"/>
                <w:rFonts w:eastAsiaTheme="minorHAnsi"/>
                <w:sz w:val="15"/>
                <w:szCs w:val="15"/>
              </w:rPr>
              <w:tab/>
              <w:t>Avrupa Birliği Bakanı</w:t>
            </w:r>
            <w:r>
              <w:rPr>
                <w:rStyle w:val="Normal10"/>
                <w:rFonts w:eastAsiaTheme="minorHAnsi"/>
                <w:sz w:val="15"/>
                <w:szCs w:val="15"/>
              </w:rPr>
              <w:tab/>
              <w:t>Bilim, Sanayi ve Teknoloji Bakanı</w:t>
            </w:r>
          </w:p>
          <w:p w:rsidR="0030418A" w:rsidRDefault="0030418A">
            <w:pPr>
              <w:tabs>
                <w:tab w:val="center" w:pos="914"/>
                <w:tab w:val="center" w:pos="3078"/>
                <w:tab w:val="center" w:pos="5058"/>
                <w:tab w:val="center" w:pos="7218"/>
              </w:tabs>
              <w:spacing w:before="226" w:line="240" w:lineRule="exact"/>
              <w:jc w:val="both"/>
              <w:rPr>
                <w:rStyle w:val="Normal10"/>
                <w:rFonts w:eastAsiaTheme="minorHAnsi"/>
                <w:sz w:val="15"/>
                <w:szCs w:val="15"/>
              </w:rPr>
            </w:pPr>
            <w:r>
              <w:rPr>
                <w:rStyle w:val="Normal10"/>
                <w:rFonts w:eastAsiaTheme="minorHAnsi"/>
                <w:sz w:val="15"/>
                <w:szCs w:val="15"/>
              </w:rPr>
              <w:tab/>
              <w:t>F. ÇELİK</w:t>
            </w:r>
            <w:r>
              <w:rPr>
                <w:rStyle w:val="Normal10"/>
                <w:rFonts w:eastAsiaTheme="minorHAnsi"/>
                <w:sz w:val="15"/>
                <w:szCs w:val="15"/>
              </w:rPr>
              <w:tab/>
              <w:t>E. BAYRAKTAR</w:t>
            </w:r>
            <w:r>
              <w:rPr>
                <w:rStyle w:val="Normal10"/>
                <w:rFonts w:eastAsiaTheme="minorHAnsi"/>
                <w:sz w:val="15"/>
                <w:szCs w:val="15"/>
              </w:rPr>
              <w:tab/>
              <w:t>A. DAVUTOĞLU</w:t>
            </w:r>
            <w:r>
              <w:rPr>
                <w:rStyle w:val="Normal10"/>
                <w:rFonts w:eastAsiaTheme="minorHAnsi"/>
                <w:sz w:val="15"/>
                <w:szCs w:val="15"/>
              </w:rPr>
              <w:tab/>
              <w:t>M. Z. ÇAĞLAYAN</w:t>
            </w:r>
          </w:p>
          <w:p w:rsidR="0030418A" w:rsidRDefault="0030418A">
            <w:pPr>
              <w:tabs>
                <w:tab w:val="center" w:pos="914"/>
                <w:tab w:val="center" w:pos="3078"/>
                <w:tab w:val="center" w:pos="5058"/>
                <w:tab w:val="center" w:pos="7218"/>
              </w:tabs>
              <w:spacing w:line="240" w:lineRule="exact"/>
              <w:jc w:val="both"/>
              <w:rPr>
                <w:rStyle w:val="Normal10"/>
                <w:rFonts w:eastAsiaTheme="minorHAnsi"/>
                <w:sz w:val="15"/>
                <w:szCs w:val="15"/>
              </w:rPr>
            </w:pPr>
            <w:r>
              <w:rPr>
                <w:rStyle w:val="Normal10"/>
                <w:rFonts w:eastAsiaTheme="minorHAnsi"/>
                <w:sz w:val="15"/>
                <w:szCs w:val="15"/>
              </w:rPr>
              <w:tab/>
              <w:t>Çalışma ve Sosyal Güvenlik Bakanı</w:t>
            </w:r>
            <w:r>
              <w:rPr>
                <w:rStyle w:val="Normal10"/>
                <w:rFonts w:eastAsiaTheme="minorHAnsi"/>
                <w:sz w:val="15"/>
                <w:szCs w:val="15"/>
              </w:rPr>
              <w:tab/>
              <w:t>Çevre ve Şehircilik Bakanı</w:t>
            </w:r>
            <w:r>
              <w:rPr>
                <w:rStyle w:val="Normal10"/>
                <w:rFonts w:eastAsiaTheme="minorHAnsi"/>
                <w:sz w:val="15"/>
                <w:szCs w:val="15"/>
              </w:rPr>
              <w:tab/>
              <w:t xml:space="preserve">Dışişleri Bakanı </w:t>
            </w:r>
            <w:r>
              <w:rPr>
                <w:rStyle w:val="Normal10"/>
                <w:rFonts w:eastAsiaTheme="minorHAnsi"/>
                <w:sz w:val="15"/>
                <w:szCs w:val="15"/>
              </w:rPr>
              <w:tab/>
              <w:t>Ekonomi Bakanı</w:t>
            </w:r>
          </w:p>
          <w:p w:rsidR="0030418A" w:rsidRDefault="0030418A">
            <w:pPr>
              <w:tabs>
                <w:tab w:val="center" w:pos="914"/>
                <w:tab w:val="center" w:pos="3078"/>
                <w:tab w:val="center" w:pos="5058"/>
                <w:tab w:val="center" w:pos="7218"/>
              </w:tabs>
              <w:spacing w:before="226" w:line="240" w:lineRule="exact"/>
              <w:jc w:val="both"/>
              <w:rPr>
                <w:rStyle w:val="Normal10"/>
                <w:rFonts w:eastAsiaTheme="minorHAnsi"/>
                <w:sz w:val="15"/>
                <w:szCs w:val="15"/>
              </w:rPr>
            </w:pPr>
            <w:r>
              <w:rPr>
                <w:rStyle w:val="Normal10"/>
                <w:rFonts w:eastAsiaTheme="minorHAnsi"/>
                <w:sz w:val="15"/>
                <w:szCs w:val="15"/>
              </w:rPr>
              <w:tab/>
              <w:t>T. YILDIZ</w:t>
            </w:r>
            <w:r>
              <w:rPr>
                <w:rStyle w:val="Normal10"/>
                <w:rFonts w:eastAsiaTheme="minorHAnsi"/>
                <w:sz w:val="15"/>
                <w:szCs w:val="15"/>
              </w:rPr>
              <w:tab/>
              <w:t>S. KILIÇ</w:t>
            </w:r>
            <w:r>
              <w:rPr>
                <w:rStyle w:val="Normal10"/>
                <w:rFonts w:eastAsiaTheme="minorHAnsi"/>
                <w:sz w:val="15"/>
                <w:szCs w:val="15"/>
              </w:rPr>
              <w:tab/>
              <w:t>M. M. EKER</w:t>
            </w:r>
            <w:r>
              <w:rPr>
                <w:rStyle w:val="Normal10"/>
                <w:rFonts w:eastAsiaTheme="minorHAnsi"/>
                <w:sz w:val="15"/>
                <w:szCs w:val="15"/>
              </w:rPr>
              <w:tab/>
              <w:t>H. YAZICI</w:t>
            </w:r>
          </w:p>
          <w:p w:rsidR="0030418A" w:rsidRDefault="0030418A">
            <w:pPr>
              <w:tabs>
                <w:tab w:val="center" w:pos="914"/>
                <w:tab w:val="center" w:pos="3078"/>
                <w:tab w:val="center" w:pos="5058"/>
                <w:tab w:val="center" w:pos="7218"/>
              </w:tabs>
              <w:spacing w:line="240" w:lineRule="exact"/>
              <w:jc w:val="both"/>
              <w:rPr>
                <w:rStyle w:val="Normal10"/>
                <w:rFonts w:eastAsiaTheme="minorHAnsi"/>
                <w:sz w:val="15"/>
                <w:szCs w:val="15"/>
              </w:rPr>
            </w:pPr>
            <w:r>
              <w:rPr>
                <w:rStyle w:val="Normal10"/>
                <w:rFonts w:eastAsiaTheme="minorHAnsi"/>
                <w:sz w:val="15"/>
                <w:szCs w:val="15"/>
              </w:rPr>
              <w:tab/>
              <w:t>Enerji ve Tabii Kaynaklar Bakanı</w:t>
            </w:r>
            <w:r>
              <w:rPr>
                <w:rStyle w:val="Normal10"/>
                <w:rFonts w:eastAsiaTheme="minorHAnsi"/>
                <w:sz w:val="15"/>
                <w:szCs w:val="15"/>
              </w:rPr>
              <w:tab/>
              <w:t>Gençlik ve Spor Bakanı</w:t>
            </w:r>
            <w:r>
              <w:rPr>
                <w:rStyle w:val="Normal10"/>
                <w:rFonts w:eastAsiaTheme="minorHAnsi"/>
                <w:sz w:val="15"/>
                <w:szCs w:val="15"/>
              </w:rPr>
              <w:tab/>
              <w:t>Gıda, Tarım ve Hayvancılık Bakanı</w:t>
            </w:r>
            <w:r>
              <w:rPr>
                <w:rStyle w:val="Normal10"/>
                <w:rFonts w:eastAsiaTheme="minorHAnsi"/>
                <w:sz w:val="15"/>
                <w:szCs w:val="15"/>
              </w:rPr>
              <w:tab/>
              <w:t>Gümrük ve Ticaret Bakanı</w:t>
            </w:r>
          </w:p>
          <w:p w:rsidR="0030418A" w:rsidRDefault="0030418A">
            <w:pPr>
              <w:tabs>
                <w:tab w:val="center" w:pos="914"/>
                <w:tab w:val="center" w:pos="3078"/>
                <w:tab w:val="center" w:pos="5058"/>
                <w:tab w:val="center" w:pos="7218"/>
              </w:tabs>
              <w:spacing w:before="226" w:line="240" w:lineRule="exact"/>
              <w:jc w:val="both"/>
              <w:rPr>
                <w:rStyle w:val="Normal10"/>
                <w:rFonts w:eastAsiaTheme="minorHAnsi"/>
                <w:sz w:val="15"/>
                <w:szCs w:val="15"/>
              </w:rPr>
            </w:pPr>
            <w:r>
              <w:rPr>
                <w:rStyle w:val="Normal10"/>
                <w:rFonts w:eastAsiaTheme="minorHAnsi"/>
                <w:sz w:val="15"/>
                <w:szCs w:val="15"/>
              </w:rPr>
              <w:tab/>
              <w:t>İ. N. ŞAHİN</w:t>
            </w:r>
            <w:r>
              <w:rPr>
                <w:rStyle w:val="Normal10"/>
                <w:rFonts w:eastAsiaTheme="minorHAnsi"/>
                <w:sz w:val="15"/>
                <w:szCs w:val="15"/>
              </w:rPr>
              <w:tab/>
              <w:t>C. YILMAZ</w:t>
            </w:r>
            <w:r>
              <w:rPr>
                <w:rStyle w:val="Normal10"/>
                <w:rFonts w:eastAsiaTheme="minorHAnsi"/>
                <w:sz w:val="15"/>
                <w:szCs w:val="15"/>
              </w:rPr>
              <w:tab/>
              <w:t>E. GÜNAY</w:t>
            </w:r>
            <w:r>
              <w:rPr>
                <w:rStyle w:val="Normal10"/>
                <w:rFonts w:eastAsiaTheme="minorHAnsi"/>
                <w:sz w:val="15"/>
                <w:szCs w:val="15"/>
              </w:rPr>
              <w:tab/>
              <w:t>M. ŞİMŞEK</w:t>
            </w:r>
          </w:p>
          <w:p w:rsidR="0030418A" w:rsidRDefault="0030418A">
            <w:pPr>
              <w:tabs>
                <w:tab w:val="center" w:pos="914"/>
                <w:tab w:val="center" w:pos="3078"/>
                <w:tab w:val="center" w:pos="5058"/>
                <w:tab w:val="center" w:pos="7218"/>
              </w:tabs>
              <w:spacing w:line="240" w:lineRule="exact"/>
              <w:jc w:val="both"/>
              <w:rPr>
                <w:rStyle w:val="Normal10"/>
                <w:rFonts w:eastAsiaTheme="minorHAnsi"/>
                <w:sz w:val="15"/>
                <w:szCs w:val="15"/>
              </w:rPr>
            </w:pPr>
            <w:r>
              <w:rPr>
                <w:rStyle w:val="Normal10"/>
                <w:rFonts w:eastAsiaTheme="minorHAnsi"/>
                <w:sz w:val="15"/>
                <w:szCs w:val="15"/>
              </w:rPr>
              <w:tab/>
              <w:t>İçişleri Bakanı</w:t>
            </w:r>
            <w:r>
              <w:rPr>
                <w:rStyle w:val="Normal10"/>
                <w:rFonts w:eastAsiaTheme="minorHAnsi"/>
                <w:sz w:val="15"/>
                <w:szCs w:val="15"/>
              </w:rPr>
              <w:tab/>
              <w:t>Kalkınma Bakanı</w:t>
            </w:r>
            <w:r>
              <w:rPr>
                <w:rStyle w:val="Normal10"/>
                <w:rFonts w:eastAsiaTheme="minorHAnsi"/>
                <w:sz w:val="15"/>
                <w:szCs w:val="15"/>
              </w:rPr>
              <w:tab/>
              <w:t>Kültür ve Turizm Bakanı</w:t>
            </w:r>
            <w:r>
              <w:rPr>
                <w:rStyle w:val="Normal10"/>
                <w:rFonts w:eastAsiaTheme="minorHAnsi"/>
                <w:sz w:val="15"/>
                <w:szCs w:val="15"/>
              </w:rPr>
              <w:tab/>
              <w:t>Maliye Bakanı</w:t>
            </w:r>
          </w:p>
          <w:p w:rsidR="0030418A" w:rsidRDefault="0030418A">
            <w:pPr>
              <w:tabs>
                <w:tab w:val="center" w:pos="1797"/>
                <w:tab w:val="center" w:pos="3978"/>
                <w:tab w:val="center" w:pos="5958"/>
              </w:tabs>
              <w:spacing w:before="226" w:line="240" w:lineRule="exact"/>
              <w:jc w:val="both"/>
              <w:rPr>
                <w:rStyle w:val="Normal10"/>
                <w:rFonts w:eastAsiaTheme="minorHAnsi"/>
                <w:sz w:val="15"/>
                <w:szCs w:val="15"/>
              </w:rPr>
            </w:pPr>
            <w:r>
              <w:rPr>
                <w:rStyle w:val="Normal10"/>
                <w:rFonts w:eastAsiaTheme="minorHAnsi"/>
                <w:sz w:val="15"/>
                <w:szCs w:val="15"/>
              </w:rPr>
              <w:tab/>
              <w:t>Ö. DİNÇER</w:t>
            </w:r>
            <w:r>
              <w:rPr>
                <w:rStyle w:val="Normal10"/>
                <w:rFonts w:eastAsiaTheme="minorHAnsi"/>
                <w:sz w:val="15"/>
                <w:szCs w:val="15"/>
              </w:rPr>
              <w:tab/>
              <w:t>İ. YILMAZ</w:t>
            </w:r>
            <w:r>
              <w:rPr>
                <w:rStyle w:val="Normal10"/>
                <w:rFonts w:eastAsiaTheme="minorHAnsi"/>
                <w:sz w:val="15"/>
                <w:szCs w:val="15"/>
              </w:rPr>
              <w:tab/>
              <w:t>V. EROĞLU</w:t>
            </w:r>
          </w:p>
          <w:p w:rsidR="0030418A" w:rsidRDefault="0030418A">
            <w:pPr>
              <w:tabs>
                <w:tab w:val="center" w:pos="1797"/>
                <w:tab w:val="center" w:pos="3978"/>
                <w:tab w:val="center" w:pos="5958"/>
              </w:tabs>
              <w:spacing w:line="240" w:lineRule="exact"/>
              <w:jc w:val="both"/>
              <w:rPr>
                <w:rStyle w:val="Normal10"/>
                <w:rFonts w:eastAsiaTheme="minorHAnsi"/>
                <w:sz w:val="15"/>
                <w:szCs w:val="15"/>
              </w:rPr>
            </w:pPr>
            <w:r>
              <w:rPr>
                <w:rStyle w:val="Normal10"/>
                <w:rFonts w:eastAsiaTheme="minorHAnsi"/>
                <w:sz w:val="15"/>
                <w:szCs w:val="15"/>
              </w:rPr>
              <w:tab/>
              <w:t>Milli Eğitim Bakanı</w:t>
            </w:r>
            <w:r>
              <w:rPr>
                <w:rStyle w:val="Normal10"/>
                <w:rFonts w:eastAsiaTheme="minorHAnsi"/>
                <w:sz w:val="15"/>
                <w:szCs w:val="15"/>
              </w:rPr>
              <w:tab/>
              <w:t>Milli Savunma Bakanı</w:t>
            </w:r>
            <w:r>
              <w:rPr>
                <w:rStyle w:val="Normal10"/>
                <w:rFonts w:eastAsiaTheme="minorHAnsi"/>
                <w:sz w:val="15"/>
                <w:szCs w:val="15"/>
              </w:rPr>
              <w:tab/>
              <w:t>Orman ve Su İşleri Bakanı</w:t>
            </w:r>
          </w:p>
          <w:p w:rsidR="0030418A" w:rsidRDefault="0030418A">
            <w:pPr>
              <w:tabs>
                <w:tab w:val="center" w:pos="2494"/>
                <w:tab w:val="center" w:pos="5058"/>
              </w:tabs>
              <w:spacing w:before="226" w:line="240" w:lineRule="exact"/>
              <w:jc w:val="both"/>
              <w:rPr>
                <w:rStyle w:val="Normal10"/>
                <w:rFonts w:eastAsiaTheme="minorHAnsi"/>
                <w:sz w:val="15"/>
                <w:szCs w:val="15"/>
              </w:rPr>
            </w:pPr>
            <w:r>
              <w:rPr>
                <w:rStyle w:val="Normal10"/>
                <w:rFonts w:eastAsiaTheme="minorHAnsi"/>
                <w:sz w:val="15"/>
                <w:szCs w:val="15"/>
              </w:rPr>
              <w:tab/>
              <w:t>R. AKDAĞ</w:t>
            </w:r>
            <w:r>
              <w:rPr>
                <w:rStyle w:val="Normal10"/>
                <w:rFonts w:eastAsiaTheme="minorHAnsi"/>
                <w:sz w:val="15"/>
                <w:szCs w:val="15"/>
              </w:rPr>
              <w:tab/>
              <w:t>B. YILDIRIM</w:t>
            </w:r>
          </w:p>
          <w:p w:rsidR="0030418A" w:rsidRDefault="0030418A">
            <w:pPr>
              <w:tabs>
                <w:tab w:val="center" w:pos="2494"/>
                <w:tab w:val="center" w:pos="5058"/>
              </w:tabs>
              <w:spacing w:line="240" w:lineRule="exact"/>
              <w:jc w:val="both"/>
              <w:rPr>
                <w:b/>
                <w:sz w:val="24"/>
                <w:szCs w:val="24"/>
              </w:rPr>
            </w:pPr>
            <w:r>
              <w:rPr>
                <w:rStyle w:val="Normal10"/>
                <w:rFonts w:eastAsiaTheme="minorHAnsi"/>
                <w:sz w:val="15"/>
                <w:szCs w:val="15"/>
              </w:rPr>
              <w:tab/>
              <w:t>Sağlık Bakanı</w:t>
            </w:r>
            <w:r>
              <w:rPr>
                <w:rStyle w:val="Normal10"/>
                <w:rFonts w:eastAsiaTheme="minorHAnsi"/>
                <w:sz w:val="15"/>
                <w:szCs w:val="15"/>
              </w:rPr>
              <w:tab/>
              <w:t>Ulaştırma Bakanı</w:t>
            </w:r>
          </w:p>
          <w:p w:rsidR="0030418A" w:rsidRDefault="0030418A">
            <w:pPr>
              <w:pStyle w:val="NormalWeb"/>
              <w:jc w:val="center"/>
              <w:rPr>
                <w:b/>
                <w:color w:val="000080"/>
                <w:sz w:val="18"/>
                <w:szCs w:val="18"/>
              </w:rPr>
            </w:pPr>
          </w:p>
          <w:p w:rsidR="0030418A" w:rsidRDefault="0030418A">
            <w:pPr>
              <w:tabs>
                <w:tab w:val="left" w:pos="709"/>
              </w:tabs>
              <w:spacing w:line="240" w:lineRule="exact"/>
              <w:jc w:val="center"/>
              <w:rPr>
                <w:b/>
                <w:bCs/>
                <w:sz w:val="18"/>
                <w:szCs w:val="18"/>
              </w:rPr>
            </w:pPr>
            <w:r>
              <w:rPr>
                <w:b/>
                <w:bCs/>
                <w:sz w:val="18"/>
                <w:szCs w:val="18"/>
              </w:rPr>
              <w:t>(I) SAYILI CETVEL</w:t>
            </w:r>
          </w:p>
          <w:p w:rsidR="0030418A" w:rsidRDefault="0030418A">
            <w:pPr>
              <w:widowControl w:val="0"/>
              <w:tabs>
                <w:tab w:val="left" w:pos="709"/>
              </w:tabs>
              <w:adjustRightInd w:val="0"/>
              <w:spacing w:line="240" w:lineRule="exact"/>
              <w:jc w:val="center"/>
              <w:rPr>
                <w:b/>
                <w:bCs/>
                <w:sz w:val="18"/>
                <w:szCs w:val="18"/>
              </w:rPr>
            </w:pPr>
            <w:r>
              <w:rPr>
                <w:b/>
                <w:bCs/>
                <w:sz w:val="18"/>
                <w:szCs w:val="18"/>
              </w:rPr>
              <w:t>EK ÖDEME ORANLARI</w:t>
            </w:r>
          </w:p>
          <w:p w:rsidR="0030418A" w:rsidRDefault="0030418A">
            <w:pPr>
              <w:widowControl w:val="0"/>
              <w:tabs>
                <w:tab w:val="left" w:pos="709"/>
              </w:tabs>
              <w:adjustRightInd w:val="0"/>
              <w:spacing w:line="240" w:lineRule="exact"/>
              <w:ind w:left="360"/>
              <w:jc w:val="center"/>
              <w:rPr>
                <w:b/>
                <w:bCs/>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54"/>
              <w:gridCol w:w="170"/>
              <w:gridCol w:w="901"/>
              <w:gridCol w:w="190"/>
              <w:gridCol w:w="190"/>
            </w:tblGrid>
            <w:tr w:rsidR="0030418A">
              <w:trPr>
                <w:trHeight w:val="240"/>
                <w:jc w:val="center"/>
              </w:trPr>
              <w:tc>
                <w:tcPr>
                  <w:tcW w:w="8417" w:type="dxa"/>
                  <w:vMerge w:val="restart"/>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rPr>
                      <w:b/>
                      <w:bCs/>
                      <w:sz w:val="18"/>
                      <w:szCs w:val="18"/>
                    </w:rPr>
                  </w:pPr>
                  <w:r>
                    <w:rPr>
                      <w:b/>
                      <w:bCs/>
                      <w:sz w:val="18"/>
                      <w:szCs w:val="18"/>
                    </w:rPr>
                    <w:t>Kadro ve Görev Unvanı</w:t>
                  </w:r>
                </w:p>
              </w:tc>
              <w:tc>
                <w:tcPr>
                  <w:tcW w:w="1171"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40" w:lineRule="exact"/>
                    <w:jc w:val="center"/>
                    <w:rPr>
                      <w:b/>
                      <w:bCs/>
                      <w:sz w:val="18"/>
                      <w:szCs w:val="18"/>
                    </w:rPr>
                  </w:pPr>
                  <w:r>
                    <w:rPr>
                      <w:b/>
                      <w:bCs/>
                      <w:sz w:val="18"/>
                      <w:szCs w:val="18"/>
                    </w:rPr>
                    <w:t>Ek Ödeme Oranı</w:t>
                  </w:r>
                </w:p>
                <w:p w:rsidR="0030418A" w:rsidRDefault="0030418A">
                  <w:pPr>
                    <w:tabs>
                      <w:tab w:val="left" w:pos="709"/>
                    </w:tabs>
                    <w:spacing w:line="240" w:lineRule="exact"/>
                    <w:jc w:val="center"/>
                    <w:rPr>
                      <w:b/>
                      <w:bCs/>
                      <w:sz w:val="18"/>
                      <w:szCs w:val="18"/>
                    </w:rPr>
                  </w:pPr>
                  <w:r>
                    <w:rPr>
                      <w:b/>
                      <w:bCs/>
                      <w:sz w:val="18"/>
                      <w:szCs w:val="18"/>
                    </w:rPr>
                    <w:t>(%)</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rPr>
                      <w:sz w:val="24"/>
                      <w:szCs w:val="24"/>
                    </w:rPr>
                  </w:pPr>
                  <w:r>
                    <w:t> </w:t>
                  </w:r>
                </w:p>
              </w:tc>
              <w:tc>
                <w:tcPr>
                  <w:tcW w:w="144" w:type="dxa"/>
                  <w:tcBorders>
                    <w:top w:val="nil"/>
                    <w:left w:val="nil"/>
                    <w:bottom w:val="nil"/>
                    <w:right w:val="nil"/>
                  </w:tcBorders>
                  <w:vAlign w:val="center"/>
                </w:tcPr>
                <w:p w:rsidR="0030418A" w:rsidRDefault="0030418A">
                  <w:pPr>
                    <w:rPr>
                      <w:sz w:val="20"/>
                      <w:szCs w:val="20"/>
                    </w:rPr>
                  </w:pPr>
                </w:p>
              </w:tc>
            </w:tr>
            <w:tr w:rsidR="0030418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b/>
                      <w:bCs/>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b/>
                      <w:bCs/>
                      <w:sz w:val="18"/>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rPr>
                      <w:sz w:val="24"/>
                      <w:szCs w:val="24"/>
                    </w:rPr>
                  </w:pPr>
                  <w:r>
                    <w:t> </w:t>
                  </w:r>
                </w:p>
              </w:tc>
              <w:tc>
                <w:tcPr>
                  <w:tcW w:w="144" w:type="dxa"/>
                  <w:tcBorders>
                    <w:top w:val="nil"/>
                    <w:left w:val="nil"/>
                    <w:bottom w:val="nil"/>
                    <w:right w:val="nil"/>
                  </w:tcBorders>
                  <w:vAlign w:val="center"/>
                </w:tcPr>
                <w:p w:rsidR="0030418A" w:rsidRDefault="0030418A">
                  <w:pPr>
                    <w:rPr>
                      <w:sz w:val="20"/>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b/>
                      <w:bCs/>
                      <w:sz w:val="18"/>
                      <w:szCs w:val="18"/>
                    </w:rPr>
                  </w:pPr>
                  <w:r>
                    <w:rPr>
                      <w:b/>
                      <w:bCs/>
                      <w:sz w:val="18"/>
                      <w:szCs w:val="18"/>
                    </w:rPr>
                    <w:t>A- Aylıklarını 657 sayılı Devlet Memurları Kanununa Göre Alanlar:</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b/>
                      <w:bCs/>
                      <w:sz w:val="18"/>
                      <w:szCs w:val="18"/>
                    </w:rPr>
                  </w:pPr>
                  <w:r>
                    <w:rPr>
                      <w:b/>
                      <w:bCs/>
                      <w:sz w:val="18"/>
                      <w:szCs w:val="18"/>
                    </w:rPr>
                    <w:t>1- Kadroları Genel İdare Hizmetleri Sınıfında yer alan personel ile Teknik Hizmetler, Sağlık ve Yardımcı Sağlık Hizmetleri ile Avukatlık Hizmetleri sınıflarında bulunan personelden ek ödeme oranları ilgili gruplarında düzenlenmeyen ve kadro unvanları bu bölümde yer alan personel;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a) Ek göstergeleri 7.600 veya daha yüksek tespit edilen kadrolarda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200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b) Ek göstergeleri 7.000 olarak tespit edilen kadrolarda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c) Genel Müdür ile ek göstergeleri genel müdür düzeyinde veya daha yüksek tespit edilen kadrolarda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ç) Ek göstergeleri 4.800 veya daha yüksek tespit edilen kadrolarda bulunanlar ile (b) sırasında </w:t>
                  </w:r>
                  <w:r>
                    <w:rPr>
                      <w:sz w:val="18"/>
                      <w:szCs w:val="18"/>
                    </w:rPr>
                    <w:lastRenderedPageBreak/>
                    <w:t xml:space="preserve">sayılanların yardımcılarından (c) sırasında yer almayanlar </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lastRenderedPageBreak/>
                    <w:t>193</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lastRenderedPageBreak/>
                    <w:t>d) Genel müdür yardımcısı, büyükşehir belediyesi bulunan illerin il özel idaresi genel sekreter yardımcısı, diğer illerin il özel idaresi genel sekreteri, büyükşehir belediyesi genel sekreter yardımcısı, ek göstergeleri genel müdür yardımcısı düzeyinde veya daha yüksek tespit edilen I. hukuk müşaviri, başkan yardımcısı ve kurum ve kurul başkanı unvanlı kadrolarda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e) Daire Başkanı, kadrolu yönetim kurulu üyesi, genel sekreter, büyükşehir belediyesi bulunan illerin il özel idaresi I. hukuk müşaviri, büyükşehir belediyesi bulunmayan illerin il özel idaresi genel sekreter yardımcısı, diğer I. hukuk müşaviri, il belediye başkan yardımcısı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185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f) Bağlı ve ilgili kuruluş il müdürleri, milli emlak dairesi başkanı, yükseköğretim kurumları daire başkanları, bölge müdürü, Atatürk Orman Çiftliği müdürü, büyükşehirlerin merkez ilçelerinin belediye başkan yardımcıları, KİT’lerde başmüdür, kombina, fabrika, müessese ve işletme müdürleri, defterdar yardımcısı, gelir idaresi grup müdürü, il müftü yardımcısı, bakanlık, müsteşarlık, başkanlık ve bağımsız genel müdürlüklerin bölge müdür yardımcısı ve il müdür yardımcısı, (ç), (d) ve (e) sıralarında sayılanların yardımcıları </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180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g) İl nüfus ve vatandaşlık müdürü, il yazı işleri müdürü, il idare kurulu müdürü, il mahalli idare müdürü, il planlama ve koordinasyon müdürü, dernekler il müdürü, il afet ve acil durum müdürü, hukuk müşaviri, fakülte ve yüksekokul sekreteri, basın ve halkla ilişkiler müşaviri, basın müşaviri, müşavir, müdür, şube müdürü, ilçe müftüsü, başkan, daire başkan yardımcısı, kurum sekreteri, merkez sekreteri, enstitü sekreteri, genel sekreter yardımcısı,  birlik sekreteri, müze başkanı, KİT’lerde başuzman, diğer belediye başkan yardımcıları ve (f) sırasında sayılanların yardımcıları  </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170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ğ) Savunma sekreteri, sayman, müdür yardımcısı ile başkan yardımcısı unvanlı kadrolarda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trike/>
                      <w:sz w:val="18"/>
                      <w:szCs w:val="18"/>
                    </w:rPr>
                  </w:pPr>
                  <w:r>
                    <w:rPr>
                      <w:sz w:val="18"/>
                      <w:szCs w:val="18"/>
                    </w:rPr>
                    <w:t>165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h) Milli Savunma Bakanlığı ile Türk Silahlı Kuvvetlerinde istisnai memur kadrolarında bulunanlardan ek ödemeleri kadro unvanları itibarıyla bu Cetvelin diğer gruplarında veya bu grubun diğer sıralarında daha yüksek belirlenmemiş olanlar, Sivil Havacılık Genel Müdürlüğünde ilgili mevzuat hükümleri uyarınca teknik denetçi olarak görevlendirilenlerden ek ödemeleri kadro unvanları itibarıyla bu Cetvelin diğer gruplarında veya bu grubun diğer sıralarında daha yüksek belirlenmemiş olanlar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ı) Büyükşehir belediyeleri ile bunlara bağlı genel müdürlüklerin başmüfettiş ve müfettiş kadrolarında bulunanlar, yükseköğretim kurumları ile mahalli idareler ve bu idarelere bağlı genel müdürlüklerde 5018 sayılı Kanun hükümlerine göre iç denetçi kadrolarına atananlardan; </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163</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160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4) Bunların yardımcıları </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155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i) Diğer belediyeler ve bunlara bağlı genel müdürlüklerin başmüfettiş ve müfettişlerinden;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155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150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4) Bunların yardımcıları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j) Bakanlık, müsteşarlık, başkanlık, bağımsız genel müdürlük taşra teşkilatları ile yükseköğretim kurumlarında ve mahalli idarelerde özel yarışma sınavı sonucunda mesleğe uzman ve denetmen yardımcısı olarak alınıp belirli süreli meslek içi eğitimden sonra özel bir yeterlik sınavı sonunda uzman ve denetmen unvanlı kadrolara (mevzuatı uyarınca sözkonusu kadrolara </w:t>
                  </w:r>
                  <w:r>
                    <w:rPr>
                      <w:sz w:val="18"/>
                      <w:szCs w:val="18"/>
                    </w:rPr>
                    <w:lastRenderedPageBreak/>
                    <w:t xml:space="preserve">atananlar dahil) atananlar ile belediye iktisat müfettişlerinden; </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lastRenderedPageBreak/>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trike/>
                      <w:sz w:val="18"/>
                      <w:szCs w:val="18"/>
                    </w:rPr>
                  </w:pPr>
                  <w:r>
                    <w:rPr>
                      <w:sz w:val="18"/>
                      <w:szCs w:val="18"/>
                    </w:rPr>
                    <w:t>140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trike/>
                      <w:sz w:val="18"/>
                      <w:szCs w:val="18"/>
                    </w:rPr>
                  </w:pPr>
                  <w:r>
                    <w:rPr>
                      <w:sz w:val="18"/>
                      <w:szCs w:val="18"/>
                    </w:rPr>
                    <w:t>135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trike/>
                      <w:sz w:val="18"/>
                      <w:szCs w:val="18"/>
                    </w:rPr>
                  </w:pPr>
                  <w:r>
                    <w:rPr>
                      <w:sz w:val="18"/>
                      <w:szCs w:val="18"/>
                    </w:rPr>
                    <w:t>130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4) Bunların yardımcıları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trike/>
                      <w:sz w:val="18"/>
                      <w:szCs w:val="18"/>
                    </w:rPr>
                  </w:pPr>
                  <w:r>
                    <w:rPr>
                      <w:sz w:val="18"/>
                      <w:szCs w:val="18"/>
                    </w:rPr>
                    <w:t>125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k) Raportör, mütercim, tercüman, çözümleyici, programcı, araştırmacı, muhasebeci, muhasip, kontrolör, antrenör, ayniyat saymanı, uzman, danışman, aktüer, araştırmacı,  APK uzmanı, talim ve terbiye kurulu uzmanı, eğitim uzmanı, savunma uzmanı, sivil savunma uzmanı ve diğer uzman unvanlı kadrolarda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l) Şef, amir ve yardımcıları, zabıta başkomiseri ve komiseri, itfaiye başçavuşu, itfaiye çavuşu ve onbaşısı kadrolarında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105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m) Genel idare hizmetleri sınıfındaki diğer kadrolarda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5-7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4)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85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b/>
                      <w:bCs/>
                      <w:sz w:val="18"/>
                      <w:szCs w:val="18"/>
                    </w:rPr>
                    <w:t>2- Kadroları Teknik Hizmetler Sınıfında yer alan personel;</w:t>
                  </w:r>
                </w:p>
              </w:tc>
              <w:tc>
                <w:tcPr>
                  <w:tcW w:w="1171" w:type="dxa"/>
                  <w:gridSpan w:val="2"/>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a) Başmühendis, başmimar,  mühendis, mimar, bölge plancısı ve şehir plancısı kadrolarında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150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130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b) Jeolog, hidrolog, hidrojeolog, jeofizikçi, kimyager, fizikçi, jeomorfolog, arkeolog, matematikçi, istatistikçi ve astronom kadrolarında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120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lastRenderedPageBreak/>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c) Ek ödeme oranları 1 nolu grupta düzenlenenler hariç, bu sınıfta yer alan diğer kadrolarda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5-7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4)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85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3- Kadroları Sağlık Hizmetleri ve Yardımcı Sağlık Hizmetleri Sınıfında yer alan personel;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a) Uzman tabiplerden;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200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180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b) Tabipler ve tıpta uzmanlık mevzuatında belirtilen dallarda bu mevzuat hükümlerine göre uzmanlık belgesi alanlardan;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180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170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c) Diş tabiplerinden;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185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175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ç) Veteriner hekim kadrolarında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155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d) Eczacı kadrolarında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130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120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e) Ek ödeme oranları 1 nolu grupta düzenlenenler hariç, bu sınıfta yer alan diğer personelden;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lastRenderedPageBreak/>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105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5-7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4)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4- Kadroları Eğitim ve Öğretim Hizmetleri Sınıfında yer alan personel;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a) Öğretmen kadrosunda (örgün ve yaygın eğitim kurumlarındaki öğretmen unvanlı kadrolardaki yöneticiler dâhil) bulunanlardan; </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b/>
                      <w:bCs/>
                      <w:sz w:val="18"/>
                      <w:szCs w:val="18"/>
                    </w:rPr>
                    <w:t>5- Kadroları Avukatlık Hizmetleri Sınıfında yer alan personel;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a) Ek ödeme oranları 1 nolu grupta düzenlenenler hariç, bu sınıfta yer alan kadrolarda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150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130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6- Kadroları Din Hizmetleri Sınıfında yer alan personel;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a) Vaiz ve eğitim görevlisi kadrolarında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b) Diğer kadrolarda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183"/>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5-7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4)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b/>
                      <w:bCs/>
                      <w:sz w:val="18"/>
                      <w:szCs w:val="18"/>
                    </w:rPr>
                    <w:t>7- Mülki İdare Amirliği Hizmetleri Sınıfında yer alan personel;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a) Müsteşar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b) Kurul Başkanı, Müsteşar Yardımcısı, I.Hukuk Müşaviri, Genel Müdür, Strateji Geliştirme Başkanı ile bu görevleri yürüten merkezde görevli Valiler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180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c) Merkezde görevli diğer Valiler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178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lastRenderedPageBreak/>
                    <w:t>ç) (a), (b) ve (c) sıralarında sayılanlar dışında kadroları merkez teşkilatında bulunanlardan (Mülkiye Müfettişleri Dahil);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1) Birinci sınıf olup 1 inci derecenin dördüncü kademesinden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2) Birinci sınıf olup 1 inci derecenin diğer kademelerinden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3) 1 inci derecenin dördüncü kademesinden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4) 1 inci derecenin diğer kademelerinden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5) 2 nci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155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6) 3 üncü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130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7) 4 üncü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130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 xml:space="preserve">  8) 5 inci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105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d) Vali Yardımcısı ve Kaymakamlardan;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Birinci sınıf olup 1 inci derecenin dördüncü kademesinden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200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Birinci sınıf olup 1 inci derecenin diğer kademelerinden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200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1 inci derecenin dördüncü kademesinden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200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4) 1 inci derecenin diğer kademelerinden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132</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5) 2 nci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172</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6) 3 üncü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7) 4 üncü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8) 5 inci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122</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9) 6 ncı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137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10) 7 nci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117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e) Hukuk işleri müdürlerinden;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Birinci sınıf olup 1 inci derecenin dördüncü kademesinden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Birinci sınıf olup 1 inci derecenin diğer kademelerinden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1 inci derecenin dördüncü kademesinden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4) 1 inci derecenin diğer kademelerinden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160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5) 2 nci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195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6) 3 üncü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175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7) 4 üncü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175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lastRenderedPageBreak/>
                    <w:t xml:space="preserve">  8) 5 inci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150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9) 6 ncı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165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10) 7 nci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f) Kaymakam adayı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145</w:t>
                  </w:r>
                </w:p>
              </w:tc>
              <w:tc>
                <w:tcPr>
                  <w:tcW w:w="144" w:type="dxa"/>
                  <w:tcBorders>
                    <w:top w:val="nil"/>
                    <w:left w:val="nil"/>
                    <w:bottom w:val="single" w:sz="8" w:space="0" w:color="auto"/>
                    <w:right w:val="nil"/>
                  </w:tcBorders>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8- Kadroları Emniyet Hizmetleri Sınıfında yer alan personel;</w:t>
                  </w:r>
                </w:p>
              </w:tc>
              <w:tc>
                <w:tcPr>
                  <w:tcW w:w="170"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rPr>
                      <w:b/>
                      <w:bCs/>
                      <w:sz w:val="2"/>
                      <w:szCs w:val="18"/>
                    </w:rPr>
                  </w:pPr>
                </w:p>
              </w:tc>
              <w:tc>
                <w:tcPr>
                  <w:tcW w:w="1027"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a) Birinci Sınıf Emniyet Müdürleri</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74</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b) İkinci Sınıf Emniyet Müdürleri</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74</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c) Üçüncü Sınıf Emniyet Müdürleri</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74</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ç) Dördüncü Sınıf Emniyet Müdürleri</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74</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d) Emniyet Amiri kadrolarında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74</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e) Başkomiser kadrolarında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74</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f) Komiser kadrolarında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74</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g) Komiser yardımcısı kadrolarında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74</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ğ) Polis Memuru kadrolarında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h) Diğer kadrolarda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5-7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b/>
                      <w:bCs/>
                      <w:sz w:val="18"/>
                      <w:szCs w:val="18"/>
                    </w:rPr>
                    <w:t>9- Kadroları Yardımcı Hizmetler Sınıfında yer alan personel;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a) Bu sınıfta yer alan kadrolarda bulunanlardan;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1) 1-4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90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2) 5-7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80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3)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B- Aylıklarını 926 sayılı Türk Silahlı Kuvvetleri Personel Kanunu, 3269 sayılı Uzman Erbaş Kanunu ve 3466 sayılı Uzman Jandarma Kanununa Göre Alanlar:</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1- Subaylardan;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lastRenderedPageBreak/>
                    <w:t xml:space="preserve"> a) Genelkurmay Başkanı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103</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b) Kuvvet Komutanları ve Jandarma Genel Komutanı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82</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c) Orgeneral ve Oramiral</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81</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ç) Korgeneral ve Koramiral</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79</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d) Tümgeneral ve Tümamiral</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e) Tuğgeneral ve Tuğamiral</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75</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f) Kıdemli Albay</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63</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g) Albay</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59</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ğ) Yarbay</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56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h) Kıdemli Binbaşı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ı) Binbaşı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i) Kıdemli Yüzbaşı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j) Yüzbaşı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k) Kıdemli Üsteğmen</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69</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l) Üsteğmen</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69</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m) Teğmen</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69</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n) Asteğmen</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69</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2- Astsubaylardan;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a) II.Kad.Kd.Bçvş.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b) Kad.Kd.Bçvş.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c) Kd.Bçvş.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ç) Kad.Bçvş.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d) Bçvş.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e) Kd.Üstçvş.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f) Üstçvş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g) Kd.Çvş.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ğ) 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3- Uzman Jandarmalardan;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a) VIII.Kad.Çvş.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lastRenderedPageBreak/>
                    <w:t xml:space="preserve"> b) VII.Kad.Çvş.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c) VI.Kad.Çvş.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ç) V.Kad.Çvş.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d) IV.Kad.Çvş.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e) III.Kad.Çvş.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f) II.Kad.Çvş.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g) I.Kad.Çvş.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ğ) Çvş.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4- Uzman Erbaşlardan;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a) Uzman Çavuş</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 xml:space="preserve"> b) Uzman Onbaşı</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b/>
                      <w:bCs/>
                      <w:sz w:val="18"/>
                      <w:szCs w:val="18"/>
                    </w:rPr>
                  </w:pPr>
                  <w:r>
                    <w:rPr>
                      <w:b/>
                      <w:bCs/>
                      <w:sz w:val="18"/>
                      <w:szCs w:val="18"/>
                    </w:rPr>
                    <w:t>C- Aylıklarını 2914 sayılı Yükseköğretim Personel Kanununa Göre Alanlar:</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1- Profesörlerden Rektör, Rektör Yardımcısı ve Dekan olanlar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72</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2- Profesörlerden Dekan Yardımcısı, Yüksekokul Müdürü olanlar ile Profesör kadrosunda üç yılını tamamlamış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70</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3- Profesör kadrosunda bulunanlar (Diğer)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63</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4- Doçent kadrosunda bulunanlar (Kazanılmış hak aylığı birinci derecede olan)</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57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5- Doçent kadrosunda bulunanlar (Diğer)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6- Yardımcı Doçent kadrosunda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7- Araştırma Görevlisi kadrosunda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8- Diğer öğretim elemanlarından;</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a) 1-2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b) 3-4 dereceden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rPr>
                      <w:sz w:val="18"/>
                      <w:szCs w:val="18"/>
                    </w:rPr>
                  </w:pPr>
                  <w:r>
                    <w:rPr>
                      <w:sz w:val="18"/>
                      <w:szCs w:val="18"/>
                    </w:rPr>
                    <w:t>c) Diğer derecelerden aylık alanlar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66</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b/>
                      <w:bCs/>
                      <w:sz w:val="18"/>
                      <w:szCs w:val="18"/>
                    </w:rPr>
                  </w:pPr>
                  <w:r>
                    <w:rPr>
                      <w:b/>
                      <w:bCs/>
                      <w:sz w:val="18"/>
                      <w:szCs w:val="18"/>
                    </w:rPr>
                    <w:t>Ç- 399 sayılı Kanun Hükmünde Kararname eki (II) sayılı cetvele dahil pozisyonlarda istihdam edilen sözleşmeli personelden (527 sayılı Kanun Hükmünde Kararnamenin 31 inci maddesine göre ücretleri belirlenen sözleşmeli personel dahil);</w:t>
                  </w:r>
                </w:p>
              </w:tc>
              <w:tc>
                <w:tcPr>
                  <w:tcW w:w="1171" w:type="dxa"/>
                  <w:gridSpan w:val="2"/>
                  <w:tcBorders>
                    <w:top w:val="single" w:sz="4" w:space="0" w:color="auto"/>
                    <w:left w:val="single" w:sz="4" w:space="0" w:color="auto"/>
                    <w:bottom w:val="single" w:sz="4" w:space="0" w:color="auto"/>
                    <w:right w:val="single" w:sz="4" w:space="0" w:color="auto"/>
                  </w:tcBorders>
                  <w:vAlign w:val="bottom"/>
                </w:tcPr>
                <w:p w:rsidR="0030418A" w:rsidRDefault="0030418A">
                  <w:pPr>
                    <w:tabs>
                      <w:tab w:val="left" w:pos="709"/>
                    </w:tabs>
                    <w:spacing w:line="240" w:lineRule="exact"/>
                    <w:jc w:val="center"/>
                    <w:rPr>
                      <w:sz w:val="2"/>
                      <w:szCs w:val="18"/>
                    </w:rPr>
                  </w:pP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1- Grup başmühendisi, başmühendis, başmimar, mühendis, mimar, veteriner, şehir plancısı, müdür yardımcısı, teknik şef, atölye şefi, başeksper, eksper, teknik amir, teknik uzman, başkontrolör, kontrolör, baştabip, baştabip yardımcısı, diş tabibi, tabip, uzman tabip, uzman (Tıpta Uzmanlık mevzuatında belirtilen dallarda bu ilgili mevzuat hükümlerine göre uzmanlık belgesi alanlar), başuzman (Sümer Holding) ve şube müdürü (Sümer Holding) pozisyonlarında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82</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lastRenderedPageBreak/>
                    <w:t>2- Uzman, amir, ajans amiri, koruma güvenlik amiri, şef, koruma güvenlik şefi, koruma güvenlik grup şefi, itfaiye şefi, gar şefi, istasyon şefi, şeftren  pozisyonlarında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3- Sağlık teknisyen yardımcısı pozisyonlarında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53</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4- Diyetisyen ve tekniker pozisyonlarında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48</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5- Teknik ressam, teknisyen, laborant, makinist (TCDD), makinist, makinist yardımcısı (TCDD), başteknisyen, konstrüktör, revizör ve sürveyan pozisyonlarında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47</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trHeight w:val="20"/>
                <w:jc w:val="center"/>
              </w:trPr>
              <w:tc>
                <w:tcPr>
                  <w:tcW w:w="841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both"/>
                    <w:rPr>
                      <w:sz w:val="18"/>
                      <w:szCs w:val="18"/>
                    </w:rPr>
                  </w:pPr>
                  <w:r>
                    <w:rPr>
                      <w:sz w:val="18"/>
                      <w:szCs w:val="18"/>
                    </w:rPr>
                    <w:t>6- Diğer pozisyon unvanlarında bulunanlar</w:t>
                  </w:r>
                </w:p>
              </w:tc>
              <w:tc>
                <w:tcPr>
                  <w:tcW w:w="1171" w:type="dxa"/>
                  <w:gridSpan w:val="2"/>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42</w:t>
                  </w:r>
                </w:p>
              </w:tc>
              <w:tc>
                <w:tcPr>
                  <w:tcW w:w="144" w:type="dxa"/>
                  <w:tcBorders>
                    <w:top w:val="nil"/>
                    <w:left w:val="nil"/>
                    <w:bottom w:val="nil"/>
                    <w:right w:val="nil"/>
                  </w:tcBorders>
                  <w:tcMar>
                    <w:top w:w="0" w:type="dxa"/>
                    <w:left w:w="0" w:type="dxa"/>
                    <w:bottom w:w="0" w:type="dxa"/>
                    <w:right w:w="0" w:type="dxa"/>
                  </w:tcMar>
                  <w:vAlign w:val="center"/>
                  <w:hideMark/>
                </w:tcPr>
                <w:p w:rsidR="0030418A" w:rsidRDefault="0030418A">
                  <w:pPr>
                    <w:spacing w:line="20" w:lineRule="atLeast"/>
                    <w:rPr>
                      <w:sz w:val="24"/>
                      <w:szCs w:val="24"/>
                    </w:rPr>
                  </w:pPr>
                  <w:r>
                    <w:t> </w:t>
                  </w:r>
                </w:p>
              </w:tc>
              <w:tc>
                <w:tcPr>
                  <w:tcW w:w="144" w:type="dxa"/>
                  <w:tcBorders>
                    <w:top w:val="nil"/>
                    <w:left w:val="nil"/>
                    <w:bottom w:val="nil"/>
                    <w:right w:val="nil"/>
                  </w:tcBorders>
                  <w:vAlign w:val="center"/>
                </w:tcPr>
                <w:p w:rsidR="0030418A" w:rsidRDefault="0030418A">
                  <w:pPr>
                    <w:rPr>
                      <w:sz w:val="2"/>
                      <w:szCs w:val="20"/>
                    </w:rPr>
                  </w:pPr>
                </w:p>
              </w:tc>
            </w:tr>
            <w:tr w:rsidR="0030418A">
              <w:trPr>
                <w:jc w:val="center"/>
              </w:trPr>
              <w:tc>
                <w:tcPr>
                  <w:tcW w:w="7380" w:type="dxa"/>
                  <w:tcBorders>
                    <w:top w:val="nil"/>
                    <w:left w:val="nil"/>
                    <w:bottom w:val="nil"/>
                    <w:right w:val="nil"/>
                  </w:tcBorders>
                  <w:vAlign w:val="center"/>
                </w:tcPr>
                <w:p w:rsidR="0030418A" w:rsidRDefault="0030418A">
                  <w:pPr>
                    <w:rPr>
                      <w:sz w:val="20"/>
                      <w:szCs w:val="20"/>
                    </w:rPr>
                  </w:pPr>
                </w:p>
              </w:tc>
              <w:tc>
                <w:tcPr>
                  <w:tcW w:w="165" w:type="dxa"/>
                  <w:tcBorders>
                    <w:top w:val="nil"/>
                    <w:left w:val="nil"/>
                    <w:bottom w:val="nil"/>
                    <w:right w:val="nil"/>
                  </w:tcBorders>
                  <w:vAlign w:val="center"/>
                </w:tcPr>
                <w:p w:rsidR="0030418A" w:rsidRDefault="0030418A">
                  <w:pPr>
                    <w:rPr>
                      <w:sz w:val="20"/>
                      <w:szCs w:val="20"/>
                    </w:rPr>
                  </w:pPr>
                </w:p>
              </w:tc>
              <w:tc>
                <w:tcPr>
                  <w:tcW w:w="930" w:type="dxa"/>
                  <w:tcBorders>
                    <w:top w:val="nil"/>
                    <w:left w:val="nil"/>
                    <w:bottom w:val="nil"/>
                    <w:right w:val="nil"/>
                  </w:tcBorders>
                  <w:vAlign w:val="center"/>
                </w:tcPr>
                <w:p w:rsidR="0030418A" w:rsidRDefault="0030418A">
                  <w:pPr>
                    <w:rPr>
                      <w:sz w:val="20"/>
                      <w:szCs w:val="20"/>
                    </w:rPr>
                  </w:pPr>
                </w:p>
              </w:tc>
              <w:tc>
                <w:tcPr>
                  <w:tcW w:w="144" w:type="dxa"/>
                  <w:tcBorders>
                    <w:top w:val="nil"/>
                    <w:left w:val="nil"/>
                    <w:bottom w:val="nil"/>
                    <w:right w:val="nil"/>
                  </w:tcBorders>
                  <w:vAlign w:val="center"/>
                </w:tcPr>
                <w:p w:rsidR="0030418A" w:rsidRDefault="0030418A">
                  <w:pPr>
                    <w:rPr>
                      <w:sz w:val="20"/>
                      <w:szCs w:val="20"/>
                    </w:rPr>
                  </w:pPr>
                </w:p>
              </w:tc>
              <w:tc>
                <w:tcPr>
                  <w:tcW w:w="144" w:type="dxa"/>
                  <w:tcBorders>
                    <w:top w:val="nil"/>
                    <w:left w:val="nil"/>
                    <w:bottom w:val="nil"/>
                    <w:right w:val="nil"/>
                  </w:tcBorders>
                  <w:vAlign w:val="center"/>
                  <w:hideMark/>
                </w:tcPr>
                <w:p w:rsidR="0030418A" w:rsidRDefault="0030418A">
                  <w:pPr>
                    <w:rPr>
                      <w:sz w:val="24"/>
                      <w:szCs w:val="24"/>
                    </w:rPr>
                  </w:pPr>
                  <w:r>
                    <w:t> </w:t>
                  </w:r>
                </w:p>
              </w:tc>
            </w:tr>
          </w:tbl>
          <w:p w:rsidR="0030418A" w:rsidRDefault="0030418A">
            <w:pPr>
              <w:tabs>
                <w:tab w:val="left" w:pos="709"/>
              </w:tabs>
              <w:spacing w:line="240" w:lineRule="exact"/>
              <w:jc w:val="center"/>
              <w:rPr>
                <w:b/>
                <w:bCs/>
                <w:sz w:val="18"/>
                <w:szCs w:val="18"/>
              </w:rPr>
            </w:pPr>
          </w:p>
          <w:p w:rsidR="0030418A" w:rsidRDefault="0030418A">
            <w:pPr>
              <w:tabs>
                <w:tab w:val="left" w:pos="709"/>
              </w:tabs>
              <w:spacing w:line="240" w:lineRule="exact"/>
              <w:jc w:val="center"/>
              <w:rPr>
                <w:b/>
                <w:bCs/>
                <w:sz w:val="18"/>
                <w:szCs w:val="18"/>
              </w:rPr>
            </w:pPr>
          </w:p>
          <w:p w:rsidR="0030418A" w:rsidRDefault="0030418A">
            <w:pPr>
              <w:tabs>
                <w:tab w:val="left" w:pos="709"/>
              </w:tabs>
              <w:spacing w:line="240" w:lineRule="exact"/>
              <w:jc w:val="center"/>
              <w:rPr>
                <w:b/>
                <w:bCs/>
                <w:sz w:val="18"/>
                <w:szCs w:val="18"/>
              </w:rPr>
            </w:pPr>
            <w:r>
              <w:rPr>
                <w:b/>
                <w:bCs/>
                <w:sz w:val="18"/>
                <w:szCs w:val="18"/>
              </w:rPr>
              <w:t>(II) SAYILI CETVEL</w:t>
            </w:r>
          </w:p>
          <w:p w:rsidR="0030418A" w:rsidRDefault="0030418A">
            <w:pPr>
              <w:tabs>
                <w:tab w:val="left" w:pos="709"/>
              </w:tabs>
              <w:spacing w:line="240" w:lineRule="exact"/>
              <w:jc w:val="center"/>
              <w:rPr>
                <w:b/>
                <w:bCs/>
                <w:sz w:val="18"/>
                <w:szCs w:val="18"/>
              </w:rPr>
            </w:pPr>
            <w:r>
              <w:rPr>
                <w:b/>
                <w:bCs/>
                <w:sz w:val="18"/>
                <w:szCs w:val="18"/>
              </w:rPr>
              <w:t>(Ek 10 uncu Maddenin Birinci Fıkrasının (a) ve (b) Bentleri Kapsamında Yer Alan Personelin Ücret ve Tazminat Gösterge Cetveli)</w:t>
            </w:r>
          </w:p>
          <w:p w:rsidR="0030418A" w:rsidRDefault="0030418A">
            <w:pPr>
              <w:widowControl w:val="0"/>
              <w:tabs>
                <w:tab w:val="left" w:pos="709"/>
              </w:tabs>
              <w:adjustRightInd w:val="0"/>
              <w:spacing w:line="240" w:lineRule="exact"/>
              <w:jc w:val="center"/>
              <w:rPr>
                <w:b/>
                <w:bCs/>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55"/>
              <w:gridCol w:w="5345"/>
              <w:gridCol w:w="1302"/>
              <w:gridCol w:w="1303"/>
            </w:tblGrid>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b/>
                      <w:bCs/>
                      <w:sz w:val="18"/>
                      <w:szCs w:val="18"/>
                    </w:rPr>
                  </w:pPr>
                  <w:r>
                    <w:rPr>
                      <w:b/>
                      <w:bCs/>
                      <w:sz w:val="18"/>
                      <w:szCs w:val="18"/>
                    </w:rPr>
                    <w:t>Sıra No</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b/>
                      <w:bCs/>
                      <w:sz w:val="18"/>
                      <w:szCs w:val="18"/>
                    </w:rPr>
                  </w:pPr>
                  <w:r>
                    <w:rPr>
                      <w:b/>
                      <w:bCs/>
                      <w:sz w:val="18"/>
                      <w:szCs w:val="18"/>
                    </w:rPr>
                    <w:t>Kadro Unvanı</w:t>
                  </w:r>
                </w:p>
              </w:tc>
              <w:tc>
                <w:tcPr>
                  <w:tcW w:w="1346"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b/>
                      <w:bCs/>
                      <w:sz w:val="18"/>
                      <w:szCs w:val="18"/>
                    </w:rPr>
                  </w:pPr>
                  <w:r>
                    <w:rPr>
                      <w:b/>
                      <w:bCs/>
                      <w:sz w:val="18"/>
                      <w:szCs w:val="18"/>
                    </w:rPr>
                    <w:t>Ücret Göstergesi</w:t>
                  </w:r>
                </w:p>
              </w:tc>
              <w:tc>
                <w:tcPr>
                  <w:tcW w:w="134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40" w:lineRule="exact"/>
                    <w:jc w:val="center"/>
                    <w:rPr>
                      <w:b/>
                      <w:bCs/>
                      <w:sz w:val="18"/>
                      <w:szCs w:val="18"/>
                    </w:rPr>
                  </w:pPr>
                  <w:r>
                    <w:rPr>
                      <w:b/>
                      <w:bCs/>
                      <w:sz w:val="18"/>
                      <w:szCs w:val="18"/>
                    </w:rPr>
                    <w:t>Tazminat</w:t>
                  </w:r>
                </w:p>
                <w:p w:rsidR="0030418A" w:rsidRDefault="0030418A">
                  <w:pPr>
                    <w:widowControl w:val="0"/>
                    <w:tabs>
                      <w:tab w:val="left" w:pos="709"/>
                    </w:tabs>
                    <w:adjustRightInd w:val="0"/>
                    <w:spacing w:line="20" w:lineRule="atLeast"/>
                    <w:jc w:val="center"/>
                    <w:rPr>
                      <w:b/>
                      <w:bCs/>
                      <w:sz w:val="18"/>
                      <w:szCs w:val="18"/>
                    </w:rPr>
                  </w:pPr>
                  <w:r>
                    <w:rPr>
                      <w:b/>
                      <w:bCs/>
                      <w:sz w:val="18"/>
                      <w:szCs w:val="18"/>
                    </w:rPr>
                    <w:t>Göstergesi</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Cumhurbaşkanlığı Genel Sekreteri, Diyanet İşleri Başkanı, Türkiye Büyük Millet Meclisi Genel Sekreteri</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81.200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43.600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 xml:space="preserve">Bakanlık ve bağlı kuruluş Müsteşarı, Devlet Denetleme Kurulu Başkanı, İl Valisi, Milli Güvenlik Kurulu Genel Sekreteri, Özelleştirme İdaresi Başkanı </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77.450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42.600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 xml:space="preserve">Başbakanlık Teftiş Kurulu Başkanı, Cumhurbaşkanlığı Genel Sekreter Yardımcısı, Devlet Personel Başkanı, Gelir İdaresi Başkanı, Sosyal Güvenlik Kurumu Başkanı, Talim ve Terbiye Kurulu Başkanı, Toplu Konut İdaresi Başkanı, Türkiye Büyük Millet Meclisi Genel Sekreter Yardımcısı, Türkiye İstatistik Kurumu Başkanı </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72.250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39.750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Afet ve Acil Durum Yönetimi Başkanı, Bakanlık Denetim Hizmetleri Başkanı, Bakanlık merkez teşkilatına dahil kurul başkanları, Bakanlık Rehberlik ve Denetim Başkanı, Bakanlık ve Sosyal Güvenlik Kurumu ile Diyanet İşleri Başkanlığı Rehberlik ve Teftiş Başkanları, Başbakan Başmüşaviri, Cumhurbaşkanı Başdanışmanı, Cumhurbaşkanlığı Başkanı, Devlet Denetleme Kurulu Üyesi, Dışişleri Bakanlığı Stratejik Araştırmalar Merkezi Başkanı, Dış Politika Danışma Kurulu Üyesi, Diplomasi Akademisi Başkanı, Diyanet İşleri Başkan Yardımcısı, Gelir İdaresi Başkan Yardımcısı, Genel Müdür, Kalkınma Araştırmaları Merkezi Başkanı, Milli Güvenlik Kurulu Genel Sekreter Yardımcısı, Müsteşar Yardımcısı, Özelleştirme İdaresi Başkan Yardımcısı, Sosyal Güvenlik Kurumu Başkan Yardımcısı, Strateji Geliştirme Başkanı, Türk İşbirliği ve Koordinasyon Ajansı Başkanı, Türkiye Büyük Millet Meclisi Başkan Başmüşaviri ve Daire Başkanı, Ulaştırma, Denizcilik ve Haberleşme Araştırmaları Merkezi Başkanı, Yurtdışı Türkler ve Akraba Topluluklar Başkanı, ek göstergeleri 6.400 veya daha yüksek tespit edilen kurum başkanı ve kurul başkanı unvanlı kadrolarda bulunanlar</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67.300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37.050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5</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 xml:space="preserve">Bakanlar Kurulu Sekreteri, Başbakan Müşaviri, Başbakanlık ve Avrupa Birliği Bakanlığı Başkanları, Cumhurbaşkanı Danışmanı, Talim ve </w:t>
                  </w:r>
                  <w:r>
                    <w:rPr>
                      <w:sz w:val="18"/>
                      <w:szCs w:val="18"/>
                    </w:rPr>
                    <w:lastRenderedPageBreak/>
                    <w:t>Terbiye Kurulu üyesi, Toplu Konut İdaresi Başkan Yardımcısı, Türk İşbirliği ve Koordinasyon Ajansı Başkan Yardımcısı, Türkiye Büyük Millet Meclisi Başkan Müşaviri, Türkiye İstatistik Kurumu Başkan Yardımcısı, Yurtdışı Türkler ve Akraba Topluluklar Başkan Yardımcısı</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lastRenderedPageBreak/>
                    <w:t>63.850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35.125</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lastRenderedPageBreak/>
                    <w:t>6</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Atatürk Kültür, Dil ve Tarih Yüksek Kurumu Başkan Yardımcısı, Atatürk Araştırma Merkezi, Türk Dil Kurumu, Türk Tarih Kurumu ve Atatürk Kültür Merkezi başkanları,   Devlet Personel Başkan Yardımcısı, Milli Kütüphane Başkanı, Yükseköğretim Kurulu Genel Sekreteri</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56.500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31.100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7</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I. Hukuk Müşaviri, Bakanlık ve Müsteşarlık Müşaviri, Başbakanlık Basın Müşaviri, Başbakanlık Müşaviri, Cumhurbaşkanlığı ve Türkiye Büyük Millet Meclisinde birim yöneticisi konumundaki Müdürler, Devlet Denetleme Kurulu Sekreteri, Din İşleri Yüksek Kurulu Üyesi, Gelir İdaresi Daire Başkanı, Genel Müdür Yardımcısı, genel müdürlük Rehberlik ve Teftiş Başkanı, Maliye Bakanlığı Hukuk Müşaviri, Milli Eğitim Bakanlığı Bilgi İşlem Grup Başkanı ve İnşaat ve Emlak Grup Başkanı, Milli Güvenlik Kurulu Genel Sekreterliği Daire Başkanı, Milli Kütüphane Başkan Yardımcısı, müstakil daire başkanı (Başbakanlık, bakanlık ve müsteşarlıklarda teşkilat kanunlarında hizmet birimi olarak tanımlanmış birimlerde), Polis Akademisi Başkanı, Vakıflar Meclisi Üyesi, Yüksek Fen Kurulu Üyesi, Yükseköğretim Kurulu Genel Sekreter Yardımcısı, ek göstergesi Genel Müdür Yardımcısı düzeyinde veya daha yüksek tespit edilen kurum ve kurul başkanı, kurum ve kurul başkan yardımcısı unvanlı kadrolarda bulunanlar</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54.300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30.000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8</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Atatürk Kültür, Dil ve Tarih Yüksek Kurumu Genel Sekreteri ve Denetleme Kurulu Üyesi, Çalışma ve Sosyal Güvenlik Eğitim ve Araştırma Merkezi I. Hukuk Müşaviri ve Başkan Yardımcısı, Daire Başkanı, Milli Eğitim Bakanlığı, Milli Güvenlik Kurulu Genel Sekreterliği ve Gelir İdaresi Başkanlığı Grup Başkanları, Mushafları İnceleme ve Kıraat Kurulu üyesi, Özelleştirme İdaresi Başkanlığı Proje Grup Başkanı, Üniversitelerarası Kurul Genel Sekreteri</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51.900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28.575</w:t>
                  </w:r>
                </w:p>
              </w:tc>
            </w:tr>
            <w:tr w:rsidR="0030418A">
              <w:trPr>
                <w:trHeight w:val="20"/>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9</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Aile ve Sosyal Politikalar, Bilim, Sanayi ve Teknoloji, Çevre ve Şehircilik, Ekonomi, Gıda, Tarım ve Hayvancılık, Gümrük ve Ticaret, Kültür ve Turizm, Milli Eğitim, Orman ve Su İşleri, Sağlık, Ulaştırma, Denizcilik ve Haberleşme Bakanlıklarının bakanlık il müdürü ve bakanlık bölge müdürü, Defterdar, İl Emniyet Müdürü, İl Müftüsü, Vergi Dairesi Başkanı, Türkiye İstatistik Kurumu ve Türkiye Yazma Eserler Başkanlıkları, Devlet Su İşleri, Karayolları, Maden Tetkik ve Arama, Meteoroloji, Orman, Tapu ve Kadastro, Vakıflar ve Yükseköğrenim Kredi ve Yurtlar Kurumu Genel Müdürlüklerinin bölge müdürü, Sosyal Güvenlik Kurumu Başkanlığı, Basın-Yayın ve Enformasyon, Spor, Türkiye İş Kurumu Genel Müdürlüklerinin il müdürü, Kamu İktisadi Teşebbüslerinin bölge müdürü kadrolarında bulunanlardan;</w:t>
                  </w:r>
                </w:p>
              </w:tc>
              <w:tc>
                <w:tcPr>
                  <w:tcW w:w="1346" w:type="dxa"/>
                  <w:tcBorders>
                    <w:top w:val="single" w:sz="4" w:space="0" w:color="auto"/>
                    <w:left w:val="single" w:sz="4" w:space="0" w:color="auto"/>
                    <w:bottom w:val="single" w:sz="4" w:space="0" w:color="auto"/>
                    <w:right w:val="single" w:sz="4" w:space="0" w:color="auto"/>
                  </w:tcBorders>
                  <w:vAlign w:val="bottom"/>
                </w:tcPr>
                <w:p w:rsidR="0030418A" w:rsidRDefault="0030418A">
                  <w:pPr>
                    <w:widowControl w:val="0"/>
                    <w:tabs>
                      <w:tab w:val="left" w:pos="709"/>
                    </w:tabs>
                    <w:adjustRightInd w:val="0"/>
                    <w:spacing w:line="240" w:lineRule="exact"/>
                    <w:jc w:val="center"/>
                    <w:rPr>
                      <w:sz w:val="2"/>
                      <w:szCs w:val="18"/>
                    </w:rPr>
                  </w:pPr>
                </w:p>
              </w:tc>
              <w:tc>
                <w:tcPr>
                  <w:tcW w:w="1347" w:type="dxa"/>
                  <w:tcBorders>
                    <w:top w:val="single" w:sz="4" w:space="0" w:color="auto"/>
                    <w:left w:val="single" w:sz="4" w:space="0" w:color="auto"/>
                    <w:bottom w:val="single" w:sz="4" w:space="0" w:color="auto"/>
                    <w:right w:val="single" w:sz="4" w:space="0" w:color="auto"/>
                  </w:tcBorders>
                  <w:vAlign w:val="bottom"/>
                </w:tcPr>
                <w:p w:rsidR="0030418A" w:rsidRDefault="0030418A">
                  <w:pPr>
                    <w:widowControl w:val="0"/>
                    <w:tabs>
                      <w:tab w:val="left" w:pos="709"/>
                    </w:tabs>
                    <w:adjustRightInd w:val="0"/>
                    <w:spacing w:line="240" w:lineRule="exact"/>
                    <w:jc w:val="center"/>
                    <w:rPr>
                      <w:sz w:val="2"/>
                      <w:szCs w:val="18"/>
                    </w:rPr>
                  </w:pP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ind w:firstLine="315"/>
                    <w:jc w:val="both"/>
                    <w:rPr>
                      <w:sz w:val="18"/>
                      <w:szCs w:val="18"/>
                    </w:rPr>
                  </w:pPr>
                  <w:r>
                    <w:rPr>
                      <w:sz w:val="18"/>
                      <w:szCs w:val="18"/>
                    </w:rPr>
                    <w:t>a) Ankara, İstanbul ve İzmir illerinde görev yapanlar</w:t>
                  </w:r>
                </w:p>
              </w:tc>
              <w:tc>
                <w:tcPr>
                  <w:tcW w:w="1346"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center"/>
                    <w:rPr>
                      <w:sz w:val="18"/>
                      <w:szCs w:val="18"/>
                    </w:rPr>
                  </w:pPr>
                  <w:r>
                    <w:rPr>
                      <w:sz w:val="18"/>
                      <w:szCs w:val="18"/>
                    </w:rPr>
                    <w:t>50.750</w:t>
                  </w:r>
                </w:p>
              </w:tc>
              <w:tc>
                <w:tcPr>
                  <w:tcW w:w="134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center"/>
                    <w:rPr>
                      <w:sz w:val="18"/>
                      <w:szCs w:val="18"/>
                    </w:rPr>
                  </w:pPr>
                  <w:r>
                    <w:rPr>
                      <w:sz w:val="18"/>
                      <w:szCs w:val="18"/>
                    </w:rPr>
                    <w:t>27.950</w:t>
                  </w: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ind w:firstLine="315"/>
                    <w:jc w:val="both"/>
                    <w:rPr>
                      <w:sz w:val="18"/>
                      <w:szCs w:val="18"/>
                    </w:rPr>
                  </w:pPr>
                  <w:r>
                    <w:rPr>
                      <w:sz w:val="18"/>
                      <w:szCs w:val="18"/>
                    </w:rPr>
                    <w:t>b) Büyükşehir belediyesi bulunan illerde görev yapanlar</w:t>
                  </w:r>
                </w:p>
              </w:tc>
              <w:tc>
                <w:tcPr>
                  <w:tcW w:w="1346"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center"/>
                    <w:rPr>
                      <w:sz w:val="18"/>
                      <w:szCs w:val="18"/>
                    </w:rPr>
                  </w:pPr>
                  <w:r>
                    <w:rPr>
                      <w:sz w:val="18"/>
                      <w:szCs w:val="18"/>
                    </w:rPr>
                    <w:t>46.850</w:t>
                  </w:r>
                </w:p>
              </w:tc>
              <w:tc>
                <w:tcPr>
                  <w:tcW w:w="134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center"/>
                    <w:rPr>
                      <w:sz w:val="18"/>
                      <w:szCs w:val="18"/>
                    </w:rPr>
                  </w:pPr>
                  <w:r>
                    <w:rPr>
                      <w:sz w:val="18"/>
                      <w:szCs w:val="18"/>
                    </w:rPr>
                    <w:t>25.775</w:t>
                  </w: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ind w:firstLine="315"/>
                    <w:jc w:val="both"/>
                    <w:rPr>
                      <w:sz w:val="18"/>
                      <w:szCs w:val="18"/>
                    </w:rPr>
                  </w:pPr>
                  <w:r>
                    <w:rPr>
                      <w:sz w:val="18"/>
                      <w:szCs w:val="18"/>
                    </w:rPr>
                    <w:t>c) Diğer illerde görev yapanlar</w:t>
                  </w:r>
                </w:p>
              </w:tc>
              <w:tc>
                <w:tcPr>
                  <w:tcW w:w="1346"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center"/>
                    <w:rPr>
                      <w:sz w:val="18"/>
                      <w:szCs w:val="18"/>
                    </w:rPr>
                  </w:pPr>
                  <w:r>
                    <w:rPr>
                      <w:sz w:val="18"/>
                      <w:szCs w:val="18"/>
                    </w:rPr>
                    <w:t>45.800</w:t>
                  </w:r>
                </w:p>
              </w:tc>
              <w:tc>
                <w:tcPr>
                  <w:tcW w:w="1347"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0" w:lineRule="atLeast"/>
                    <w:jc w:val="center"/>
                    <w:rPr>
                      <w:sz w:val="18"/>
                      <w:szCs w:val="18"/>
                    </w:rPr>
                  </w:pPr>
                  <w:r>
                    <w:rPr>
                      <w:sz w:val="18"/>
                      <w:szCs w:val="18"/>
                    </w:rPr>
                    <w:t>25.200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Diyanet İşleri Başkanlığı Başkanlık Müşaviri, Başkanlık Müftüsü ve Başkanlık Vaizi, Gelir İdaresi Başkanlığı Başkanlık Müşaviri, Milli Güvenlik Kurulu Genel Sekreterlik Müşaviri, Özelleştirme İdaresi Başkanlığı Başkanlık Müşaviri, Türkiye İstatistik Kurumu Başkanlığı İstatistik Müşaviri</w:t>
                  </w:r>
                </w:p>
              </w:tc>
              <w:tc>
                <w:tcPr>
                  <w:tcW w:w="1346"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46.850</w:t>
                  </w:r>
                </w:p>
              </w:tc>
              <w:tc>
                <w:tcPr>
                  <w:tcW w:w="1347" w:type="dxa"/>
                  <w:tcBorders>
                    <w:top w:val="single" w:sz="4" w:space="0" w:color="auto"/>
                    <w:left w:val="single" w:sz="4" w:space="0" w:color="auto"/>
                    <w:bottom w:val="single" w:sz="4" w:space="0" w:color="auto"/>
                    <w:right w:val="single" w:sz="4" w:space="0" w:color="auto"/>
                  </w:tcBorders>
                  <w:vAlign w:val="bottom"/>
                  <w:hideMark/>
                </w:tcPr>
                <w:p w:rsidR="0030418A" w:rsidRDefault="0030418A">
                  <w:pPr>
                    <w:tabs>
                      <w:tab w:val="left" w:pos="709"/>
                    </w:tabs>
                    <w:spacing w:line="20" w:lineRule="atLeast"/>
                    <w:jc w:val="center"/>
                    <w:rPr>
                      <w:sz w:val="18"/>
                      <w:szCs w:val="18"/>
                    </w:rPr>
                  </w:pPr>
                  <w:r>
                    <w:rPr>
                      <w:sz w:val="18"/>
                      <w:szCs w:val="18"/>
                    </w:rPr>
                    <w:t>25.775</w:t>
                  </w:r>
                </w:p>
              </w:tc>
            </w:tr>
          </w:tbl>
          <w:p w:rsidR="0030418A" w:rsidRDefault="0030418A">
            <w:pPr>
              <w:spacing w:line="240" w:lineRule="exact"/>
              <w:rPr>
                <w:sz w:val="18"/>
                <w:szCs w:val="18"/>
              </w:rPr>
            </w:pPr>
          </w:p>
          <w:p w:rsidR="0030418A" w:rsidRDefault="0030418A">
            <w:pPr>
              <w:spacing w:line="240" w:lineRule="exact"/>
              <w:rPr>
                <w:b/>
                <w:bCs/>
                <w:sz w:val="18"/>
                <w:szCs w:val="18"/>
              </w:rPr>
            </w:pPr>
          </w:p>
          <w:p w:rsidR="0030418A" w:rsidRDefault="0030418A">
            <w:pPr>
              <w:spacing w:line="240" w:lineRule="exact"/>
              <w:rPr>
                <w:b/>
                <w:bCs/>
                <w:sz w:val="18"/>
                <w:szCs w:val="18"/>
              </w:rPr>
            </w:pPr>
          </w:p>
          <w:p w:rsidR="0030418A" w:rsidRDefault="0030418A">
            <w:pPr>
              <w:spacing w:line="240" w:lineRule="exact"/>
              <w:jc w:val="center"/>
              <w:rPr>
                <w:b/>
                <w:bCs/>
                <w:sz w:val="18"/>
                <w:szCs w:val="18"/>
              </w:rPr>
            </w:pPr>
            <w:r>
              <w:rPr>
                <w:b/>
                <w:bCs/>
                <w:sz w:val="18"/>
                <w:szCs w:val="18"/>
              </w:rPr>
              <w:t>(III) SAYILI CETVEL</w:t>
            </w:r>
          </w:p>
          <w:p w:rsidR="0030418A" w:rsidRDefault="0030418A">
            <w:pPr>
              <w:tabs>
                <w:tab w:val="left" w:pos="709"/>
              </w:tabs>
              <w:spacing w:line="240" w:lineRule="exact"/>
              <w:jc w:val="center"/>
              <w:rPr>
                <w:b/>
                <w:bCs/>
                <w:sz w:val="18"/>
                <w:szCs w:val="18"/>
              </w:rPr>
            </w:pPr>
            <w:r>
              <w:rPr>
                <w:b/>
                <w:bCs/>
                <w:sz w:val="18"/>
                <w:szCs w:val="18"/>
              </w:rPr>
              <w:t>(Ek 10 uncu Maddenin Birinci Fıkrasının (c) Bendi Kapsamında Yer Alan Personelin Ücret ve Tazminat Gösterge Cetveli)</w:t>
            </w:r>
          </w:p>
          <w:p w:rsidR="0030418A" w:rsidRDefault="0030418A">
            <w:pPr>
              <w:tabs>
                <w:tab w:val="left" w:pos="709"/>
              </w:tabs>
              <w:spacing w:line="240" w:lineRule="exact"/>
              <w:jc w:val="center"/>
              <w:rPr>
                <w:b/>
                <w:bCs/>
                <w:sz w:val="18"/>
                <w:szCs w:val="18"/>
              </w:rPr>
            </w:pPr>
          </w:p>
          <w:tbl>
            <w:tblPr>
              <w:tblW w:w="8505" w:type="dxa"/>
              <w:jc w:val="center"/>
              <w:tblCellMar>
                <w:left w:w="70" w:type="dxa"/>
                <w:right w:w="70" w:type="dxa"/>
              </w:tblCellMar>
              <w:tblLook w:val="00A0"/>
            </w:tblPr>
            <w:tblGrid>
              <w:gridCol w:w="554"/>
              <w:gridCol w:w="5258"/>
              <w:gridCol w:w="1346"/>
              <w:gridCol w:w="1347"/>
            </w:tblGrid>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b/>
                      <w:bCs/>
                      <w:sz w:val="18"/>
                      <w:szCs w:val="18"/>
                    </w:rPr>
                  </w:pPr>
                  <w:r>
                    <w:rPr>
                      <w:b/>
                      <w:bCs/>
                      <w:sz w:val="18"/>
                      <w:szCs w:val="18"/>
                    </w:rPr>
                    <w:t>Sıra No</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both"/>
                    <w:rPr>
                      <w:b/>
                      <w:bCs/>
                      <w:sz w:val="18"/>
                      <w:szCs w:val="18"/>
                    </w:rPr>
                  </w:pPr>
                  <w:r>
                    <w:rPr>
                      <w:b/>
                      <w:bCs/>
                      <w:sz w:val="18"/>
                      <w:szCs w:val="18"/>
                    </w:rPr>
                    <w:t>Kadro Unvanı</w:t>
                  </w:r>
                </w:p>
              </w:tc>
              <w:tc>
                <w:tcPr>
                  <w:tcW w:w="1346" w:type="dxa"/>
                  <w:tcBorders>
                    <w:top w:val="single" w:sz="4" w:space="0" w:color="auto"/>
                    <w:left w:val="nil"/>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b/>
                      <w:bCs/>
                      <w:sz w:val="18"/>
                      <w:szCs w:val="18"/>
                    </w:rPr>
                  </w:pPr>
                  <w:r>
                    <w:rPr>
                      <w:b/>
                      <w:bCs/>
                      <w:sz w:val="18"/>
                      <w:szCs w:val="18"/>
                    </w:rPr>
                    <w:t>Ücret Göstergesi</w:t>
                  </w:r>
                </w:p>
              </w:tc>
              <w:tc>
                <w:tcPr>
                  <w:tcW w:w="1347" w:type="dxa"/>
                  <w:tcBorders>
                    <w:top w:val="single" w:sz="4" w:space="0" w:color="auto"/>
                    <w:left w:val="nil"/>
                    <w:bottom w:val="single" w:sz="4" w:space="0" w:color="auto"/>
                    <w:right w:val="single" w:sz="4" w:space="0" w:color="auto"/>
                  </w:tcBorders>
                  <w:vAlign w:val="center"/>
                  <w:hideMark/>
                </w:tcPr>
                <w:p w:rsidR="0030418A" w:rsidRDefault="0030418A">
                  <w:pPr>
                    <w:widowControl w:val="0"/>
                    <w:tabs>
                      <w:tab w:val="left" w:pos="709"/>
                    </w:tabs>
                    <w:adjustRightInd w:val="0"/>
                    <w:spacing w:line="240" w:lineRule="exact"/>
                    <w:jc w:val="center"/>
                    <w:rPr>
                      <w:b/>
                      <w:bCs/>
                      <w:sz w:val="18"/>
                      <w:szCs w:val="18"/>
                    </w:rPr>
                  </w:pPr>
                  <w:r>
                    <w:rPr>
                      <w:b/>
                      <w:bCs/>
                      <w:sz w:val="18"/>
                      <w:szCs w:val="18"/>
                    </w:rPr>
                    <w:t>Tazminat</w:t>
                  </w:r>
                </w:p>
                <w:p w:rsidR="0030418A" w:rsidRDefault="0030418A">
                  <w:pPr>
                    <w:widowControl w:val="0"/>
                    <w:tabs>
                      <w:tab w:val="left" w:pos="709"/>
                    </w:tabs>
                    <w:adjustRightInd w:val="0"/>
                    <w:spacing w:line="20" w:lineRule="atLeast"/>
                    <w:jc w:val="center"/>
                    <w:rPr>
                      <w:b/>
                      <w:bCs/>
                      <w:sz w:val="18"/>
                      <w:szCs w:val="18"/>
                    </w:rPr>
                  </w:pPr>
                  <w:r>
                    <w:rPr>
                      <w:b/>
                      <w:bCs/>
                      <w:sz w:val="18"/>
                      <w:szCs w:val="18"/>
                    </w:rPr>
                    <w:t>Göstergesi</w:t>
                  </w:r>
                </w:p>
              </w:tc>
            </w:tr>
            <w:tr w:rsidR="0030418A">
              <w:trPr>
                <w:trHeight w:val="20"/>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1</w:t>
                  </w:r>
                </w:p>
              </w:tc>
              <w:tc>
                <w:tcPr>
                  <w:tcW w:w="5812" w:type="dxa"/>
                  <w:tcBorders>
                    <w:top w:val="single" w:sz="4" w:space="0" w:color="auto"/>
                    <w:left w:val="single" w:sz="4" w:space="0" w:color="auto"/>
                    <w:bottom w:val="nil"/>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Kapsama dahil idarelerin merkez teşkilatına ait genel idare hizmetleri sınıfında yer alan başmüfettiş, müfettiş, başdenetçi, denetçi, başkontrolör, kontrolör ve iç denetçi kadrolarında bulunanlar, Türkiye Büyük Millet Meclisi yasama uzmanları ile uzman stenograf ve stenografları, Hazine Müsteşarlığı sigorta denetleme uzmanları ve aktüerleri, Dışişleri Meslek Memurları ile Konsolosluk ve İhtisas Memurları, 657 sayılı Devlet Memurları Kanununun 152 nci maddesinin “II- Tazminatlar” kısmının “A- Özel Hizmet Tazminatı” bölümünün (ğ) bendinde yer alanlardan merkez teşkilatına ait uzman unvanlı kadrolarda bulunanlardan;</w:t>
                  </w:r>
                </w:p>
              </w:tc>
              <w:tc>
                <w:tcPr>
                  <w:tcW w:w="1346" w:type="dxa"/>
                  <w:tcBorders>
                    <w:top w:val="single" w:sz="4" w:space="0" w:color="auto"/>
                    <w:left w:val="nil"/>
                    <w:bottom w:val="nil"/>
                    <w:right w:val="single" w:sz="4" w:space="0" w:color="auto"/>
                  </w:tcBorders>
                  <w:noWrap/>
                  <w:vAlign w:val="bottom"/>
                </w:tcPr>
                <w:p w:rsidR="0030418A" w:rsidRDefault="0030418A">
                  <w:pPr>
                    <w:tabs>
                      <w:tab w:val="left" w:pos="709"/>
                    </w:tabs>
                    <w:spacing w:line="240" w:lineRule="exact"/>
                    <w:jc w:val="center"/>
                    <w:rPr>
                      <w:sz w:val="2"/>
                      <w:szCs w:val="18"/>
                    </w:rPr>
                  </w:pPr>
                </w:p>
              </w:tc>
              <w:tc>
                <w:tcPr>
                  <w:tcW w:w="1347" w:type="dxa"/>
                  <w:tcBorders>
                    <w:top w:val="single" w:sz="4" w:space="0" w:color="auto"/>
                    <w:left w:val="nil"/>
                    <w:bottom w:val="nil"/>
                    <w:right w:val="single" w:sz="4" w:space="0" w:color="auto"/>
                  </w:tcBorders>
                  <w:noWrap/>
                  <w:vAlign w:val="bottom"/>
                </w:tcPr>
                <w:p w:rsidR="0030418A" w:rsidRDefault="0030418A">
                  <w:pPr>
                    <w:tabs>
                      <w:tab w:val="left" w:pos="709"/>
                    </w:tabs>
                    <w:spacing w:line="240" w:lineRule="exact"/>
                    <w:jc w:val="center"/>
                    <w:rPr>
                      <w:sz w:val="2"/>
                      <w:szCs w:val="18"/>
                    </w:rPr>
                  </w:pP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5812" w:type="dxa"/>
                  <w:vMerge w:val="restart"/>
                  <w:tcBorders>
                    <w:top w:val="nil"/>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40" w:lineRule="exact"/>
                    <w:jc w:val="both"/>
                    <w:rPr>
                      <w:sz w:val="18"/>
                      <w:szCs w:val="18"/>
                    </w:rPr>
                  </w:pPr>
                  <w:r>
                    <w:rPr>
                      <w:sz w:val="18"/>
                      <w:szCs w:val="18"/>
                    </w:rPr>
                    <w:t xml:space="preserve">     Kadro Derecesi 1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2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3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4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5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6 olanlar</w:t>
                  </w:r>
                </w:p>
                <w:p w:rsidR="0030418A" w:rsidRDefault="0030418A">
                  <w:pPr>
                    <w:widowControl w:val="0"/>
                    <w:tabs>
                      <w:tab w:val="left" w:pos="709"/>
                    </w:tabs>
                    <w:adjustRightInd w:val="0"/>
                    <w:spacing w:line="20" w:lineRule="atLeast"/>
                    <w:jc w:val="both"/>
                    <w:rPr>
                      <w:sz w:val="18"/>
                      <w:szCs w:val="18"/>
                    </w:rPr>
                  </w:pPr>
                  <w:r>
                    <w:rPr>
                      <w:sz w:val="18"/>
                      <w:szCs w:val="18"/>
                    </w:rPr>
                    <w:t xml:space="preserve">     Kadro Derecesi 7 olanlar</w:t>
                  </w: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46.450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25.560</w:t>
                  </w: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43.400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23.870</w:t>
                  </w: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40.850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22.475</w:t>
                  </w: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39.300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21.625</w:t>
                  </w: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37.950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21.000</w:t>
                  </w: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36.800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20.250</w:t>
                  </w:r>
                </w:p>
              </w:tc>
            </w:tr>
            <w:tr w:rsidR="003041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30418A" w:rsidRDefault="0030418A">
                  <w:pPr>
                    <w:rPr>
                      <w:sz w:val="18"/>
                      <w:szCs w:val="18"/>
                    </w:rPr>
                  </w:pPr>
                </w:p>
              </w:tc>
              <w:tc>
                <w:tcPr>
                  <w:tcW w:w="1346" w:type="dxa"/>
                  <w:tcBorders>
                    <w:top w:val="nil"/>
                    <w:left w:val="nil"/>
                    <w:bottom w:val="single" w:sz="4" w:space="0" w:color="auto"/>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35.550</w:t>
                  </w:r>
                </w:p>
              </w:tc>
              <w:tc>
                <w:tcPr>
                  <w:tcW w:w="1347" w:type="dxa"/>
                  <w:tcBorders>
                    <w:top w:val="nil"/>
                    <w:left w:val="nil"/>
                    <w:bottom w:val="single" w:sz="4" w:space="0" w:color="auto"/>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19.550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rPr>
                      <w:sz w:val="18"/>
                      <w:szCs w:val="18"/>
                    </w:rPr>
                  </w:pPr>
                  <w:r>
                    <w:rPr>
                      <w:sz w:val="18"/>
                      <w:szCs w:val="18"/>
                    </w:rPr>
                    <w:t>1 inci sırada sayılanların yardımcıları ve stajyerleri</w:t>
                  </w:r>
                </w:p>
              </w:tc>
              <w:tc>
                <w:tcPr>
                  <w:tcW w:w="1346" w:type="dxa"/>
                  <w:tcBorders>
                    <w:top w:val="single" w:sz="4" w:space="0" w:color="auto"/>
                    <w:left w:val="nil"/>
                    <w:bottom w:val="single" w:sz="4" w:space="0" w:color="auto"/>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30.575</w:t>
                  </w:r>
                </w:p>
              </w:tc>
              <w:tc>
                <w:tcPr>
                  <w:tcW w:w="1347" w:type="dxa"/>
                  <w:tcBorders>
                    <w:top w:val="single" w:sz="4" w:space="0" w:color="auto"/>
                    <w:left w:val="nil"/>
                    <w:bottom w:val="single" w:sz="4" w:space="0" w:color="auto"/>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16.800</w:t>
                  </w:r>
                </w:p>
              </w:tc>
            </w:tr>
            <w:tr w:rsidR="0030418A">
              <w:trPr>
                <w:trHeight w:val="20"/>
                <w:jc w:val="center"/>
              </w:trPr>
              <w:tc>
                <w:tcPr>
                  <w:tcW w:w="572" w:type="dxa"/>
                  <w:vMerge w:val="restart"/>
                  <w:tcBorders>
                    <w:top w:val="single" w:sz="4" w:space="0" w:color="auto"/>
                    <w:left w:val="single" w:sz="4" w:space="0" w:color="auto"/>
                    <w:bottom w:val="nil"/>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3</w:t>
                  </w:r>
                </w:p>
              </w:tc>
              <w:tc>
                <w:tcPr>
                  <w:tcW w:w="5812" w:type="dxa"/>
                  <w:tcBorders>
                    <w:top w:val="single" w:sz="4" w:space="0" w:color="auto"/>
                    <w:left w:val="single" w:sz="4" w:space="0" w:color="auto"/>
                    <w:bottom w:val="nil"/>
                    <w:right w:val="single" w:sz="4" w:space="0" w:color="auto"/>
                  </w:tcBorders>
                  <w:vAlign w:val="center"/>
                  <w:hideMark/>
                </w:tcPr>
                <w:p w:rsidR="0030418A" w:rsidRDefault="0030418A">
                  <w:pPr>
                    <w:widowControl w:val="0"/>
                    <w:tabs>
                      <w:tab w:val="left" w:pos="709"/>
                    </w:tabs>
                    <w:adjustRightInd w:val="0"/>
                    <w:spacing w:line="20" w:lineRule="atLeast"/>
                    <w:jc w:val="both"/>
                    <w:rPr>
                      <w:sz w:val="18"/>
                      <w:szCs w:val="18"/>
                    </w:rPr>
                  </w:pPr>
                  <w:r>
                    <w:rPr>
                      <w:sz w:val="18"/>
                      <w:szCs w:val="18"/>
                    </w:rPr>
                    <w:t>Kapsama dahil idarelerin merkez teşkilatına ait mali hizmetler uzmanı kadrolarında bulunanlardan;</w:t>
                  </w:r>
                </w:p>
              </w:tc>
              <w:tc>
                <w:tcPr>
                  <w:tcW w:w="1346" w:type="dxa"/>
                  <w:tcBorders>
                    <w:top w:val="single" w:sz="4" w:space="0" w:color="auto"/>
                    <w:left w:val="nil"/>
                    <w:bottom w:val="nil"/>
                    <w:right w:val="single" w:sz="4" w:space="0" w:color="auto"/>
                  </w:tcBorders>
                  <w:noWrap/>
                  <w:vAlign w:val="bottom"/>
                </w:tcPr>
                <w:p w:rsidR="0030418A" w:rsidRDefault="0030418A">
                  <w:pPr>
                    <w:widowControl w:val="0"/>
                    <w:tabs>
                      <w:tab w:val="left" w:pos="709"/>
                    </w:tabs>
                    <w:adjustRightInd w:val="0"/>
                    <w:spacing w:line="240" w:lineRule="exact"/>
                    <w:jc w:val="center"/>
                    <w:rPr>
                      <w:sz w:val="2"/>
                      <w:szCs w:val="18"/>
                    </w:rPr>
                  </w:pPr>
                </w:p>
              </w:tc>
              <w:tc>
                <w:tcPr>
                  <w:tcW w:w="1347" w:type="dxa"/>
                  <w:tcBorders>
                    <w:top w:val="single" w:sz="4" w:space="0" w:color="auto"/>
                    <w:left w:val="nil"/>
                    <w:bottom w:val="nil"/>
                    <w:right w:val="single" w:sz="4" w:space="0" w:color="auto"/>
                  </w:tcBorders>
                  <w:noWrap/>
                  <w:vAlign w:val="bottom"/>
                </w:tcPr>
                <w:p w:rsidR="0030418A" w:rsidRDefault="0030418A">
                  <w:pPr>
                    <w:widowControl w:val="0"/>
                    <w:tabs>
                      <w:tab w:val="left" w:pos="709"/>
                    </w:tabs>
                    <w:adjustRightInd w:val="0"/>
                    <w:spacing w:line="240" w:lineRule="exact"/>
                    <w:jc w:val="center"/>
                    <w:rPr>
                      <w:sz w:val="2"/>
                      <w:szCs w:val="18"/>
                    </w:rPr>
                  </w:pPr>
                </w:p>
              </w:tc>
            </w:tr>
            <w:tr w:rsidR="0030418A">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30418A" w:rsidRDefault="0030418A">
                  <w:pPr>
                    <w:rPr>
                      <w:sz w:val="18"/>
                      <w:szCs w:val="18"/>
                    </w:rPr>
                  </w:pPr>
                </w:p>
              </w:tc>
              <w:tc>
                <w:tcPr>
                  <w:tcW w:w="5812" w:type="dxa"/>
                  <w:vMerge w:val="restart"/>
                  <w:tcBorders>
                    <w:top w:val="nil"/>
                    <w:left w:val="single" w:sz="4" w:space="0" w:color="auto"/>
                    <w:bottom w:val="nil"/>
                    <w:right w:val="single" w:sz="4" w:space="0" w:color="auto"/>
                  </w:tcBorders>
                  <w:vAlign w:val="center"/>
                  <w:hideMark/>
                </w:tcPr>
                <w:p w:rsidR="0030418A" w:rsidRDefault="0030418A">
                  <w:pPr>
                    <w:widowControl w:val="0"/>
                    <w:tabs>
                      <w:tab w:val="left" w:pos="709"/>
                    </w:tabs>
                    <w:adjustRightInd w:val="0"/>
                    <w:spacing w:line="240" w:lineRule="exact"/>
                    <w:jc w:val="both"/>
                    <w:rPr>
                      <w:sz w:val="18"/>
                      <w:szCs w:val="18"/>
                    </w:rPr>
                  </w:pPr>
                  <w:r>
                    <w:rPr>
                      <w:sz w:val="18"/>
                      <w:szCs w:val="18"/>
                    </w:rPr>
                    <w:t xml:space="preserve">     Kadro Derecesi 1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2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3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4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5 olanlar</w:t>
                  </w:r>
                </w:p>
                <w:p w:rsidR="0030418A" w:rsidRDefault="0030418A">
                  <w:pPr>
                    <w:widowControl w:val="0"/>
                    <w:tabs>
                      <w:tab w:val="left" w:pos="709"/>
                    </w:tabs>
                    <w:adjustRightInd w:val="0"/>
                    <w:spacing w:line="240" w:lineRule="exact"/>
                    <w:jc w:val="both"/>
                    <w:rPr>
                      <w:sz w:val="18"/>
                      <w:szCs w:val="18"/>
                    </w:rPr>
                  </w:pPr>
                  <w:r>
                    <w:rPr>
                      <w:sz w:val="18"/>
                      <w:szCs w:val="18"/>
                    </w:rPr>
                    <w:t xml:space="preserve">     Kadro Derecesi 6 olanlar</w:t>
                  </w:r>
                </w:p>
                <w:p w:rsidR="0030418A" w:rsidRDefault="0030418A">
                  <w:pPr>
                    <w:widowControl w:val="0"/>
                    <w:tabs>
                      <w:tab w:val="left" w:pos="709"/>
                    </w:tabs>
                    <w:adjustRightInd w:val="0"/>
                    <w:spacing w:line="20" w:lineRule="atLeast"/>
                    <w:jc w:val="both"/>
                    <w:rPr>
                      <w:sz w:val="18"/>
                      <w:szCs w:val="18"/>
                    </w:rPr>
                  </w:pPr>
                  <w:r>
                    <w:rPr>
                      <w:sz w:val="18"/>
                      <w:szCs w:val="18"/>
                    </w:rPr>
                    <w:t xml:space="preserve">     Kadro Derecesi 7 olanlar</w:t>
                  </w: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37.250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20.500</w:t>
                  </w:r>
                </w:p>
              </w:tc>
            </w:tr>
            <w:tr w:rsidR="0030418A">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nil"/>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35.650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19.650</w:t>
                  </w:r>
                </w:p>
              </w:tc>
            </w:tr>
            <w:tr w:rsidR="0030418A">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nil"/>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34.400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18.925</w:t>
                  </w:r>
                </w:p>
              </w:tc>
            </w:tr>
            <w:tr w:rsidR="0030418A">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nil"/>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33.150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18.250</w:t>
                  </w:r>
                </w:p>
              </w:tc>
            </w:tr>
            <w:tr w:rsidR="0030418A">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nil"/>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32.650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17.950</w:t>
                  </w:r>
                </w:p>
              </w:tc>
            </w:tr>
            <w:tr w:rsidR="0030418A">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nil"/>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31.450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17.300</w:t>
                  </w:r>
                </w:p>
              </w:tc>
            </w:tr>
            <w:tr w:rsidR="0030418A">
              <w:trPr>
                <w:trHeight w:val="20"/>
                <w:jc w:val="center"/>
              </w:trPr>
              <w:tc>
                <w:tcPr>
                  <w:tcW w:w="0" w:type="auto"/>
                  <w:vMerge/>
                  <w:tcBorders>
                    <w:top w:val="single" w:sz="4" w:space="0" w:color="auto"/>
                    <w:left w:val="single" w:sz="4" w:space="0" w:color="auto"/>
                    <w:bottom w:val="nil"/>
                    <w:right w:val="single" w:sz="4" w:space="0" w:color="auto"/>
                  </w:tcBorders>
                  <w:vAlign w:val="center"/>
                  <w:hideMark/>
                </w:tcPr>
                <w:p w:rsidR="0030418A" w:rsidRDefault="0030418A">
                  <w:pPr>
                    <w:rPr>
                      <w:sz w:val="18"/>
                      <w:szCs w:val="18"/>
                    </w:rPr>
                  </w:pPr>
                </w:p>
              </w:tc>
              <w:tc>
                <w:tcPr>
                  <w:tcW w:w="0" w:type="auto"/>
                  <w:vMerge/>
                  <w:tcBorders>
                    <w:top w:val="nil"/>
                    <w:left w:val="single" w:sz="4" w:space="0" w:color="auto"/>
                    <w:bottom w:val="nil"/>
                    <w:right w:val="single" w:sz="4" w:space="0" w:color="auto"/>
                  </w:tcBorders>
                  <w:vAlign w:val="center"/>
                  <w:hideMark/>
                </w:tcPr>
                <w:p w:rsidR="0030418A" w:rsidRDefault="0030418A">
                  <w:pPr>
                    <w:rPr>
                      <w:sz w:val="18"/>
                      <w:szCs w:val="18"/>
                    </w:rPr>
                  </w:pPr>
                </w:p>
              </w:tc>
              <w:tc>
                <w:tcPr>
                  <w:tcW w:w="1346"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30.250</w:t>
                  </w:r>
                </w:p>
              </w:tc>
              <w:tc>
                <w:tcPr>
                  <w:tcW w:w="1347" w:type="dxa"/>
                  <w:tcBorders>
                    <w:top w:val="nil"/>
                    <w:left w:val="nil"/>
                    <w:bottom w:val="nil"/>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16.650</w:t>
                  </w:r>
                </w:p>
              </w:tc>
            </w:tr>
            <w:tr w:rsidR="0030418A">
              <w:trPr>
                <w:trHeight w:val="2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jc w:val="center"/>
                    <w:rPr>
                      <w:sz w:val="18"/>
                      <w:szCs w:val="18"/>
                    </w:rPr>
                  </w:pPr>
                  <w:r>
                    <w:rPr>
                      <w:sz w:val="18"/>
                      <w:szCs w:val="18"/>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rsidR="0030418A" w:rsidRDefault="0030418A">
                  <w:pPr>
                    <w:widowControl w:val="0"/>
                    <w:tabs>
                      <w:tab w:val="left" w:pos="709"/>
                    </w:tabs>
                    <w:adjustRightInd w:val="0"/>
                    <w:spacing w:line="20" w:lineRule="atLeast"/>
                    <w:rPr>
                      <w:sz w:val="18"/>
                      <w:szCs w:val="18"/>
                    </w:rPr>
                  </w:pPr>
                  <w:r>
                    <w:rPr>
                      <w:sz w:val="18"/>
                      <w:szCs w:val="18"/>
                    </w:rPr>
                    <w:t>3 üncü sırada sayılanların yardımcıları</w:t>
                  </w:r>
                </w:p>
              </w:tc>
              <w:tc>
                <w:tcPr>
                  <w:tcW w:w="1346" w:type="dxa"/>
                  <w:tcBorders>
                    <w:top w:val="single" w:sz="4" w:space="0" w:color="auto"/>
                    <w:left w:val="nil"/>
                    <w:bottom w:val="single" w:sz="4" w:space="0" w:color="auto"/>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25.875</w:t>
                  </w:r>
                </w:p>
              </w:tc>
              <w:tc>
                <w:tcPr>
                  <w:tcW w:w="1347" w:type="dxa"/>
                  <w:tcBorders>
                    <w:top w:val="single" w:sz="4" w:space="0" w:color="auto"/>
                    <w:left w:val="nil"/>
                    <w:bottom w:val="single" w:sz="4" w:space="0" w:color="auto"/>
                    <w:right w:val="single" w:sz="4" w:space="0" w:color="auto"/>
                  </w:tcBorders>
                  <w:noWrap/>
                  <w:vAlign w:val="center"/>
                  <w:hideMark/>
                </w:tcPr>
                <w:p w:rsidR="0030418A" w:rsidRDefault="0030418A">
                  <w:pPr>
                    <w:tabs>
                      <w:tab w:val="left" w:pos="709"/>
                    </w:tabs>
                    <w:spacing w:line="20" w:lineRule="atLeast"/>
                    <w:jc w:val="center"/>
                    <w:rPr>
                      <w:sz w:val="18"/>
                      <w:szCs w:val="18"/>
                    </w:rPr>
                  </w:pPr>
                  <w:r>
                    <w:rPr>
                      <w:sz w:val="18"/>
                      <w:szCs w:val="18"/>
                    </w:rPr>
                    <w:t>14.225</w:t>
                  </w:r>
                </w:p>
              </w:tc>
            </w:tr>
          </w:tbl>
          <w:p w:rsidR="0030418A" w:rsidRDefault="0030418A">
            <w:pPr>
              <w:widowControl w:val="0"/>
              <w:tabs>
                <w:tab w:val="left" w:pos="709"/>
              </w:tabs>
              <w:adjustRightInd w:val="0"/>
              <w:spacing w:line="240" w:lineRule="exact"/>
              <w:ind w:firstLine="708"/>
              <w:jc w:val="both"/>
              <w:rPr>
                <w:sz w:val="18"/>
                <w:szCs w:val="18"/>
              </w:rPr>
            </w:pPr>
          </w:p>
          <w:p w:rsidR="0030418A" w:rsidRDefault="0030418A">
            <w:pPr>
              <w:tabs>
                <w:tab w:val="left" w:pos="709"/>
              </w:tabs>
              <w:spacing w:line="240" w:lineRule="exact"/>
              <w:jc w:val="center"/>
              <w:rPr>
                <w:b/>
                <w:bCs/>
                <w:sz w:val="18"/>
                <w:szCs w:val="18"/>
              </w:rPr>
            </w:pPr>
          </w:p>
          <w:p w:rsidR="0030418A" w:rsidRDefault="0030418A">
            <w:pPr>
              <w:tabs>
                <w:tab w:val="left" w:pos="709"/>
              </w:tabs>
              <w:spacing w:line="240" w:lineRule="exact"/>
              <w:jc w:val="center"/>
              <w:rPr>
                <w:b/>
                <w:bCs/>
                <w:sz w:val="18"/>
                <w:szCs w:val="18"/>
              </w:rPr>
            </w:pPr>
          </w:p>
          <w:p w:rsidR="0030418A" w:rsidRDefault="0030418A">
            <w:pPr>
              <w:tabs>
                <w:tab w:val="left" w:pos="709"/>
              </w:tabs>
              <w:spacing w:line="240" w:lineRule="exact"/>
              <w:jc w:val="center"/>
              <w:rPr>
                <w:b/>
                <w:bCs/>
                <w:sz w:val="18"/>
                <w:szCs w:val="18"/>
              </w:rPr>
            </w:pPr>
            <w:r>
              <w:rPr>
                <w:b/>
                <w:bCs/>
                <w:sz w:val="18"/>
                <w:szCs w:val="18"/>
              </w:rPr>
              <w:t>(IV) SAYILI CETVEL</w:t>
            </w:r>
          </w:p>
          <w:p w:rsidR="0030418A" w:rsidRDefault="0030418A">
            <w:pPr>
              <w:tabs>
                <w:tab w:val="left" w:pos="709"/>
              </w:tabs>
              <w:spacing w:line="240" w:lineRule="exact"/>
              <w:jc w:val="center"/>
              <w:rPr>
                <w:b/>
                <w:bCs/>
                <w:sz w:val="18"/>
                <w:szCs w:val="18"/>
              </w:rPr>
            </w:pPr>
            <w:r>
              <w:rPr>
                <w:b/>
                <w:bCs/>
                <w:sz w:val="18"/>
                <w:szCs w:val="18"/>
              </w:rPr>
              <w:t>CUMHURBAŞKANLIĞI GENEL SEKRETERLİĞİ VE</w:t>
            </w:r>
          </w:p>
          <w:p w:rsidR="0030418A" w:rsidRDefault="0030418A">
            <w:pPr>
              <w:tabs>
                <w:tab w:val="left" w:pos="709"/>
              </w:tabs>
              <w:spacing w:line="240" w:lineRule="exact"/>
              <w:jc w:val="center"/>
              <w:rPr>
                <w:b/>
                <w:bCs/>
                <w:sz w:val="18"/>
                <w:szCs w:val="18"/>
              </w:rPr>
            </w:pPr>
            <w:r>
              <w:rPr>
                <w:b/>
                <w:bCs/>
                <w:sz w:val="18"/>
                <w:szCs w:val="18"/>
              </w:rPr>
              <w:t>TÜRKİYE BÜYÜK MİLLET MECLİSİ GENEL SEKRETERLİĞİ</w:t>
            </w:r>
          </w:p>
          <w:p w:rsidR="0030418A" w:rsidRDefault="0030418A">
            <w:pPr>
              <w:tabs>
                <w:tab w:val="left" w:pos="709"/>
              </w:tabs>
              <w:spacing w:line="240" w:lineRule="exact"/>
              <w:jc w:val="center"/>
              <w:rPr>
                <w:b/>
                <w:bCs/>
                <w:sz w:val="18"/>
                <w:szCs w:val="18"/>
              </w:rPr>
            </w:pPr>
            <w:r>
              <w:rPr>
                <w:b/>
                <w:bCs/>
                <w:sz w:val="18"/>
                <w:szCs w:val="18"/>
              </w:rPr>
              <w:t>PERSONELİ EK GÖSTERGELERİ</w:t>
            </w:r>
          </w:p>
          <w:p w:rsidR="0030418A" w:rsidRDefault="0030418A">
            <w:pPr>
              <w:tabs>
                <w:tab w:val="left" w:pos="709"/>
              </w:tabs>
              <w:spacing w:line="240" w:lineRule="exact"/>
              <w:jc w:val="center"/>
              <w:rPr>
                <w:b/>
                <w:bCs/>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0"/>
              <w:gridCol w:w="1062"/>
              <w:gridCol w:w="1793"/>
            </w:tblGrid>
            <w:tr w:rsidR="0030418A">
              <w:trPr>
                <w:jc w:val="center"/>
              </w:trPr>
              <w:tc>
                <w:tcPr>
                  <w:tcW w:w="6556"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rPr>
                      <w:b/>
                      <w:bCs/>
                      <w:sz w:val="18"/>
                      <w:szCs w:val="18"/>
                    </w:rPr>
                  </w:pPr>
                  <w:r>
                    <w:rPr>
                      <w:b/>
                      <w:bCs/>
                      <w:sz w:val="18"/>
                      <w:szCs w:val="18"/>
                    </w:rPr>
                    <w:t>UNVANI</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b/>
                      <w:bCs/>
                      <w:sz w:val="18"/>
                      <w:szCs w:val="18"/>
                    </w:rPr>
                  </w:pPr>
                  <w:r>
                    <w:rPr>
                      <w:b/>
                      <w:bCs/>
                      <w:sz w:val="18"/>
                      <w:szCs w:val="18"/>
                    </w:rPr>
                    <w:t>Derece</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b/>
                      <w:bCs/>
                      <w:sz w:val="18"/>
                      <w:szCs w:val="18"/>
                    </w:rPr>
                  </w:pPr>
                  <w:r>
                    <w:rPr>
                      <w:b/>
                      <w:bCs/>
                      <w:sz w:val="18"/>
                      <w:szCs w:val="18"/>
                    </w:rPr>
                    <w:t>Ek Göstergeler</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ind w:left="284" w:hanging="284"/>
                    <w:rPr>
                      <w:b/>
                      <w:bCs/>
                      <w:sz w:val="18"/>
                      <w:szCs w:val="18"/>
                    </w:rPr>
                  </w:pPr>
                  <w:r>
                    <w:rPr>
                      <w:sz w:val="18"/>
                      <w:szCs w:val="18"/>
                    </w:rPr>
                    <w:t>I - GENEL İDARE HİZMETLERİ SINIFI</w:t>
                  </w:r>
                </w:p>
              </w:tc>
              <w:tc>
                <w:tcPr>
                  <w:tcW w:w="1134"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b/>
                      <w:bCs/>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b/>
                      <w:bCs/>
                      <w:sz w:val="18"/>
                      <w:szCs w:val="18"/>
                    </w:rPr>
                  </w:pP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jc w:val="both"/>
                    <w:rPr>
                      <w:sz w:val="18"/>
                      <w:szCs w:val="18"/>
                    </w:rPr>
                  </w:pPr>
                  <w:r>
                    <w:rPr>
                      <w:sz w:val="18"/>
                      <w:szCs w:val="18"/>
                    </w:rPr>
                    <w:t>a) Genel Sekreter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8000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rPr>
                      <w:sz w:val="18"/>
                      <w:szCs w:val="18"/>
                    </w:rPr>
                  </w:pPr>
                  <w:r>
                    <w:rPr>
                      <w:sz w:val="18"/>
                      <w:szCs w:val="18"/>
                    </w:rPr>
                    <w:t>b) Devlet Denetleme Kurulu Başkanı</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7600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rPr>
                      <w:sz w:val="18"/>
                      <w:szCs w:val="18"/>
                    </w:rPr>
                  </w:pPr>
                  <w:r>
                    <w:rPr>
                      <w:sz w:val="18"/>
                      <w:szCs w:val="18"/>
                    </w:rPr>
                    <w:t>c) Genel Sekreter Yardımcısı</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7000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jc w:val="both"/>
                    <w:rPr>
                      <w:sz w:val="18"/>
                      <w:szCs w:val="18"/>
                    </w:rPr>
                  </w:pPr>
                  <w:r>
                    <w:rPr>
                      <w:sz w:val="18"/>
                      <w:szCs w:val="18"/>
                    </w:rPr>
                    <w:t>ç) Devlet Denetleme Kurulu Üyesi, Başdanışmanlar ve</w:t>
                  </w:r>
                </w:p>
                <w:p w:rsidR="0030418A" w:rsidRDefault="0030418A">
                  <w:pPr>
                    <w:tabs>
                      <w:tab w:val="left" w:pos="709"/>
                    </w:tabs>
                    <w:spacing w:line="240" w:lineRule="exact"/>
                    <w:ind w:left="284" w:hanging="284"/>
                    <w:jc w:val="both"/>
                    <w:rPr>
                      <w:sz w:val="18"/>
                      <w:szCs w:val="18"/>
                    </w:rPr>
                  </w:pPr>
                  <w:r>
                    <w:rPr>
                      <w:sz w:val="18"/>
                      <w:szCs w:val="18"/>
                    </w:rPr>
                    <w:t xml:space="preserve">    Başkan Başmüşavirleri, Başkan, Cumhurbaşkanlığı Özel</w:t>
                  </w:r>
                </w:p>
                <w:p w:rsidR="0030418A" w:rsidRDefault="0030418A">
                  <w:pPr>
                    <w:tabs>
                      <w:tab w:val="left" w:pos="709"/>
                    </w:tabs>
                    <w:spacing w:line="240" w:lineRule="exact"/>
                    <w:ind w:left="284" w:hanging="284"/>
                    <w:jc w:val="both"/>
                    <w:rPr>
                      <w:sz w:val="18"/>
                      <w:szCs w:val="18"/>
                    </w:rPr>
                  </w:pPr>
                  <w:r>
                    <w:rPr>
                      <w:sz w:val="18"/>
                      <w:szCs w:val="18"/>
                    </w:rPr>
                    <w:t xml:space="preserve">    Kalem Müdürü, Daire Başkanı</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6400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jc w:val="both"/>
                    <w:rPr>
                      <w:sz w:val="18"/>
                      <w:szCs w:val="18"/>
                    </w:rPr>
                  </w:pPr>
                  <w:r>
                    <w:rPr>
                      <w:sz w:val="18"/>
                      <w:szCs w:val="18"/>
                    </w:rPr>
                    <w:t>d) I. Hukuk Müşaviri, Danışman, Başkan Müşaviri, Devlet Denetleme Kurul Sekreteri, Daire Başkan Yardımcısı, Müdür, Genel Sekreter Özel Kalem Müdürü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3600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jc w:val="both"/>
                    <w:rPr>
                      <w:sz w:val="18"/>
                      <w:szCs w:val="18"/>
                    </w:rPr>
                  </w:pPr>
                  <w:r>
                    <w:rPr>
                      <w:sz w:val="18"/>
                      <w:szCs w:val="18"/>
                    </w:rPr>
                    <w:t>e) Grup Başkanı, Müşavir, Hukuk Müşaviri, Müdür</w:t>
                  </w:r>
                </w:p>
                <w:p w:rsidR="0030418A" w:rsidRDefault="0030418A">
                  <w:pPr>
                    <w:tabs>
                      <w:tab w:val="left" w:pos="709"/>
                    </w:tabs>
                    <w:spacing w:line="240" w:lineRule="exact"/>
                    <w:ind w:left="284" w:hanging="284"/>
                    <w:jc w:val="both"/>
                    <w:rPr>
                      <w:sz w:val="18"/>
                      <w:szCs w:val="18"/>
                    </w:rPr>
                  </w:pPr>
                  <w:r>
                    <w:rPr>
                      <w:sz w:val="18"/>
                      <w:szCs w:val="18"/>
                    </w:rPr>
                    <w:t xml:space="preserve">    Yardımcısı, Saray Müdürü, İşletme Müdürü, Fabrika Müdürü</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3000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jc w:val="both"/>
                    <w:rPr>
                      <w:sz w:val="18"/>
                      <w:szCs w:val="18"/>
                    </w:rPr>
                  </w:pPr>
                  <w:r>
                    <w:rPr>
                      <w:sz w:val="18"/>
                      <w:szCs w:val="18"/>
                    </w:rPr>
                    <w:t>f) En az dört yıl süreli yükseköğrenim veren fakülte ve yüksekokulları bitirerek mesleğe özel yarışma sınavı ile giren ve belirli süreli meslek içi eğitimden sonra özel bir yeterlik sınavı sonunda atanan Uzmanlar, Uzman Stenograflar ve Stenograflar ile İç Denetçiler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p w:rsidR="0030418A" w:rsidRDefault="0030418A">
                  <w:pPr>
                    <w:tabs>
                      <w:tab w:val="left" w:pos="709"/>
                    </w:tabs>
                    <w:spacing w:line="240" w:lineRule="exact"/>
                    <w:jc w:val="center"/>
                    <w:rPr>
                      <w:sz w:val="18"/>
                      <w:szCs w:val="18"/>
                    </w:rPr>
                  </w:pPr>
                  <w:r>
                    <w:rPr>
                      <w:sz w:val="18"/>
                      <w:szCs w:val="18"/>
                    </w:rPr>
                    <w:t>5</w:t>
                  </w:r>
                </w:p>
                <w:p w:rsidR="0030418A" w:rsidRDefault="0030418A">
                  <w:pPr>
                    <w:tabs>
                      <w:tab w:val="left" w:pos="709"/>
                    </w:tabs>
                    <w:spacing w:line="240" w:lineRule="exact"/>
                    <w:jc w:val="center"/>
                    <w:rPr>
                      <w:sz w:val="18"/>
                      <w:szCs w:val="18"/>
                    </w:rPr>
                  </w:pPr>
                  <w:r>
                    <w:rPr>
                      <w:sz w:val="18"/>
                      <w:szCs w:val="18"/>
                    </w:rPr>
                    <w:t>6</w:t>
                  </w:r>
                </w:p>
                <w:p w:rsidR="0030418A" w:rsidRDefault="0030418A">
                  <w:pPr>
                    <w:tabs>
                      <w:tab w:val="left" w:pos="709"/>
                    </w:tabs>
                    <w:spacing w:line="240" w:lineRule="exact"/>
                    <w:jc w:val="center"/>
                    <w:rPr>
                      <w:sz w:val="18"/>
                      <w:szCs w:val="18"/>
                    </w:rPr>
                  </w:pPr>
                  <w:r>
                    <w:rPr>
                      <w:sz w:val="18"/>
                      <w:szCs w:val="18"/>
                    </w:rPr>
                    <w:t>7</w:t>
                  </w:r>
                </w:p>
                <w:p w:rsidR="0030418A" w:rsidRDefault="0030418A">
                  <w:pPr>
                    <w:tabs>
                      <w:tab w:val="left" w:pos="709"/>
                    </w:tabs>
                    <w:spacing w:line="240" w:lineRule="exact"/>
                    <w:jc w:val="center"/>
                    <w:rPr>
                      <w:sz w:val="18"/>
                      <w:szCs w:val="18"/>
                    </w:rPr>
                  </w:pPr>
                  <w:r>
                    <w:rPr>
                      <w:sz w:val="18"/>
                      <w:szCs w:val="18"/>
                    </w:rPr>
                    <w:t>8</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3600</w:t>
                  </w:r>
                </w:p>
                <w:p w:rsidR="0030418A" w:rsidRDefault="0030418A">
                  <w:pPr>
                    <w:tabs>
                      <w:tab w:val="left" w:pos="709"/>
                    </w:tabs>
                    <w:spacing w:line="240" w:lineRule="exact"/>
                    <w:jc w:val="center"/>
                    <w:rPr>
                      <w:sz w:val="18"/>
                      <w:szCs w:val="18"/>
                    </w:rPr>
                  </w:pPr>
                  <w:r>
                    <w:rPr>
                      <w:sz w:val="18"/>
                      <w:szCs w:val="18"/>
                    </w:rPr>
                    <w:t>3000</w:t>
                  </w:r>
                </w:p>
                <w:p w:rsidR="0030418A" w:rsidRDefault="0030418A">
                  <w:pPr>
                    <w:tabs>
                      <w:tab w:val="left" w:pos="709"/>
                    </w:tabs>
                    <w:spacing w:line="240" w:lineRule="exact"/>
                    <w:jc w:val="center"/>
                    <w:rPr>
                      <w:sz w:val="18"/>
                      <w:szCs w:val="18"/>
                    </w:rPr>
                  </w:pPr>
                  <w:r>
                    <w:rPr>
                      <w:sz w:val="18"/>
                      <w:szCs w:val="18"/>
                    </w:rPr>
                    <w:t>2200</w:t>
                  </w:r>
                </w:p>
                <w:p w:rsidR="0030418A" w:rsidRDefault="0030418A">
                  <w:pPr>
                    <w:tabs>
                      <w:tab w:val="left" w:pos="709"/>
                    </w:tabs>
                    <w:spacing w:line="240" w:lineRule="exact"/>
                    <w:jc w:val="center"/>
                    <w:rPr>
                      <w:sz w:val="18"/>
                      <w:szCs w:val="18"/>
                    </w:rPr>
                  </w:pPr>
                  <w:r>
                    <w:rPr>
                      <w:sz w:val="18"/>
                      <w:szCs w:val="18"/>
                    </w:rPr>
                    <w:t>1600</w:t>
                  </w:r>
                </w:p>
                <w:p w:rsidR="0030418A" w:rsidRDefault="0030418A">
                  <w:pPr>
                    <w:tabs>
                      <w:tab w:val="left" w:pos="709"/>
                    </w:tabs>
                    <w:spacing w:line="240" w:lineRule="exact"/>
                    <w:jc w:val="center"/>
                    <w:rPr>
                      <w:sz w:val="18"/>
                      <w:szCs w:val="18"/>
                    </w:rPr>
                  </w:pPr>
                  <w:r>
                    <w:rPr>
                      <w:sz w:val="18"/>
                      <w:szCs w:val="18"/>
                    </w:rPr>
                    <w:t>1300</w:t>
                  </w:r>
                </w:p>
                <w:p w:rsidR="0030418A" w:rsidRDefault="0030418A">
                  <w:pPr>
                    <w:tabs>
                      <w:tab w:val="left" w:pos="709"/>
                    </w:tabs>
                    <w:spacing w:line="240" w:lineRule="exact"/>
                    <w:jc w:val="center"/>
                    <w:rPr>
                      <w:sz w:val="18"/>
                      <w:szCs w:val="18"/>
                    </w:rPr>
                  </w:pPr>
                  <w:r>
                    <w:rPr>
                      <w:sz w:val="18"/>
                      <w:szCs w:val="18"/>
                    </w:rPr>
                    <w:t>1150</w:t>
                  </w:r>
                </w:p>
                <w:p w:rsidR="0030418A" w:rsidRDefault="0030418A">
                  <w:pPr>
                    <w:tabs>
                      <w:tab w:val="left" w:pos="709"/>
                    </w:tabs>
                    <w:spacing w:line="240" w:lineRule="exact"/>
                    <w:jc w:val="center"/>
                    <w:rPr>
                      <w:sz w:val="18"/>
                      <w:szCs w:val="18"/>
                    </w:rPr>
                  </w:pPr>
                  <w:r>
                    <w:rPr>
                      <w:sz w:val="18"/>
                      <w:szCs w:val="18"/>
                    </w:rPr>
                    <w:t>950</w:t>
                  </w:r>
                </w:p>
                <w:p w:rsidR="0030418A" w:rsidRDefault="0030418A">
                  <w:pPr>
                    <w:tabs>
                      <w:tab w:val="left" w:pos="709"/>
                    </w:tabs>
                    <w:spacing w:line="240" w:lineRule="exact"/>
                    <w:jc w:val="center"/>
                    <w:rPr>
                      <w:sz w:val="18"/>
                      <w:szCs w:val="18"/>
                    </w:rPr>
                  </w:pPr>
                  <w:r>
                    <w:rPr>
                      <w:sz w:val="18"/>
                      <w:szCs w:val="18"/>
                    </w:rPr>
                    <w:t>850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tcPr>
                <w:p w:rsidR="0030418A" w:rsidRDefault="0030418A">
                  <w:pPr>
                    <w:tabs>
                      <w:tab w:val="left" w:pos="709"/>
                    </w:tabs>
                    <w:spacing w:line="240" w:lineRule="exact"/>
                    <w:ind w:left="284" w:hanging="284"/>
                    <w:rPr>
                      <w:sz w:val="18"/>
                      <w:szCs w:val="18"/>
                    </w:rPr>
                  </w:pPr>
                  <w:r>
                    <w:rPr>
                      <w:sz w:val="18"/>
                      <w:szCs w:val="18"/>
                    </w:rPr>
                    <w:t>g) Bu sınıfa dahil olup da yukarıda sayılanlar dışında kalanlardan,</w:t>
                  </w:r>
                </w:p>
                <w:p w:rsidR="0030418A" w:rsidRDefault="0030418A">
                  <w:pPr>
                    <w:tabs>
                      <w:tab w:val="left" w:pos="709"/>
                    </w:tabs>
                    <w:spacing w:line="240" w:lineRule="exact"/>
                    <w:ind w:left="284"/>
                    <w:rPr>
                      <w:sz w:val="18"/>
                      <w:szCs w:val="18"/>
                    </w:rPr>
                  </w:pPr>
                  <w:r>
                    <w:rPr>
                      <w:sz w:val="18"/>
                      <w:szCs w:val="18"/>
                    </w:rPr>
                    <w:t>1. Yükseköğretim görenler,</w:t>
                  </w:r>
                </w:p>
                <w:p w:rsidR="0030418A" w:rsidRDefault="0030418A">
                  <w:pPr>
                    <w:tabs>
                      <w:tab w:val="left" w:pos="709"/>
                    </w:tabs>
                    <w:spacing w:line="240" w:lineRule="exact"/>
                    <w:ind w:left="284"/>
                    <w:rPr>
                      <w:sz w:val="18"/>
                      <w:szCs w:val="18"/>
                    </w:rPr>
                  </w:pPr>
                  <w:r>
                    <w:rPr>
                      <w:sz w:val="18"/>
                      <w:szCs w:val="18"/>
                    </w:rPr>
                    <w:t>2. Diğerleri,</w:t>
                  </w:r>
                </w:p>
                <w:p w:rsidR="0030418A" w:rsidRDefault="0030418A">
                  <w:pPr>
                    <w:tabs>
                      <w:tab w:val="left" w:pos="709"/>
                    </w:tabs>
                    <w:spacing w:line="240" w:lineRule="exact"/>
                    <w:ind w:left="284" w:hanging="284"/>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p w:rsidR="0030418A" w:rsidRDefault="0030418A">
                  <w:pPr>
                    <w:tabs>
                      <w:tab w:val="left" w:pos="709"/>
                    </w:tabs>
                    <w:spacing w:line="240" w:lineRule="exact"/>
                    <w:jc w:val="center"/>
                    <w:rPr>
                      <w:sz w:val="18"/>
                      <w:szCs w:val="18"/>
                    </w:rPr>
                  </w:pPr>
                  <w:r>
                    <w:rPr>
                      <w:sz w:val="18"/>
                      <w:szCs w:val="18"/>
                    </w:rPr>
                    <w:lastRenderedPageBreak/>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2200</w:t>
                  </w:r>
                </w:p>
                <w:p w:rsidR="0030418A" w:rsidRDefault="0030418A">
                  <w:pPr>
                    <w:tabs>
                      <w:tab w:val="left" w:pos="709"/>
                    </w:tabs>
                    <w:spacing w:line="240" w:lineRule="exact"/>
                    <w:jc w:val="center"/>
                    <w:rPr>
                      <w:sz w:val="18"/>
                      <w:szCs w:val="18"/>
                    </w:rPr>
                  </w:pPr>
                  <w:r>
                    <w:rPr>
                      <w:sz w:val="18"/>
                      <w:szCs w:val="18"/>
                    </w:rPr>
                    <w:t>1600</w:t>
                  </w:r>
                </w:p>
                <w:p w:rsidR="0030418A" w:rsidRDefault="0030418A">
                  <w:pPr>
                    <w:tabs>
                      <w:tab w:val="left" w:pos="709"/>
                    </w:tabs>
                    <w:spacing w:line="240" w:lineRule="exact"/>
                    <w:jc w:val="center"/>
                    <w:rPr>
                      <w:sz w:val="18"/>
                      <w:szCs w:val="18"/>
                    </w:rPr>
                  </w:pPr>
                  <w:r>
                    <w:rPr>
                      <w:sz w:val="18"/>
                      <w:szCs w:val="18"/>
                    </w:rPr>
                    <w:t>1100</w:t>
                  </w:r>
                </w:p>
                <w:p w:rsidR="0030418A" w:rsidRDefault="0030418A">
                  <w:pPr>
                    <w:tabs>
                      <w:tab w:val="left" w:pos="709"/>
                    </w:tabs>
                    <w:spacing w:line="240" w:lineRule="exact"/>
                    <w:jc w:val="center"/>
                    <w:rPr>
                      <w:sz w:val="18"/>
                      <w:szCs w:val="18"/>
                    </w:rPr>
                  </w:pPr>
                  <w:r>
                    <w:rPr>
                      <w:sz w:val="18"/>
                      <w:szCs w:val="18"/>
                    </w:rPr>
                    <w:t>800</w:t>
                  </w:r>
                </w:p>
                <w:p w:rsidR="0030418A" w:rsidRDefault="0030418A">
                  <w:pPr>
                    <w:tabs>
                      <w:tab w:val="left" w:pos="709"/>
                    </w:tabs>
                    <w:spacing w:line="240" w:lineRule="exact"/>
                    <w:jc w:val="center"/>
                    <w:rPr>
                      <w:sz w:val="18"/>
                      <w:szCs w:val="18"/>
                    </w:rPr>
                  </w:pPr>
                  <w:r>
                    <w:rPr>
                      <w:sz w:val="18"/>
                      <w:szCs w:val="18"/>
                    </w:rPr>
                    <w:lastRenderedPageBreak/>
                    <w:t>1500</w:t>
                  </w:r>
                </w:p>
                <w:p w:rsidR="0030418A" w:rsidRDefault="0030418A">
                  <w:pPr>
                    <w:tabs>
                      <w:tab w:val="left" w:pos="709"/>
                    </w:tabs>
                    <w:spacing w:line="240" w:lineRule="exact"/>
                    <w:jc w:val="center"/>
                    <w:rPr>
                      <w:sz w:val="18"/>
                      <w:szCs w:val="18"/>
                    </w:rPr>
                  </w:pPr>
                  <w:r>
                    <w:rPr>
                      <w:sz w:val="18"/>
                      <w:szCs w:val="18"/>
                    </w:rPr>
                    <w:t>1100</w:t>
                  </w:r>
                </w:p>
                <w:p w:rsidR="0030418A" w:rsidRDefault="0030418A">
                  <w:pPr>
                    <w:tabs>
                      <w:tab w:val="left" w:pos="709"/>
                    </w:tabs>
                    <w:spacing w:line="240" w:lineRule="exact"/>
                    <w:jc w:val="center"/>
                    <w:rPr>
                      <w:sz w:val="18"/>
                      <w:szCs w:val="18"/>
                    </w:rPr>
                  </w:pPr>
                  <w:r>
                    <w:rPr>
                      <w:sz w:val="18"/>
                      <w:szCs w:val="18"/>
                    </w:rPr>
                    <w:t>800</w:t>
                  </w:r>
                </w:p>
                <w:p w:rsidR="0030418A" w:rsidRDefault="0030418A">
                  <w:pPr>
                    <w:tabs>
                      <w:tab w:val="left" w:pos="709"/>
                    </w:tabs>
                    <w:spacing w:line="240" w:lineRule="exact"/>
                    <w:jc w:val="center"/>
                    <w:rPr>
                      <w:sz w:val="18"/>
                      <w:szCs w:val="18"/>
                    </w:rPr>
                  </w:pPr>
                  <w:r>
                    <w:rPr>
                      <w:sz w:val="18"/>
                      <w:szCs w:val="18"/>
                    </w:rPr>
                    <w:t>650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jc w:val="both"/>
                    <w:rPr>
                      <w:sz w:val="18"/>
                      <w:szCs w:val="18"/>
                    </w:rPr>
                  </w:pPr>
                  <w:r>
                    <w:rPr>
                      <w:sz w:val="18"/>
                      <w:szCs w:val="18"/>
                    </w:rPr>
                    <w:lastRenderedPageBreak/>
                    <w:t>II- TEKNİK HİZMETLER SINIFI</w:t>
                  </w:r>
                </w:p>
              </w:tc>
              <w:tc>
                <w:tcPr>
                  <w:tcW w:w="1134"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rPr>
                      <w:sz w:val="18"/>
                      <w:szCs w:val="18"/>
                    </w:rPr>
                  </w:pPr>
                  <w:r>
                    <w:rPr>
                      <w:sz w:val="18"/>
                      <w:szCs w:val="18"/>
                    </w:rPr>
                    <w:t xml:space="preserve">a) Kadroları bu sınıfa dahil olup, en az 4 yıl süreli yükseköğretim veren fakülte veya yüksekokullardan mezun olarak yürürlükteki hükümlere göre Mühendis ve Mimar unvanını almış olanlar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p w:rsidR="0030418A" w:rsidRDefault="0030418A">
                  <w:pPr>
                    <w:tabs>
                      <w:tab w:val="left" w:pos="709"/>
                    </w:tabs>
                    <w:spacing w:line="240" w:lineRule="exact"/>
                    <w:jc w:val="center"/>
                    <w:rPr>
                      <w:sz w:val="18"/>
                      <w:szCs w:val="18"/>
                    </w:rPr>
                  </w:pPr>
                  <w:r>
                    <w:rPr>
                      <w:sz w:val="18"/>
                      <w:szCs w:val="18"/>
                    </w:rPr>
                    <w:t>5</w:t>
                  </w:r>
                </w:p>
                <w:p w:rsidR="0030418A" w:rsidRDefault="0030418A">
                  <w:pPr>
                    <w:tabs>
                      <w:tab w:val="left" w:pos="709"/>
                    </w:tabs>
                    <w:spacing w:line="240" w:lineRule="exact"/>
                    <w:jc w:val="center"/>
                    <w:rPr>
                      <w:sz w:val="18"/>
                      <w:szCs w:val="18"/>
                    </w:rPr>
                  </w:pPr>
                  <w:r>
                    <w:rPr>
                      <w:sz w:val="18"/>
                      <w:szCs w:val="18"/>
                    </w:rPr>
                    <w:t>6</w:t>
                  </w:r>
                </w:p>
                <w:p w:rsidR="0030418A" w:rsidRDefault="0030418A">
                  <w:pPr>
                    <w:tabs>
                      <w:tab w:val="left" w:pos="709"/>
                    </w:tabs>
                    <w:spacing w:line="240" w:lineRule="exact"/>
                    <w:jc w:val="center"/>
                    <w:rPr>
                      <w:sz w:val="18"/>
                      <w:szCs w:val="18"/>
                    </w:rPr>
                  </w:pPr>
                  <w:r>
                    <w:rPr>
                      <w:sz w:val="18"/>
                      <w:szCs w:val="18"/>
                    </w:rPr>
                    <w:t>7</w:t>
                  </w:r>
                </w:p>
                <w:p w:rsidR="0030418A" w:rsidRDefault="0030418A">
                  <w:pPr>
                    <w:tabs>
                      <w:tab w:val="left" w:pos="709"/>
                    </w:tabs>
                    <w:spacing w:line="240" w:lineRule="exact"/>
                    <w:jc w:val="center"/>
                    <w:rPr>
                      <w:sz w:val="18"/>
                      <w:szCs w:val="18"/>
                    </w:rPr>
                  </w:pPr>
                  <w:r>
                    <w:rPr>
                      <w:sz w:val="18"/>
                      <w:szCs w:val="18"/>
                    </w:rPr>
                    <w:t>8</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3600</w:t>
                  </w:r>
                </w:p>
                <w:p w:rsidR="0030418A" w:rsidRDefault="0030418A">
                  <w:pPr>
                    <w:tabs>
                      <w:tab w:val="left" w:pos="709"/>
                    </w:tabs>
                    <w:spacing w:line="240" w:lineRule="exact"/>
                    <w:jc w:val="center"/>
                    <w:rPr>
                      <w:sz w:val="18"/>
                      <w:szCs w:val="18"/>
                    </w:rPr>
                  </w:pPr>
                  <w:r>
                    <w:rPr>
                      <w:sz w:val="18"/>
                      <w:szCs w:val="18"/>
                    </w:rPr>
                    <w:t>3000</w:t>
                  </w:r>
                </w:p>
                <w:p w:rsidR="0030418A" w:rsidRDefault="0030418A">
                  <w:pPr>
                    <w:tabs>
                      <w:tab w:val="left" w:pos="709"/>
                    </w:tabs>
                    <w:spacing w:line="240" w:lineRule="exact"/>
                    <w:jc w:val="center"/>
                    <w:rPr>
                      <w:sz w:val="18"/>
                      <w:szCs w:val="18"/>
                    </w:rPr>
                  </w:pPr>
                  <w:r>
                    <w:rPr>
                      <w:sz w:val="18"/>
                      <w:szCs w:val="18"/>
                    </w:rPr>
                    <w:t>2200</w:t>
                  </w:r>
                </w:p>
                <w:p w:rsidR="0030418A" w:rsidRDefault="0030418A">
                  <w:pPr>
                    <w:tabs>
                      <w:tab w:val="left" w:pos="709"/>
                    </w:tabs>
                    <w:spacing w:line="240" w:lineRule="exact"/>
                    <w:jc w:val="center"/>
                    <w:rPr>
                      <w:sz w:val="18"/>
                      <w:szCs w:val="18"/>
                    </w:rPr>
                  </w:pPr>
                  <w:r>
                    <w:rPr>
                      <w:sz w:val="18"/>
                      <w:szCs w:val="18"/>
                    </w:rPr>
                    <w:t>1600</w:t>
                  </w:r>
                </w:p>
                <w:p w:rsidR="0030418A" w:rsidRDefault="0030418A">
                  <w:pPr>
                    <w:tabs>
                      <w:tab w:val="left" w:pos="709"/>
                    </w:tabs>
                    <w:spacing w:line="240" w:lineRule="exact"/>
                    <w:jc w:val="center"/>
                    <w:rPr>
                      <w:sz w:val="18"/>
                      <w:szCs w:val="18"/>
                    </w:rPr>
                  </w:pPr>
                  <w:r>
                    <w:rPr>
                      <w:sz w:val="18"/>
                      <w:szCs w:val="18"/>
                    </w:rPr>
                    <w:t>1300</w:t>
                  </w:r>
                </w:p>
                <w:p w:rsidR="0030418A" w:rsidRDefault="0030418A">
                  <w:pPr>
                    <w:tabs>
                      <w:tab w:val="left" w:pos="709"/>
                    </w:tabs>
                    <w:spacing w:line="240" w:lineRule="exact"/>
                    <w:jc w:val="center"/>
                    <w:rPr>
                      <w:sz w:val="18"/>
                      <w:szCs w:val="18"/>
                    </w:rPr>
                  </w:pPr>
                  <w:r>
                    <w:rPr>
                      <w:sz w:val="18"/>
                      <w:szCs w:val="18"/>
                    </w:rPr>
                    <w:t>1150</w:t>
                  </w:r>
                </w:p>
                <w:p w:rsidR="0030418A" w:rsidRDefault="0030418A">
                  <w:pPr>
                    <w:tabs>
                      <w:tab w:val="left" w:pos="709"/>
                    </w:tabs>
                    <w:spacing w:line="240" w:lineRule="exact"/>
                    <w:jc w:val="center"/>
                    <w:rPr>
                      <w:sz w:val="18"/>
                      <w:szCs w:val="18"/>
                    </w:rPr>
                  </w:pPr>
                  <w:r>
                    <w:rPr>
                      <w:sz w:val="18"/>
                      <w:szCs w:val="18"/>
                    </w:rPr>
                    <w:t>950</w:t>
                  </w:r>
                </w:p>
                <w:p w:rsidR="0030418A" w:rsidRDefault="0030418A">
                  <w:pPr>
                    <w:tabs>
                      <w:tab w:val="left" w:pos="709"/>
                    </w:tabs>
                    <w:spacing w:line="240" w:lineRule="exact"/>
                    <w:jc w:val="center"/>
                    <w:rPr>
                      <w:sz w:val="18"/>
                      <w:szCs w:val="18"/>
                    </w:rPr>
                  </w:pPr>
                  <w:r>
                    <w:rPr>
                      <w:sz w:val="18"/>
                      <w:szCs w:val="18"/>
                    </w:rPr>
                    <w:t>850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356" w:hanging="356"/>
                    <w:jc w:val="both"/>
                    <w:rPr>
                      <w:sz w:val="18"/>
                      <w:szCs w:val="18"/>
                    </w:rPr>
                  </w:pPr>
                  <w:r>
                    <w:rPr>
                      <w:sz w:val="18"/>
                      <w:szCs w:val="18"/>
                    </w:rPr>
                    <w:t>b) Kadroları bu sınıfa dahil olup da yukarıda sayılanlar dışındaki yüksek öğrenim mezunları ile Yüksek Tekniker ve Tekniker unvanını almış olanlar,</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2200</w:t>
                  </w:r>
                </w:p>
                <w:p w:rsidR="0030418A" w:rsidRDefault="0030418A">
                  <w:pPr>
                    <w:tabs>
                      <w:tab w:val="left" w:pos="709"/>
                    </w:tabs>
                    <w:spacing w:line="240" w:lineRule="exact"/>
                    <w:jc w:val="center"/>
                    <w:rPr>
                      <w:sz w:val="18"/>
                      <w:szCs w:val="18"/>
                    </w:rPr>
                  </w:pPr>
                  <w:r>
                    <w:rPr>
                      <w:sz w:val="18"/>
                      <w:szCs w:val="18"/>
                    </w:rPr>
                    <w:t>1600</w:t>
                  </w:r>
                </w:p>
                <w:p w:rsidR="0030418A" w:rsidRDefault="0030418A">
                  <w:pPr>
                    <w:tabs>
                      <w:tab w:val="left" w:pos="709"/>
                    </w:tabs>
                    <w:spacing w:line="240" w:lineRule="exact"/>
                    <w:jc w:val="center"/>
                    <w:rPr>
                      <w:sz w:val="18"/>
                      <w:szCs w:val="18"/>
                    </w:rPr>
                  </w:pPr>
                  <w:r>
                    <w:rPr>
                      <w:sz w:val="18"/>
                      <w:szCs w:val="18"/>
                    </w:rPr>
                    <w:t>1500</w:t>
                  </w:r>
                </w:p>
                <w:p w:rsidR="0030418A" w:rsidRDefault="0030418A">
                  <w:pPr>
                    <w:tabs>
                      <w:tab w:val="left" w:pos="709"/>
                    </w:tabs>
                    <w:spacing w:line="240" w:lineRule="exact"/>
                    <w:jc w:val="center"/>
                    <w:rPr>
                      <w:sz w:val="18"/>
                      <w:szCs w:val="18"/>
                    </w:rPr>
                  </w:pPr>
                  <w:r>
                    <w:rPr>
                      <w:sz w:val="18"/>
                      <w:szCs w:val="18"/>
                    </w:rPr>
                    <w:t>1100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356" w:hanging="356"/>
                    <w:jc w:val="both"/>
                    <w:rPr>
                      <w:sz w:val="18"/>
                      <w:szCs w:val="18"/>
                    </w:rPr>
                  </w:pPr>
                  <w:r>
                    <w:rPr>
                      <w:sz w:val="18"/>
                      <w:szCs w:val="18"/>
                    </w:rPr>
                    <w:t>c) Kadroları bu sınıfa dahil olup da yukarıda sayılanlar dışında kalanlar,</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1500</w:t>
                  </w:r>
                </w:p>
                <w:p w:rsidR="0030418A" w:rsidRDefault="0030418A">
                  <w:pPr>
                    <w:tabs>
                      <w:tab w:val="left" w:pos="709"/>
                    </w:tabs>
                    <w:spacing w:line="240" w:lineRule="exact"/>
                    <w:jc w:val="center"/>
                    <w:rPr>
                      <w:sz w:val="18"/>
                      <w:szCs w:val="18"/>
                    </w:rPr>
                  </w:pPr>
                  <w:r>
                    <w:rPr>
                      <w:sz w:val="18"/>
                      <w:szCs w:val="18"/>
                    </w:rPr>
                    <w:t>1100</w:t>
                  </w:r>
                </w:p>
                <w:p w:rsidR="0030418A" w:rsidRDefault="0030418A">
                  <w:pPr>
                    <w:tabs>
                      <w:tab w:val="left" w:pos="709"/>
                    </w:tabs>
                    <w:spacing w:line="240" w:lineRule="exact"/>
                    <w:jc w:val="center"/>
                    <w:rPr>
                      <w:sz w:val="18"/>
                      <w:szCs w:val="18"/>
                    </w:rPr>
                  </w:pPr>
                  <w:r>
                    <w:rPr>
                      <w:sz w:val="18"/>
                      <w:szCs w:val="18"/>
                    </w:rPr>
                    <w:t>800</w:t>
                  </w:r>
                </w:p>
                <w:p w:rsidR="0030418A" w:rsidRDefault="0030418A">
                  <w:pPr>
                    <w:tabs>
                      <w:tab w:val="left" w:pos="709"/>
                    </w:tabs>
                    <w:spacing w:line="240" w:lineRule="exact"/>
                    <w:jc w:val="center"/>
                    <w:rPr>
                      <w:sz w:val="18"/>
                      <w:szCs w:val="18"/>
                    </w:rPr>
                  </w:pPr>
                  <w:r>
                    <w:rPr>
                      <w:sz w:val="18"/>
                      <w:szCs w:val="18"/>
                    </w:rPr>
                    <w:t>650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rPr>
                      <w:sz w:val="18"/>
                      <w:szCs w:val="18"/>
                    </w:rPr>
                  </w:pPr>
                  <w:r>
                    <w:rPr>
                      <w:sz w:val="18"/>
                      <w:szCs w:val="18"/>
                    </w:rPr>
                    <w:t>III- SAĞLIK HİZMETLERİ SINIFI</w:t>
                  </w:r>
                </w:p>
              </w:tc>
              <w:tc>
                <w:tcPr>
                  <w:tcW w:w="1134"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jc w:val="both"/>
                    <w:rPr>
                      <w:sz w:val="18"/>
                      <w:szCs w:val="18"/>
                    </w:rPr>
                  </w:pPr>
                  <w:r>
                    <w:rPr>
                      <w:sz w:val="18"/>
                      <w:szCs w:val="18"/>
                    </w:rPr>
                    <w:t>a) Baştabip, Uzman Doktor, Doktor,  Diş Tabibi, Diş Doktoru, Eczacı, Biyolog, Biyokimya Uzmanı, Tıpta Uzmanlık Tüzüğünde belirtilen dallarda uzmanlık belgesi alanlar veya bu dallarda uzmanlık unvanını doktora aşaması ile kazanmış bulunanlar</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p w:rsidR="0030418A" w:rsidRDefault="0030418A">
                  <w:pPr>
                    <w:tabs>
                      <w:tab w:val="left" w:pos="709"/>
                    </w:tabs>
                    <w:spacing w:line="240" w:lineRule="exact"/>
                    <w:jc w:val="center"/>
                    <w:rPr>
                      <w:sz w:val="18"/>
                      <w:szCs w:val="18"/>
                    </w:rPr>
                  </w:pPr>
                  <w:r>
                    <w:rPr>
                      <w:sz w:val="18"/>
                      <w:szCs w:val="18"/>
                    </w:rPr>
                    <w:t>5</w:t>
                  </w:r>
                </w:p>
                <w:p w:rsidR="0030418A" w:rsidRDefault="0030418A">
                  <w:pPr>
                    <w:tabs>
                      <w:tab w:val="left" w:pos="709"/>
                    </w:tabs>
                    <w:spacing w:line="240" w:lineRule="exact"/>
                    <w:jc w:val="center"/>
                    <w:rPr>
                      <w:sz w:val="18"/>
                      <w:szCs w:val="18"/>
                    </w:rPr>
                  </w:pPr>
                  <w:r>
                    <w:rPr>
                      <w:sz w:val="18"/>
                      <w:szCs w:val="18"/>
                    </w:rPr>
                    <w:t>6</w:t>
                  </w:r>
                </w:p>
                <w:p w:rsidR="0030418A" w:rsidRDefault="0030418A">
                  <w:pPr>
                    <w:tabs>
                      <w:tab w:val="left" w:pos="709"/>
                    </w:tabs>
                    <w:spacing w:line="240" w:lineRule="exact"/>
                    <w:jc w:val="center"/>
                    <w:rPr>
                      <w:sz w:val="18"/>
                      <w:szCs w:val="18"/>
                    </w:rPr>
                  </w:pPr>
                  <w:r>
                    <w:rPr>
                      <w:sz w:val="18"/>
                      <w:szCs w:val="18"/>
                    </w:rPr>
                    <w:t>7</w:t>
                  </w:r>
                </w:p>
                <w:p w:rsidR="0030418A" w:rsidRDefault="0030418A">
                  <w:pPr>
                    <w:tabs>
                      <w:tab w:val="left" w:pos="709"/>
                    </w:tabs>
                    <w:spacing w:line="240" w:lineRule="exact"/>
                    <w:jc w:val="center"/>
                    <w:rPr>
                      <w:sz w:val="18"/>
                      <w:szCs w:val="18"/>
                    </w:rPr>
                  </w:pPr>
                  <w:r>
                    <w:rPr>
                      <w:sz w:val="18"/>
                      <w:szCs w:val="18"/>
                    </w:rPr>
                    <w:t>8</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3600</w:t>
                  </w:r>
                </w:p>
                <w:p w:rsidR="0030418A" w:rsidRDefault="0030418A">
                  <w:pPr>
                    <w:tabs>
                      <w:tab w:val="left" w:pos="709"/>
                    </w:tabs>
                    <w:spacing w:line="240" w:lineRule="exact"/>
                    <w:jc w:val="center"/>
                    <w:rPr>
                      <w:sz w:val="18"/>
                      <w:szCs w:val="18"/>
                    </w:rPr>
                  </w:pPr>
                  <w:r>
                    <w:rPr>
                      <w:sz w:val="18"/>
                      <w:szCs w:val="18"/>
                    </w:rPr>
                    <w:t>3000</w:t>
                  </w:r>
                </w:p>
                <w:p w:rsidR="0030418A" w:rsidRDefault="0030418A">
                  <w:pPr>
                    <w:tabs>
                      <w:tab w:val="left" w:pos="709"/>
                    </w:tabs>
                    <w:spacing w:line="240" w:lineRule="exact"/>
                    <w:jc w:val="center"/>
                    <w:rPr>
                      <w:sz w:val="18"/>
                      <w:szCs w:val="18"/>
                    </w:rPr>
                  </w:pPr>
                  <w:r>
                    <w:rPr>
                      <w:sz w:val="18"/>
                      <w:szCs w:val="18"/>
                    </w:rPr>
                    <w:t>2200</w:t>
                  </w:r>
                </w:p>
                <w:p w:rsidR="0030418A" w:rsidRDefault="0030418A">
                  <w:pPr>
                    <w:tabs>
                      <w:tab w:val="left" w:pos="709"/>
                    </w:tabs>
                    <w:spacing w:line="240" w:lineRule="exact"/>
                    <w:jc w:val="center"/>
                    <w:rPr>
                      <w:sz w:val="18"/>
                      <w:szCs w:val="18"/>
                    </w:rPr>
                  </w:pPr>
                  <w:r>
                    <w:rPr>
                      <w:sz w:val="18"/>
                      <w:szCs w:val="18"/>
                    </w:rPr>
                    <w:t>1600</w:t>
                  </w:r>
                </w:p>
                <w:p w:rsidR="0030418A" w:rsidRDefault="0030418A">
                  <w:pPr>
                    <w:tabs>
                      <w:tab w:val="left" w:pos="709"/>
                    </w:tabs>
                    <w:spacing w:line="240" w:lineRule="exact"/>
                    <w:jc w:val="center"/>
                    <w:rPr>
                      <w:sz w:val="18"/>
                      <w:szCs w:val="18"/>
                    </w:rPr>
                  </w:pPr>
                  <w:r>
                    <w:rPr>
                      <w:sz w:val="18"/>
                      <w:szCs w:val="18"/>
                    </w:rPr>
                    <w:t>1300</w:t>
                  </w:r>
                </w:p>
                <w:p w:rsidR="0030418A" w:rsidRDefault="0030418A">
                  <w:pPr>
                    <w:tabs>
                      <w:tab w:val="left" w:pos="709"/>
                    </w:tabs>
                    <w:spacing w:line="240" w:lineRule="exact"/>
                    <w:jc w:val="center"/>
                    <w:rPr>
                      <w:sz w:val="18"/>
                      <w:szCs w:val="18"/>
                    </w:rPr>
                  </w:pPr>
                  <w:r>
                    <w:rPr>
                      <w:sz w:val="18"/>
                      <w:szCs w:val="18"/>
                    </w:rPr>
                    <w:t>1150</w:t>
                  </w:r>
                </w:p>
                <w:p w:rsidR="0030418A" w:rsidRDefault="0030418A">
                  <w:pPr>
                    <w:tabs>
                      <w:tab w:val="left" w:pos="709"/>
                    </w:tabs>
                    <w:spacing w:line="240" w:lineRule="exact"/>
                    <w:jc w:val="center"/>
                    <w:rPr>
                      <w:sz w:val="18"/>
                      <w:szCs w:val="18"/>
                    </w:rPr>
                  </w:pPr>
                  <w:r>
                    <w:rPr>
                      <w:sz w:val="18"/>
                      <w:szCs w:val="18"/>
                    </w:rPr>
                    <w:t>950</w:t>
                  </w:r>
                </w:p>
                <w:p w:rsidR="0030418A" w:rsidRDefault="0030418A">
                  <w:pPr>
                    <w:tabs>
                      <w:tab w:val="left" w:pos="709"/>
                    </w:tabs>
                    <w:spacing w:line="240" w:lineRule="exact"/>
                    <w:jc w:val="center"/>
                    <w:rPr>
                      <w:sz w:val="18"/>
                      <w:szCs w:val="18"/>
                    </w:rPr>
                  </w:pPr>
                  <w:r>
                    <w:rPr>
                      <w:sz w:val="18"/>
                      <w:szCs w:val="18"/>
                    </w:rPr>
                    <w:t>850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rPr>
                      <w:sz w:val="18"/>
                      <w:szCs w:val="18"/>
                    </w:rPr>
                  </w:pPr>
                  <w:r>
                    <w:rPr>
                      <w:sz w:val="18"/>
                      <w:szCs w:val="18"/>
                    </w:rPr>
                    <w:t xml:space="preserve">b) Diğer sağlık bilimleri lisansiyerleri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lastRenderedPageBreak/>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p w:rsidR="0030418A" w:rsidRDefault="0030418A">
                  <w:pPr>
                    <w:tabs>
                      <w:tab w:val="left" w:pos="709"/>
                    </w:tabs>
                    <w:spacing w:line="240" w:lineRule="exact"/>
                    <w:jc w:val="center"/>
                    <w:rPr>
                      <w:sz w:val="18"/>
                      <w:szCs w:val="18"/>
                    </w:rPr>
                  </w:pPr>
                  <w:r>
                    <w:rPr>
                      <w:sz w:val="18"/>
                      <w:szCs w:val="18"/>
                    </w:rPr>
                    <w:t>5</w:t>
                  </w:r>
                </w:p>
                <w:p w:rsidR="0030418A" w:rsidRDefault="0030418A">
                  <w:pPr>
                    <w:tabs>
                      <w:tab w:val="left" w:pos="709"/>
                    </w:tabs>
                    <w:spacing w:line="240" w:lineRule="exact"/>
                    <w:jc w:val="center"/>
                    <w:rPr>
                      <w:sz w:val="18"/>
                      <w:szCs w:val="18"/>
                    </w:rPr>
                  </w:pPr>
                  <w:r>
                    <w:rPr>
                      <w:sz w:val="18"/>
                      <w:szCs w:val="18"/>
                    </w:rPr>
                    <w:t>6</w:t>
                  </w:r>
                </w:p>
                <w:p w:rsidR="0030418A" w:rsidRDefault="0030418A">
                  <w:pPr>
                    <w:tabs>
                      <w:tab w:val="left" w:pos="709"/>
                    </w:tabs>
                    <w:spacing w:line="240" w:lineRule="exact"/>
                    <w:jc w:val="center"/>
                    <w:rPr>
                      <w:sz w:val="18"/>
                      <w:szCs w:val="18"/>
                    </w:rPr>
                  </w:pPr>
                  <w:r>
                    <w:rPr>
                      <w:sz w:val="18"/>
                      <w:szCs w:val="18"/>
                    </w:rPr>
                    <w:t>7</w:t>
                  </w:r>
                </w:p>
                <w:p w:rsidR="0030418A" w:rsidRDefault="0030418A">
                  <w:pPr>
                    <w:tabs>
                      <w:tab w:val="left" w:pos="709"/>
                    </w:tabs>
                    <w:spacing w:line="240" w:lineRule="exact"/>
                    <w:jc w:val="center"/>
                    <w:rPr>
                      <w:sz w:val="18"/>
                      <w:szCs w:val="18"/>
                    </w:rPr>
                  </w:pPr>
                  <w:r>
                    <w:rPr>
                      <w:sz w:val="18"/>
                      <w:szCs w:val="18"/>
                    </w:rPr>
                    <w:t>8</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lastRenderedPageBreak/>
                    <w:t>3000</w:t>
                  </w:r>
                </w:p>
                <w:p w:rsidR="0030418A" w:rsidRDefault="0030418A">
                  <w:pPr>
                    <w:tabs>
                      <w:tab w:val="left" w:pos="709"/>
                    </w:tabs>
                    <w:spacing w:line="240" w:lineRule="exact"/>
                    <w:jc w:val="center"/>
                    <w:rPr>
                      <w:sz w:val="18"/>
                      <w:szCs w:val="18"/>
                    </w:rPr>
                  </w:pPr>
                  <w:r>
                    <w:rPr>
                      <w:sz w:val="18"/>
                      <w:szCs w:val="18"/>
                    </w:rPr>
                    <w:lastRenderedPageBreak/>
                    <w:t>2200</w:t>
                  </w:r>
                </w:p>
                <w:p w:rsidR="0030418A" w:rsidRDefault="0030418A">
                  <w:pPr>
                    <w:tabs>
                      <w:tab w:val="left" w:pos="709"/>
                    </w:tabs>
                    <w:spacing w:line="240" w:lineRule="exact"/>
                    <w:jc w:val="center"/>
                    <w:rPr>
                      <w:sz w:val="18"/>
                      <w:szCs w:val="18"/>
                    </w:rPr>
                  </w:pPr>
                  <w:r>
                    <w:rPr>
                      <w:sz w:val="18"/>
                      <w:szCs w:val="18"/>
                    </w:rPr>
                    <w:t>1600</w:t>
                  </w:r>
                </w:p>
                <w:p w:rsidR="0030418A" w:rsidRDefault="0030418A">
                  <w:pPr>
                    <w:tabs>
                      <w:tab w:val="left" w:pos="709"/>
                    </w:tabs>
                    <w:spacing w:line="240" w:lineRule="exact"/>
                    <w:jc w:val="center"/>
                    <w:rPr>
                      <w:sz w:val="18"/>
                      <w:szCs w:val="18"/>
                    </w:rPr>
                  </w:pPr>
                  <w:r>
                    <w:rPr>
                      <w:sz w:val="18"/>
                      <w:szCs w:val="18"/>
                    </w:rPr>
                    <w:t>1500</w:t>
                  </w:r>
                </w:p>
                <w:p w:rsidR="0030418A" w:rsidRDefault="0030418A">
                  <w:pPr>
                    <w:tabs>
                      <w:tab w:val="left" w:pos="709"/>
                    </w:tabs>
                    <w:spacing w:line="240" w:lineRule="exact"/>
                    <w:jc w:val="center"/>
                    <w:rPr>
                      <w:sz w:val="18"/>
                      <w:szCs w:val="18"/>
                    </w:rPr>
                  </w:pPr>
                  <w:r>
                    <w:rPr>
                      <w:sz w:val="18"/>
                      <w:szCs w:val="18"/>
                    </w:rPr>
                    <w:t>1200</w:t>
                  </w:r>
                </w:p>
                <w:p w:rsidR="0030418A" w:rsidRDefault="0030418A">
                  <w:pPr>
                    <w:tabs>
                      <w:tab w:val="left" w:pos="709"/>
                    </w:tabs>
                    <w:spacing w:line="240" w:lineRule="exact"/>
                    <w:jc w:val="center"/>
                    <w:rPr>
                      <w:sz w:val="18"/>
                      <w:szCs w:val="18"/>
                    </w:rPr>
                  </w:pPr>
                  <w:r>
                    <w:rPr>
                      <w:sz w:val="18"/>
                      <w:szCs w:val="18"/>
                    </w:rPr>
                    <w:t>1100</w:t>
                  </w:r>
                </w:p>
                <w:p w:rsidR="0030418A" w:rsidRDefault="0030418A">
                  <w:pPr>
                    <w:tabs>
                      <w:tab w:val="left" w:pos="709"/>
                    </w:tabs>
                    <w:spacing w:line="240" w:lineRule="exact"/>
                    <w:jc w:val="center"/>
                    <w:rPr>
                      <w:sz w:val="18"/>
                      <w:szCs w:val="18"/>
                    </w:rPr>
                  </w:pPr>
                  <w:r>
                    <w:rPr>
                      <w:sz w:val="18"/>
                      <w:szCs w:val="18"/>
                    </w:rPr>
                    <w:t>900</w:t>
                  </w:r>
                </w:p>
                <w:p w:rsidR="0030418A" w:rsidRDefault="0030418A">
                  <w:pPr>
                    <w:tabs>
                      <w:tab w:val="left" w:pos="709"/>
                    </w:tabs>
                    <w:spacing w:line="240" w:lineRule="exact"/>
                    <w:jc w:val="center"/>
                    <w:rPr>
                      <w:sz w:val="18"/>
                      <w:szCs w:val="18"/>
                    </w:rPr>
                  </w:pPr>
                  <w:r>
                    <w:rPr>
                      <w:sz w:val="18"/>
                      <w:szCs w:val="18"/>
                    </w:rPr>
                    <w:t>800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tcPr>
                <w:p w:rsidR="0030418A" w:rsidRDefault="0030418A">
                  <w:pPr>
                    <w:tabs>
                      <w:tab w:val="left" w:pos="709"/>
                    </w:tabs>
                    <w:spacing w:line="240" w:lineRule="exact"/>
                    <w:ind w:left="284" w:hanging="284"/>
                    <w:rPr>
                      <w:sz w:val="18"/>
                      <w:szCs w:val="18"/>
                    </w:rPr>
                  </w:pPr>
                  <w:r>
                    <w:rPr>
                      <w:sz w:val="18"/>
                      <w:szCs w:val="18"/>
                    </w:rPr>
                    <w:lastRenderedPageBreak/>
                    <w:t>c) Kadroları bu sınıfa dahil olup da yukarıda sayılanlar dışında kalanlardan;</w:t>
                  </w:r>
                </w:p>
                <w:p w:rsidR="0030418A" w:rsidRDefault="0030418A">
                  <w:pPr>
                    <w:tabs>
                      <w:tab w:val="left" w:pos="709"/>
                    </w:tabs>
                    <w:spacing w:line="240" w:lineRule="exact"/>
                    <w:ind w:left="426"/>
                    <w:rPr>
                      <w:sz w:val="18"/>
                      <w:szCs w:val="18"/>
                    </w:rPr>
                  </w:pPr>
                  <w:r>
                    <w:rPr>
                      <w:sz w:val="18"/>
                      <w:szCs w:val="18"/>
                    </w:rPr>
                    <w:t>1. Yüksek öğrenim görenler</w:t>
                  </w:r>
                </w:p>
                <w:p w:rsidR="0030418A" w:rsidRDefault="0030418A">
                  <w:pPr>
                    <w:tabs>
                      <w:tab w:val="left" w:pos="709"/>
                    </w:tabs>
                    <w:spacing w:line="240" w:lineRule="exact"/>
                    <w:ind w:left="426"/>
                    <w:rPr>
                      <w:sz w:val="18"/>
                      <w:szCs w:val="18"/>
                    </w:rPr>
                  </w:pPr>
                  <w:r>
                    <w:rPr>
                      <w:sz w:val="18"/>
                      <w:szCs w:val="18"/>
                    </w:rPr>
                    <w:t>2. Diğerleri</w:t>
                  </w:r>
                </w:p>
                <w:p w:rsidR="0030418A" w:rsidRDefault="0030418A">
                  <w:pPr>
                    <w:tabs>
                      <w:tab w:val="left" w:pos="709"/>
                    </w:tabs>
                    <w:spacing w:line="240" w:lineRule="exact"/>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2200</w:t>
                  </w:r>
                </w:p>
                <w:p w:rsidR="0030418A" w:rsidRDefault="0030418A">
                  <w:pPr>
                    <w:tabs>
                      <w:tab w:val="left" w:pos="709"/>
                    </w:tabs>
                    <w:spacing w:line="240" w:lineRule="exact"/>
                    <w:jc w:val="center"/>
                    <w:rPr>
                      <w:sz w:val="18"/>
                      <w:szCs w:val="18"/>
                    </w:rPr>
                  </w:pPr>
                  <w:r>
                    <w:rPr>
                      <w:sz w:val="18"/>
                      <w:szCs w:val="18"/>
                    </w:rPr>
                    <w:t>1600</w:t>
                  </w:r>
                </w:p>
                <w:p w:rsidR="0030418A" w:rsidRDefault="0030418A">
                  <w:pPr>
                    <w:tabs>
                      <w:tab w:val="left" w:pos="709"/>
                    </w:tabs>
                    <w:spacing w:line="240" w:lineRule="exact"/>
                    <w:jc w:val="center"/>
                    <w:rPr>
                      <w:sz w:val="18"/>
                      <w:szCs w:val="18"/>
                    </w:rPr>
                  </w:pPr>
                  <w:r>
                    <w:rPr>
                      <w:sz w:val="18"/>
                      <w:szCs w:val="18"/>
                    </w:rPr>
                    <w:t>1100</w:t>
                  </w:r>
                </w:p>
                <w:p w:rsidR="0030418A" w:rsidRDefault="0030418A">
                  <w:pPr>
                    <w:tabs>
                      <w:tab w:val="left" w:pos="709"/>
                    </w:tabs>
                    <w:spacing w:line="240" w:lineRule="exact"/>
                    <w:jc w:val="center"/>
                    <w:rPr>
                      <w:sz w:val="18"/>
                      <w:szCs w:val="18"/>
                    </w:rPr>
                  </w:pPr>
                  <w:r>
                    <w:rPr>
                      <w:sz w:val="18"/>
                      <w:szCs w:val="18"/>
                    </w:rPr>
                    <w:t>800</w:t>
                  </w:r>
                </w:p>
                <w:p w:rsidR="0030418A" w:rsidRDefault="0030418A">
                  <w:pPr>
                    <w:tabs>
                      <w:tab w:val="left" w:pos="709"/>
                    </w:tabs>
                    <w:spacing w:line="240" w:lineRule="exact"/>
                    <w:jc w:val="center"/>
                    <w:rPr>
                      <w:sz w:val="18"/>
                      <w:szCs w:val="18"/>
                    </w:rPr>
                  </w:pPr>
                  <w:r>
                    <w:rPr>
                      <w:sz w:val="18"/>
                      <w:szCs w:val="18"/>
                    </w:rPr>
                    <w:t>1500</w:t>
                  </w:r>
                </w:p>
                <w:p w:rsidR="0030418A" w:rsidRDefault="0030418A">
                  <w:pPr>
                    <w:tabs>
                      <w:tab w:val="left" w:pos="709"/>
                    </w:tabs>
                    <w:spacing w:line="240" w:lineRule="exact"/>
                    <w:jc w:val="center"/>
                    <w:rPr>
                      <w:sz w:val="18"/>
                      <w:szCs w:val="18"/>
                    </w:rPr>
                  </w:pPr>
                  <w:r>
                    <w:rPr>
                      <w:sz w:val="18"/>
                      <w:szCs w:val="18"/>
                    </w:rPr>
                    <w:t>1100</w:t>
                  </w:r>
                </w:p>
                <w:p w:rsidR="0030418A" w:rsidRDefault="0030418A">
                  <w:pPr>
                    <w:tabs>
                      <w:tab w:val="left" w:pos="709"/>
                    </w:tabs>
                    <w:spacing w:line="240" w:lineRule="exact"/>
                    <w:jc w:val="center"/>
                    <w:rPr>
                      <w:sz w:val="18"/>
                      <w:szCs w:val="18"/>
                    </w:rPr>
                  </w:pPr>
                  <w:r>
                    <w:rPr>
                      <w:sz w:val="18"/>
                      <w:szCs w:val="18"/>
                    </w:rPr>
                    <w:t>800</w:t>
                  </w:r>
                </w:p>
                <w:p w:rsidR="0030418A" w:rsidRDefault="0030418A">
                  <w:pPr>
                    <w:tabs>
                      <w:tab w:val="left" w:pos="709"/>
                    </w:tabs>
                    <w:spacing w:line="240" w:lineRule="exact"/>
                    <w:jc w:val="center"/>
                    <w:rPr>
                      <w:sz w:val="18"/>
                      <w:szCs w:val="18"/>
                    </w:rPr>
                  </w:pPr>
                  <w:r>
                    <w:rPr>
                      <w:sz w:val="18"/>
                      <w:szCs w:val="18"/>
                    </w:rPr>
                    <w:t>650</w:t>
                  </w: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284" w:hanging="284"/>
                    <w:rPr>
                      <w:sz w:val="18"/>
                      <w:szCs w:val="18"/>
                    </w:rPr>
                  </w:pPr>
                  <w:r>
                    <w:rPr>
                      <w:sz w:val="18"/>
                      <w:szCs w:val="18"/>
                    </w:rPr>
                    <w:t>III- EĞİTİM VE ÖĞRETİM HİZMETLERİ SINIFI</w:t>
                  </w:r>
                </w:p>
              </w:tc>
              <w:tc>
                <w:tcPr>
                  <w:tcW w:w="1134"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tc>
              <w:tc>
                <w:tcPr>
                  <w:tcW w:w="1949"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tc>
            </w:tr>
            <w:tr w:rsidR="0030418A">
              <w:trPr>
                <w:jc w:val="center"/>
              </w:trPr>
              <w:tc>
                <w:tcPr>
                  <w:tcW w:w="6556"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rPr>
                      <w:sz w:val="18"/>
                      <w:szCs w:val="18"/>
                    </w:rPr>
                  </w:pPr>
                  <w:r>
                    <w:rPr>
                      <w:sz w:val="18"/>
                      <w:szCs w:val="18"/>
                    </w:rPr>
                    <w:t>Kadroları bu sınıfa dahil olanlardan;</w:t>
                  </w:r>
                </w:p>
                <w:p w:rsidR="0030418A" w:rsidRDefault="0030418A">
                  <w:pPr>
                    <w:tabs>
                      <w:tab w:val="left" w:pos="709"/>
                    </w:tabs>
                    <w:spacing w:line="240" w:lineRule="exact"/>
                    <w:rPr>
                      <w:sz w:val="18"/>
                      <w:szCs w:val="18"/>
                    </w:rPr>
                  </w:pPr>
                  <w:r>
                    <w:rPr>
                      <w:sz w:val="18"/>
                      <w:szCs w:val="18"/>
                    </w:rPr>
                    <w:t>a) Öğretmen ve diğer personel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w:t>
                  </w:r>
                </w:p>
                <w:p w:rsidR="0030418A" w:rsidRDefault="0030418A">
                  <w:pPr>
                    <w:tabs>
                      <w:tab w:val="left" w:pos="709"/>
                    </w:tabs>
                    <w:spacing w:line="240" w:lineRule="exact"/>
                    <w:jc w:val="center"/>
                    <w:rPr>
                      <w:sz w:val="18"/>
                      <w:szCs w:val="18"/>
                    </w:rPr>
                  </w:pPr>
                  <w:r>
                    <w:rPr>
                      <w:sz w:val="18"/>
                      <w:szCs w:val="18"/>
                    </w:rPr>
                    <w:t>2</w:t>
                  </w:r>
                </w:p>
                <w:p w:rsidR="0030418A" w:rsidRDefault="0030418A">
                  <w:pPr>
                    <w:tabs>
                      <w:tab w:val="left" w:pos="709"/>
                    </w:tabs>
                    <w:spacing w:line="240" w:lineRule="exact"/>
                    <w:jc w:val="center"/>
                    <w:rPr>
                      <w:sz w:val="18"/>
                      <w:szCs w:val="18"/>
                    </w:rPr>
                  </w:pPr>
                  <w:r>
                    <w:rPr>
                      <w:sz w:val="18"/>
                      <w:szCs w:val="18"/>
                    </w:rPr>
                    <w:t>3</w:t>
                  </w:r>
                </w:p>
                <w:p w:rsidR="0030418A" w:rsidRDefault="0030418A">
                  <w:pPr>
                    <w:tabs>
                      <w:tab w:val="left" w:pos="709"/>
                    </w:tabs>
                    <w:spacing w:line="240" w:lineRule="exact"/>
                    <w:jc w:val="center"/>
                    <w:rPr>
                      <w:sz w:val="18"/>
                      <w:szCs w:val="18"/>
                    </w:rPr>
                  </w:pPr>
                  <w:r>
                    <w:rPr>
                      <w:sz w:val="18"/>
                      <w:szCs w:val="18"/>
                    </w:rPr>
                    <w:t>4</w:t>
                  </w:r>
                </w:p>
                <w:p w:rsidR="0030418A" w:rsidRDefault="0030418A">
                  <w:pPr>
                    <w:tabs>
                      <w:tab w:val="left" w:pos="709"/>
                    </w:tabs>
                    <w:spacing w:line="240" w:lineRule="exact"/>
                    <w:jc w:val="center"/>
                    <w:rPr>
                      <w:sz w:val="18"/>
                      <w:szCs w:val="18"/>
                    </w:rPr>
                  </w:pPr>
                  <w:r>
                    <w:rPr>
                      <w:sz w:val="18"/>
                      <w:szCs w:val="18"/>
                    </w:rPr>
                    <w:t>5</w:t>
                  </w:r>
                </w:p>
                <w:p w:rsidR="0030418A" w:rsidRDefault="0030418A">
                  <w:pPr>
                    <w:tabs>
                      <w:tab w:val="left" w:pos="709"/>
                    </w:tabs>
                    <w:spacing w:line="240" w:lineRule="exact"/>
                    <w:jc w:val="center"/>
                    <w:rPr>
                      <w:sz w:val="18"/>
                      <w:szCs w:val="18"/>
                    </w:rPr>
                  </w:pPr>
                  <w:r>
                    <w:rPr>
                      <w:sz w:val="18"/>
                      <w:szCs w:val="18"/>
                    </w:rPr>
                    <w:t>6</w:t>
                  </w:r>
                </w:p>
                <w:p w:rsidR="0030418A" w:rsidRDefault="0030418A">
                  <w:pPr>
                    <w:tabs>
                      <w:tab w:val="left" w:pos="709"/>
                    </w:tabs>
                    <w:spacing w:line="240" w:lineRule="exact"/>
                    <w:jc w:val="center"/>
                    <w:rPr>
                      <w:sz w:val="18"/>
                      <w:szCs w:val="18"/>
                    </w:rPr>
                  </w:pPr>
                  <w:r>
                    <w:rPr>
                      <w:sz w:val="18"/>
                      <w:szCs w:val="18"/>
                    </w:rPr>
                    <w:t>7</w:t>
                  </w:r>
                </w:p>
                <w:p w:rsidR="0030418A" w:rsidRDefault="0030418A">
                  <w:pPr>
                    <w:tabs>
                      <w:tab w:val="left" w:pos="709"/>
                    </w:tabs>
                    <w:spacing w:line="240" w:lineRule="exact"/>
                    <w:jc w:val="center"/>
                    <w:rPr>
                      <w:sz w:val="18"/>
                      <w:szCs w:val="18"/>
                    </w:rPr>
                  </w:pPr>
                  <w:r>
                    <w:rPr>
                      <w:sz w:val="18"/>
                      <w:szCs w:val="18"/>
                    </w:rPr>
                    <w:t>8</w:t>
                  </w:r>
                </w:p>
              </w:tc>
              <w:tc>
                <w:tcPr>
                  <w:tcW w:w="1949"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3000</w:t>
                  </w:r>
                </w:p>
                <w:p w:rsidR="0030418A" w:rsidRDefault="0030418A">
                  <w:pPr>
                    <w:tabs>
                      <w:tab w:val="left" w:pos="709"/>
                    </w:tabs>
                    <w:spacing w:line="240" w:lineRule="exact"/>
                    <w:jc w:val="center"/>
                    <w:rPr>
                      <w:sz w:val="18"/>
                      <w:szCs w:val="18"/>
                    </w:rPr>
                  </w:pPr>
                  <w:r>
                    <w:rPr>
                      <w:sz w:val="18"/>
                      <w:szCs w:val="18"/>
                    </w:rPr>
                    <w:t>2200</w:t>
                  </w:r>
                </w:p>
                <w:p w:rsidR="0030418A" w:rsidRDefault="0030418A">
                  <w:pPr>
                    <w:tabs>
                      <w:tab w:val="left" w:pos="709"/>
                    </w:tabs>
                    <w:spacing w:line="240" w:lineRule="exact"/>
                    <w:jc w:val="center"/>
                    <w:rPr>
                      <w:sz w:val="18"/>
                      <w:szCs w:val="18"/>
                    </w:rPr>
                  </w:pPr>
                  <w:r>
                    <w:rPr>
                      <w:sz w:val="18"/>
                      <w:szCs w:val="18"/>
                    </w:rPr>
                    <w:t>1600</w:t>
                  </w:r>
                </w:p>
                <w:p w:rsidR="0030418A" w:rsidRDefault="0030418A">
                  <w:pPr>
                    <w:tabs>
                      <w:tab w:val="left" w:pos="709"/>
                    </w:tabs>
                    <w:spacing w:line="240" w:lineRule="exact"/>
                    <w:jc w:val="center"/>
                    <w:rPr>
                      <w:sz w:val="18"/>
                      <w:szCs w:val="18"/>
                    </w:rPr>
                  </w:pPr>
                  <w:r>
                    <w:rPr>
                      <w:sz w:val="18"/>
                      <w:szCs w:val="18"/>
                    </w:rPr>
                    <w:t>1100</w:t>
                  </w:r>
                </w:p>
                <w:p w:rsidR="0030418A" w:rsidRDefault="0030418A">
                  <w:pPr>
                    <w:tabs>
                      <w:tab w:val="left" w:pos="709"/>
                    </w:tabs>
                    <w:spacing w:line="240" w:lineRule="exact"/>
                    <w:jc w:val="center"/>
                    <w:rPr>
                      <w:sz w:val="18"/>
                      <w:szCs w:val="18"/>
                    </w:rPr>
                  </w:pPr>
                  <w:r>
                    <w:rPr>
                      <w:sz w:val="18"/>
                      <w:szCs w:val="18"/>
                    </w:rPr>
                    <w:t>900</w:t>
                  </w:r>
                </w:p>
                <w:p w:rsidR="0030418A" w:rsidRDefault="0030418A">
                  <w:pPr>
                    <w:tabs>
                      <w:tab w:val="left" w:pos="709"/>
                    </w:tabs>
                    <w:spacing w:line="240" w:lineRule="exact"/>
                    <w:jc w:val="center"/>
                    <w:rPr>
                      <w:sz w:val="18"/>
                      <w:szCs w:val="18"/>
                    </w:rPr>
                  </w:pPr>
                  <w:r>
                    <w:rPr>
                      <w:sz w:val="18"/>
                      <w:szCs w:val="18"/>
                    </w:rPr>
                    <w:t>800</w:t>
                  </w:r>
                </w:p>
                <w:p w:rsidR="0030418A" w:rsidRDefault="0030418A">
                  <w:pPr>
                    <w:tabs>
                      <w:tab w:val="left" w:pos="709"/>
                    </w:tabs>
                    <w:spacing w:line="240" w:lineRule="exact"/>
                    <w:jc w:val="center"/>
                    <w:rPr>
                      <w:sz w:val="18"/>
                      <w:szCs w:val="18"/>
                    </w:rPr>
                  </w:pPr>
                  <w:r>
                    <w:rPr>
                      <w:sz w:val="18"/>
                      <w:szCs w:val="18"/>
                    </w:rPr>
                    <w:t>500</w:t>
                  </w:r>
                </w:p>
                <w:p w:rsidR="0030418A" w:rsidRDefault="0030418A">
                  <w:pPr>
                    <w:tabs>
                      <w:tab w:val="left" w:pos="709"/>
                    </w:tabs>
                    <w:spacing w:line="240" w:lineRule="exact"/>
                    <w:jc w:val="center"/>
                    <w:rPr>
                      <w:sz w:val="18"/>
                      <w:szCs w:val="18"/>
                    </w:rPr>
                  </w:pPr>
                  <w:r>
                    <w:rPr>
                      <w:sz w:val="18"/>
                      <w:szCs w:val="18"/>
                    </w:rPr>
                    <w:t>450</w:t>
                  </w:r>
                </w:p>
              </w:tc>
            </w:tr>
          </w:tbl>
          <w:p w:rsidR="0030418A" w:rsidRDefault="0030418A">
            <w:pPr>
              <w:tabs>
                <w:tab w:val="left" w:pos="709"/>
              </w:tabs>
              <w:spacing w:line="240" w:lineRule="exact"/>
              <w:jc w:val="both"/>
              <w:rPr>
                <w:sz w:val="18"/>
                <w:szCs w:val="18"/>
              </w:rPr>
            </w:pPr>
          </w:p>
          <w:p w:rsidR="0030418A" w:rsidRDefault="0030418A">
            <w:pPr>
              <w:tabs>
                <w:tab w:val="left" w:pos="709"/>
              </w:tabs>
              <w:spacing w:line="240" w:lineRule="exact"/>
              <w:jc w:val="both"/>
              <w:rPr>
                <w:sz w:val="18"/>
                <w:szCs w:val="18"/>
              </w:rPr>
            </w:pPr>
          </w:p>
          <w:p w:rsidR="0030418A" w:rsidRDefault="0030418A">
            <w:pPr>
              <w:tabs>
                <w:tab w:val="left" w:pos="709"/>
              </w:tabs>
              <w:spacing w:line="240" w:lineRule="exact"/>
              <w:jc w:val="center"/>
              <w:rPr>
                <w:b/>
                <w:bCs/>
                <w:sz w:val="18"/>
                <w:szCs w:val="18"/>
              </w:rPr>
            </w:pPr>
            <w:r>
              <w:rPr>
                <w:b/>
                <w:bCs/>
                <w:sz w:val="18"/>
                <w:szCs w:val="18"/>
              </w:rPr>
              <w:t>(V) SAYILI CETVEL</w:t>
            </w:r>
          </w:p>
          <w:p w:rsidR="0030418A" w:rsidRDefault="0030418A">
            <w:pPr>
              <w:tabs>
                <w:tab w:val="left" w:pos="709"/>
              </w:tabs>
              <w:spacing w:line="240" w:lineRule="exact"/>
              <w:jc w:val="center"/>
              <w:rPr>
                <w:b/>
                <w:bCs/>
                <w:sz w:val="18"/>
                <w:szCs w:val="18"/>
              </w:rPr>
            </w:pPr>
            <w:r>
              <w:rPr>
                <w:b/>
                <w:bCs/>
                <w:sz w:val="18"/>
                <w:szCs w:val="18"/>
              </w:rPr>
              <w:t>CUMHURBAŞKANLIĞI GENEL SEKRETERLİĞİ VE</w:t>
            </w:r>
          </w:p>
          <w:p w:rsidR="0030418A" w:rsidRDefault="0030418A">
            <w:pPr>
              <w:tabs>
                <w:tab w:val="left" w:pos="709"/>
              </w:tabs>
              <w:spacing w:line="240" w:lineRule="exact"/>
              <w:jc w:val="center"/>
              <w:rPr>
                <w:b/>
                <w:bCs/>
                <w:sz w:val="18"/>
                <w:szCs w:val="18"/>
              </w:rPr>
            </w:pPr>
            <w:r>
              <w:rPr>
                <w:b/>
                <w:bCs/>
                <w:sz w:val="18"/>
                <w:szCs w:val="18"/>
              </w:rPr>
              <w:t>TÜRKİYE BÜYÜK MİLLET MECLİSİ GENEL SEKRETERLİĞİ</w:t>
            </w:r>
          </w:p>
          <w:p w:rsidR="0030418A" w:rsidRDefault="0030418A">
            <w:pPr>
              <w:tabs>
                <w:tab w:val="left" w:pos="709"/>
              </w:tabs>
              <w:spacing w:line="240" w:lineRule="exact"/>
              <w:jc w:val="center"/>
              <w:rPr>
                <w:b/>
                <w:bCs/>
                <w:sz w:val="18"/>
                <w:szCs w:val="18"/>
              </w:rPr>
            </w:pPr>
            <w:r>
              <w:rPr>
                <w:b/>
                <w:bCs/>
                <w:sz w:val="18"/>
                <w:szCs w:val="18"/>
              </w:rPr>
              <w:t>PERSONELİ MAKAM TAZMİNATI GÖSTERGELERİ</w:t>
            </w:r>
          </w:p>
          <w:p w:rsidR="0030418A" w:rsidRDefault="0030418A">
            <w:pPr>
              <w:tabs>
                <w:tab w:val="left" w:pos="709"/>
              </w:tabs>
              <w:spacing w:line="240" w:lineRule="exact"/>
              <w:jc w:val="both"/>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4"/>
              <w:gridCol w:w="5274"/>
              <w:gridCol w:w="2477"/>
            </w:tblGrid>
            <w:tr w:rsidR="0030418A">
              <w:trPr>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b/>
                      <w:bCs/>
                      <w:sz w:val="18"/>
                      <w:szCs w:val="18"/>
                    </w:rPr>
                  </w:pPr>
                  <w:r>
                    <w:rPr>
                      <w:b/>
                      <w:bCs/>
                      <w:sz w:val="18"/>
                      <w:szCs w:val="18"/>
                    </w:rPr>
                    <w:lastRenderedPageBreak/>
                    <w:t>SIRA</w:t>
                  </w:r>
                </w:p>
              </w:tc>
              <w:tc>
                <w:tcPr>
                  <w:tcW w:w="5981"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b/>
                      <w:bCs/>
                      <w:sz w:val="18"/>
                      <w:szCs w:val="18"/>
                    </w:rPr>
                  </w:pPr>
                  <w:r>
                    <w:rPr>
                      <w:b/>
                      <w:bCs/>
                      <w:sz w:val="18"/>
                      <w:szCs w:val="18"/>
                    </w:rPr>
                    <w:t>KADRO VE GÖREV UNVANLARI</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b/>
                      <w:bCs/>
                      <w:sz w:val="18"/>
                      <w:szCs w:val="18"/>
                    </w:rPr>
                  </w:pPr>
                  <w:r>
                    <w:rPr>
                      <w:b/>
                      <w:bCs/>
                      <w:sz w:val="18"/>
                      <w:szCs w:val="18"/>
                    </w:rPr>
                    <w:t>TAZMİNAT GÖSTERGELERİ</w:t>
                  </w:r>
                </w:p>
              </w:tc>
            </w:tr>
            <w:tr w:rsidR="0030418A">
              <w:trPr>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ind w:left="284" w:hanging="284"/>
                    <w:jc w:val="center"/>
                    <w:rPr>
                      <w:sz w:val="18"/>
                      <w:szCs w:val="18"/>
                    </w:rPr>
                  </w:pPr>
                  <w:r>
                    <w:rPr>
                      <w:sz w:val="18"/>
                      <w:szCs w:val="18"/>
                    </w:rPr>
                    <w:t>1</w:t>
                  </w:r>
                </w:p>
              </w:tc>
              <w:tc>
                <w:tcPr>
                  <w:tcW w:w="5981"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both"/>
                    <w:rPr>
                      <w:sz w:val="18"/>
                      <w:szCs w:val="18"/>
                    </w:rPr>
                  </w:pPr>
                  <w:r>
                    <w:rPr>
                      <w:sz w:val="18"/>
                      <w:szCs w:val="18"/>
                    </w:rPr>
                    <w:t>Genel Sekreter</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13.000</w:t>
                  </w:r>
                </w:p>
              </w:tc>
            </w:tr>
            <w:tr w:rsidR="0030418A">
              <w:trPr>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ind w:left="284" w:hanging="284"/>
                    <w:jc w:val="center"/>
                    <w:rPr>
                      <w:sz w:val="18"/>
                      <w:szCs w:val="18"/>
                    </w:rPr>
                  </w:pPr>
                  <w:r>
                    <w:rPr>
                      <w:sz w:val="18"/>
                      <w:szCs w:val="18"/>
                    </w:rPr>
                    <w:t>2</w:t>
                  </w:r>
                </w:p>
              </w:tc>
              <w:tc>
                <w:tcPr>
                  <w:tcW w:w="5981"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ind w:left="61" w:hanging="61"/>
                    <w:jc w:val="both"/>
                    <w:rPr>
                      <w:sz w:val="18"/>
                      <w:szCs w:val="18"/>
                    </w:rPr>
                  </w:pPr>
                  <w:r>
                    <w:rPr>
                      <w:sz w:val="18"/>
                      <w:szCs w:val="18"/>
                    </w:rPr>
                    <w:t>Devlet Denetleme Kurulu Başkanı</w:t>
                  </w:r>
                </w:p>
              </w:tc>
              <w:tc>
                <w:tcPr>
                  <w:tcW w:w="2693"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center"/>
                    <w:rPr>
                      <w:sz w:val="18"/>
                      <w:szCs w:val="18"/>
                    </w:rPr>
                  </w:pPr>
                  <w:r>
                    <w:rPr>
                      <w:sz w:val="18"/>
                      <w:szCs w:val="18"/>
                    </w:rPr>
                    <w:t>10.000</w:t>
                  </w:r>
                </w:p>
              </w:tc>
            </w:tr>
            <w:tr w:rsidR="0030418A">
              <w:trPr>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ind w:left="284" w:hanging="284"/>
                    <w:jc w:val="center"/>
                    <w:rPr>
                      <w:sz w:val="18"/>
                      <w:szCs w:val="18"/>
                    </w:rPr>
                  </w:pPr>
                  <w:r>
                    <w:rPr>
                      <w:sz w:val="18"/>
                      <w:szCs w:val="18"/>
                    </w:rPr>
                    <w:t>3</w:t>
                  </w:r>
                </w:p>
              </w:tc>
              <w:tc>
                <w:tcPr>
                  <w:tcW w:w="5981"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jc w:val="both"/>
                    <w:rPr>
                      <w:sz w:val="18"/>
                      <w:szCs w:val="18"/>
                    </w:rPr>
                  </w:pPr>
                  <w:r>
                    <w:rPr>
                      <w:sz w:val="18"/>
                      <w:szCs w:val="18"/>
                    </w:rPr>
                    <w:t>Ek göstergesi 6.400 ve daha yüksek tespit edilen kadrolarda bulunanlar</w:t>
                  </w:r>
                </w:p>
              </w:tc>
              <w:tc>
                <w:tcPr>
                  <w:tcW w:w="2693"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7.000</w:t>
                  </w:r>
                </w:p>
              </w:tc>
            </w:tr>
            <w:tr w:rsidR="0030418A">
              <w:trPr>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ind w:left="284" w:hanging="284"/>
                    <w:jc w:val="center"/>
                    <w:rPr>
                      <w:sz w:val="18"/>
                      <w:szCs w:val="18"/>
                    </w:rPr>
                  </w:pPr>
                  <w:r>
                    <w:rPr>
                      <w:sz w:val="18"/>
                      <w:szCs w:val="18"/>
                    </w:rPr>
                    <w:t>4</w:t>
                  </w:r>
                </w:p>
              </w:tc>
              <w:tc>
                <w:tcPr>
                  <w:tcW w:w="5981"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jc w:val="both"/>
                    <w:rPr>
                      <w:sz w:val="18"/>
                      <w:szCs w:val="18"/>
                    </w:rPr>
                  </w:pPr>
                  <w:r>
                    <w:rPr>
                      <w:sz w:val="18"/>
                      <w:szCs w:val="18"/>
                    </w:rPr>
                    <w:t>Cumhurbaşkanı Danışmanı, Türkiye Büyük Millet Meclisi Başkan Müşaviri</w:t>
                  </w:r>
                </w:p>
              </w:tc>
              <w:tc>
                <w:tcPr>
                  <w:tcW w:w="2693"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4.500</w:t>
                  </w:r>
                </w:p>
              </w:tc>
            </w:tr>
            <w:tr w:rsidR="0030418A">
              <w:trPr>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ind w:left="284" w:hanging="284"/>
                    <w:jc w:val="center"/>
                    <w:rPr>
                      <w:sz w:val="18"/>
                      <w:szCs w:val="18"/>
                    </w:rPr>
                  </w:pPr>
                  <w:r>
                    <w:rPr>
                      <w:sz w:val="18"/>
                      <w:szCs w:val="18"/>
                    </w:rPr>
                    <w:t>5</w:t>
                  </w:r>
                </w:p>
              </w:tc>
              <w:tc>
                <w:tcPr>
                  <w:tcW w:w="5981" w:type="dxa"/>
                  <w:tcBorders>
                    <w:top w:val="single" w:sz="4" w:space="0" w:color="auto"/>
                    <w:left w:val="single" w:sz="4" w:space="0" w:color="auto"/>
                    <w:bottom w:val="single" w:sz="4" w:space="0" w:color="auto"/>
                    <w:right w:val="single" w:sz="4" w:space="0" w:color="auto"/>
                  </w:tcBorders>
                  <w:hideMark/>
                </w:tcPr>
                <w:p w:rsidR="0030418A" w:rsidRDefault="0030418A">
                  <w:pPr>
                    <w:tabs>
                      <w:tab w:val="left" w:pos="709"/>
                    </w:tabs>
                    <w:spacing w:line="240" w:lineRule="exact"/>
                    <w:jc w:val="both"/>
                    <w:rPr>
                      <w:sz w:val="18"/>
                      <w:szCs w:val="18"/>
                    </w:rPr>
                  </w:pPr>
                  <w:r>
                    <w:rPr>
                      <w:sz w:val="18"/>
                      <w:szCs w:val="18"/>
                    </w:rPr>
                    <w:t>I. Hukuk Müşaviri, Devlet Denetleme Kurulu Sekreteri, Cumhurbaşkanlığı ve Türkiye Büyük Millet Meclisi’nde birim yöneticisi konumundaki Müdürler</w:t>
                  </w:r>
                </w:p>
              </w:tc>
              <w:tc>
                <w:tcPr>
                  <w:tcW w:w="2693"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3.000</w:t>
                  </w:r>
                </w:p>
              </w:tc>
            </w:tr>
            <w:tr w:rsidR="0030418A">
              <w:trPr>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ind w:left="284" w:hanging="284"/>
                    <w:jc w:val="center"/>
                    <w:rPr>
                      <w:sz w:val="18"/>
                      <w:szCs w:val="18"/>
                    </w:rPr>
                  </w:pPr>
                  <w:r>
                    <w:rPr>
                      <w:sz w:val="18"/>
                      <w:szCs w:val="18"/>
                    </w:rPr>
                    <w:t>6</w:t>
                  </w:r>
                </w:p>
              </w:tc>
              <w:tc>
                <w:tcPr>
                  <w:tcW w:w="5981" w:type="dxa"/>
                  <w:tcBorders>
                    <w:top w:val="single" w:sz="4" w:space="0" w:color="auto"/>
                    <w:left w:val="single" w:sz="4" w:space="0" w:color="auto"/>
                    <w:bottom w:val="single" w:sz="4" w:space="0" w:color="auto"/>
                    <w:right w:val="single" w:sz="4" w:space="0" w:color="auto"/>
                  </w:tcBorders>
                  <w:vAlign w:val="center"/>
                  <w:hideMark/>
                </w:tcPr>
                <w:p w:rsidR="0030418A" w:rsidRDefault="0030418A">
                  <w:pPr>
                    <w:tabs>
                      <w:tab w:val="left" w:pos="709"/>
                    </w:tabs>
                    <w:spacing w:line="240" w:lineRule="exact"/>
                    <w:jc w:val="both"/>
                    <w:rPr>
                      <w:sz w:val="18"/>
                      <w:szCs w:val="18"/>
                    </w:rPr>
                  </w:pPr>
                  <w:r>
                    <w:rPr>
                      <w:sz w:val="18"/>
                      <w:szCs w:val="18"/>
                    </w:rPr>
                    <w:t>En az dört yıl süreli yükseköğrenim veren fakülte ve yüksekokulları bitirerek mesleğe özel yarışma sınavı ile giren ve belirli süreli meslek içi eğitimden sonra özel bir yeterlik sınavı sonunda atanan Uzmanlar, Uzman Stenograflar ve Stenograflar ile İç Denetçiler</w:t>
                  </w:r>
                </w:p>
              </w:tc>
              <w:tc>
                <w:tcPr>
                  <w:tcW w:w="2693" w:type="dxa"/>
                  <w:tcBorders>
                    <w:top w:val="single" w:sz="4" w:space="0" w:color="auto"/>
                    <w:left w:val="single" w:sz="4" w:space="0" w:color="auto"/>
                    <w:bottom w:val="single" w:sz="4" w:space="0" w:color="auto"/>
                    <w:right w:val="single" w:sz="4" w:space="0" w:color="auto"/>
                  </w:tcBorders>
                  <w:vAlign w:val="center"/>
                </w:tcPr>
                <w:p w:rsidR="0030418A" w:rsidRDefault="0030418A">
                  <w:pPr>
                    <w:tabs>
                      <w:tab w:val="left" w:pos="709"/>
                    </w:tabs>
                    <w:spacing w:line="240" w:lineRule="exact"/>
                    <w:jc w:val="center"/>
                    <w:rPr>
                      <w:sz w:val="18"/>
                      <w:szCs w:val="18"/>
                    </w:rPr>
                  </w:pPr>
                </w:p>
                <w:p w:rsidR="0030418A" w:rsidRDefault="0030418A">
                  <w:pPr>
                    <w:tabs>
                      <w:tab w:val="left" w:pos="709"/>
                    </w:tabs>
                    <w:spacing w:line="240" w:lineRule="exact"/>
                    <w:jc w:val="center"/>
                    <w:rPr>
                      <w:sz w:val="18"/>
                      <w:szCs w:val="18"/>
                    </w:rPr>
                  </w:pPr>
                  <w:r>
                    <w:rPr>
                      <w:sz w:val="18"/>
                      <w:szCs w:val="18"/>
                    </w:rPr>
                    <w:t>2.000</w:t>
                  </w:r>
                </w:p>
              </w:tc>
            </w:tr>
          </w:tbl>
          <w:p w:rsidR="0030418A" w:rsidRDefault="0030418A">
            <w:pPr>
              <w:jc w:val="center"/>
              <w:rPr>
                <w:sz w:val="24"/>
                <w:szCs w:val="24"/>
              </w:rPr>
            </w:pPr>
          </w:p>
        </w:tc>
      </w:tr>
    </w:tbl>
    <w:p w:rsidR="0030418A" w:rsidRDefault="0030418A" w:rsidP="008B30CF">
      <w:pPr>
        <w:pStyle w:val="NormalWeb"/>
        <w:spacing w:before="0" w:beforeAutospacing="0" w:after="0" w:afterAutospacing="0" w:line="260" w:lineRule="atLeast"/>
        <w:rPr>
          <w:b/>
          <w:color w:val="auto"/>
          <w:sz w:val="20"/>
          <w:szCs w:val="20"/>
          <w:u w:val="single"/>
        </w:rPr>
      </w:pPr>
    </w:p>
    <w:sectPr w:rsidR="0030418A"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B58" w:rsidRDefault="00D76B58" w:rsidP="003A1052">
      <w:pPr>
        <w:spacing w:after="0" w:line="240" w:lineRule="auto"/>
      </w:pPr>
      <w:r>
        <w:separator/>
      </w:r>
    </w:p>
  </w:endnote>
  <w:endnote w:type="continuationSeparator" w:id="0">
    <w:p w:rsidR="00D76B58" w:rsidRDefault="00D76B5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sig w:usb0="00000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B58" w:rsidRDefault="00D76B58" w:rsidP="003A1052">
      <w:pPr>
        <w:spacing w:after="0" w:line="240" w:lineRule="auto"/>
      </w:pPr>
      <w:r>
        <w:separator/>
      </w:r>
    </w:p>
  </w:footnote>
  <w:footnote w:type="continuationSeparator" w:id="0">
    <w:p w:rsidR="00D76B58" w:rsidRDefault="00D76B5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77C1"/>
    <w:rsid w:val="002A1B2B"/>
    <w:rsid w:val="002A1EEE"/>
    <w:rsid w:val="002B13F3"/>
    <w:rsid w:val="002C52C2"/>
    <w:rsid w:val="002D419A"/>
    <w:rsid w:val="002D4761"/>
    <w:rsid w:val="002D4B37"/>
    <w:rsid w:val="002D679F"/>
    <w:rsid w:val="002E3342"/>
    <w:rsid w:val="002F5DD8"/>
    <w:rsid w:val="0030418A"/>
    <w:rsid w:val="003067F5"/>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014A6"/>
    <w:rsid w:val="004114C2"/>
    <w:rsid w:val="0041435E"/>
    <w:rsid w:val="00417B93"/>
    <w:rsid w:val="00424197"/>
    <w:rsid w:val="004258BF"/>
    <w:rsid w:val="00425FF3"/>
    <w:rsid w:val="00430602"/>
    <w:rsid w:val="00432E11"/>
    <w:rsid w:val="004349E9"/>
    <w:rsid w:val="0043568D"/>
    <w:rsid w:val="00440367"/>
    <w:rsid w:val="00442A17"/>
    <w:rsid w:val="00443724"/>
    <w:rsid w:val="00464241"/>
    <w:rsid w:val="00474ECA"/>
    <w:rsid w:val="00474EFC"/>
    <w:rsid w:val="00482025"/>
    <w:rsid w:val="00487223"/>
    <w:rsid w:val="00487ADF"/>
    <w:rsid w:val="0049211B"/>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7228"/>
    <w:rsid w:val="0056577D"/>
    <w:rsid w:val="0057318F"/>
    <w:rsid w:val="0059644E"/>
    <w:rsid w:val="00597082"/>
    <w:rsid w:val="005A2783"/>
    <w:rsid w:val="005A5606"/>
    <w:rsid w:val="005A6ABE"/>
    <w:rsid w:val="005B6FFE"/>
    <w:rsid w:val="005B79A9"/>
    <w:rsid w:val="005C3E39"/>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62A82"/>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7AE1"/>
    <w:rsid w:val="008B30CF"/>
    <w:rsid w:val="008C2BB5"/>
    <w:rsid w:val="008C3907"/>
    <w:rsid w:val="008C5952"/>
    <w:rsid w:val="008C6685"/>
    <w:rsid w:val="008C6DE8"/>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9B5"/>
    <w:rsid w:val="00AC42AB"/>
    <w:rsid w:val="00AC4B67"/>
    <w:rsid w:val="00AE1DF0"/>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76B58"/>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DC4"/>
    <w:rsid w:val="00E2596F"/>
    <w:rsid w:val="00E27917"/>
    <w:rsid w:val="00E27E35"/>
    <w:rsid w:val="00E3515C"/>
    <w:rsid w:val="00E54AB3"/>
    <w:rsid w:val="00E604D2"/>
    <w:rsid w:val="00E60806"/>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0DE8"/>
    <w:rsid w:val="00F55373"/>
    <w:rsid w:val="00F65EB5"/>
    <w:rsid w:val="00F669EC"/>
    <w:rsid w:val="00F70242"/>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character" w:customStyle="1" w:styleId="DzMetinChar1">
    <w:name w:val="Düz Metin Char1"/>
    <w:basedOn w:val="VarsaylanParagrafYazTipi"/>
    <w:link w:val="DzMetin"/>
    <w:semiHidden/>
    <w:locked/>
    <w:rsid w:val="0030418A"/>
    <w:rPr>
      <w:rFonts w:ascii="Courier New" w:hAnsi="Courier New" w:cs="Courier New"/>
      <w:lang w:eastAsia="tr-TR"/>
    </w:rPr>
  </w:style>
  <w:style w:type="paragraph" w:customStyle="1" w:styleId="baslk2">
    <w:name w:val="baslk2"/>
    <w:basedOn w:val="Normal"/>
    <w:rsid w:val="003041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0">
    <w:name w:val="nor0"/>
    <w:basedOn w:val="Normal"/>
    <w:rsid w:val="0030418A"/>
    <w:pPr>
      <w:spacing w:before="100" w:beforeAutospacing="1" w:after="100" w:afterAutospacing="1" w:line="240" w:lineRule="auto"/>
    </w:pPr>
    <w:rPr>
      <w:rFonts w:ascii="Times New Roman" w:eastAsia="Arial Unicode MS" w:hAnsi="Times New Roman" w:cs="Times New Roman"/>
      <w:sz w:val="24"/>
      <w:szCs w:val="24"/>
      <w:lang w:eastAsia="tr-TR"/>
    </w:rPr>
  </w:style>
  <w:style w:type="paragraph" w:styleId="DzMetin">
    <w:name w:val="Plain Text"/>
    <w:basedOn w:val="Normal"/>
    <w:link w:val="DzMetinChar1"/>
    <w:semiHidden/>
    <w:unhideWhenUsed/>
    <w:rsid w:val="0030418A"/>
    <w:pPr>
      <w:spacing w:before="100" w:beforeAutospacing="1" w:after="100" w:afterAutospacing="1" w:line="240" w:lineRule="auto"/>
    </w:pPr>
    <w:rPr>
      <w:rFonts w:ascii="Courier New" w:hAnsi="Courier New" w:cs="Courier New"/>
      <w:lang w:eastAsia="tr-TR"/>
    </w:rPr>
  </w:style>
  <w:style w:type="character" w:customStyle="1" w:styleId="DzMetinChar">
    <w:name w:val="Düz Metin Char"/>
    <w:basedOn w:val="VarsaylanParagrafYazTipi"/>
    <w:link w:val="DzMetin"/>
    <w:uiPriority w:val="99"/>
    <w:semiHidden/>
    <w:rsid w:val="0030418A"/>
    <w:rPr>
      <w:rFonts w:ascii="Consolas" w:hAnsi="Consolas"/>
      <w:sz w:val="21"/>
      <w:szCs w:val="21"/>
    </w:rPr>
  </w:style>
  <w:style w:type="character" w:customStyle="1" w:styleId="Heading1Char">
    <w:name w:val="Heading 1 Char"/>
    <w:basedOn w:val="VarsaylanParagrafYazTipi"/>
    <w:locked/>
    <w:rsid w:val="0030418A"/>
    <w:rPr>
      <w:rFonts w:ascii="Times New Roman" w:eastAsia="Times New Roman" w:hAnsi="Times New Roman" w:cs="Times New Roman" w:hint="default"/>
      <w:b/>
      <w:bCs/>
      <w:kern w:val="32"/>
      <w:sz w:val="32"/>
      <w:szCs w:val="32"/>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18648</Words>
  <Characters>106294</Characters>
  <Application>Microsoft Office Word</Application>
  <DocSecurity>0</DocSecurity>
  <Lines>885</Lines>
  <Paragraphs>249</Paragraphs>
  <ScaleCrop>false</ScaleCrop>
  <Company>TURMOB</Company>
  <LinksUpToDate>false</LinksUpToDate>
  <CharactersWithSpaces>124693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311</cp:revision>
  <dcterms:created xsi:type="dcterms:W3CDTF">2011-07-01T05:43:00Z</dcterms:created>
  <dcterms:modified xsi:type="dcterms:W3CDTF">2011-11-03T06:42:00Z</dcterms:modified>
</cp:coreProperties>
</file>