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D85BD8" w:rsidP="008B30CF">
      <w:pPr>
        <w:pStyle w:val="NormalWeb"/>
        <w:spacing w:before="0" w:beforeAutospacing="0" w:after="0" w:afterAutospacing="0" w:line="260" w:lineRule="atLeast"/>
        <w:rPr>
          <w:b/>
          <w:color w:val="auto"/>
          <w:sz w:val="20"/>
          <w:szCs w:val="20"/>
          <w:u w:val="single"/>
        </w:rPr>
      </w:pPr>
      <w:r>
        <w:rPr>
          <w:b/>
          <w:color w:val="auto"/>
          <w:sz w:val="20"/>
          <w:szCs w:val="20"/>
          <w:u w:val="single"/>
        </w:rPr>
        <w:t>12</w:t>
      </w:r>
      <w:r w:rsidR="005355FD">
        <w:rPr>
          <w:b/>
          <w:color w:val="auto"/>
          <w:sz w:val="20"/>
          <w:szCs w:val="20"/>
          <w:u w:val="single"/>
        </w:rPr>
        <w:t xml:space="preserve"> Kasım </w:t>
      </w:r>
      <w:r w:rsidR="009F6B64" w:rsidRPr="00A129DD">
        <w:rPr>
          <w:b/>
          <w:color w:val="auto"/>
          <w:sz w:val="20"/>
          <w:szCs w:val="20"/>
          <w:u w:val="single"/>
        </w:rPr>
        <w:t>2011 Tarih,</w:t>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127623" w:rsidRPr="00A129DD">
        <w:rPr>
          <w:b/>
          <w:color w:val="auto"/>
          <w:sz w:val="20"/>
          <w:szCs w:val="20"/>
          <w:u w:val="single"/>
        </w:rPr>
        <w:tab/>
      </w:r>
      <w:r w:rsidR="008651DA" w:rsidRPr="00A129DD">
        <w:rPr>
          <w:b/>
          <w:color w:val="auto"/>
          <w:sz w:val="20"/>
          <w:szCs w:val="20"/>
          <w:u w:val="single"/>
        </w:rPr>
        <w:tab/>
      </w:r>
      <w:r w:rsidR="00B84A53" w:rsidRPr="00A129DD">
        <w:rPr>
          <w:b/>
          <w:color w:val="auto"/>
          <w:sz w:val="20"/>
          <w:szCs w:val="20"/>
          <w:u w:val="single"/>
        </w:rPr>
        <w:tab/>
      </w:r>
      <w:r w:rsidR="00832901" w:rsidRPr="00A129DD">
        <w:rPr>
          <w:b/>
          <w:color w:val="auto"/>
          <w:sz w:val="20"/>
          <w:szCs w:val="20"/>
          <w:u w:val="single"/>
        </w:rPr>
        <w:t xml:space="preserve"> </w:t>
      </w:r>
      <w:r>
        <w:rPr>
          <w:b/>
          <w:color w:val="auto"/>
          <w:sz w:val="20"/>
          <w:szCs w:val="20"/>
          <w:u w:val="single"/>
        </w:rPr>
        <w:tab/>
      </w:r>
      <w:r>
        <w:rPr>
          <w:b/>
          <w:color w:val="auto"/>
          <w:sz w:val="20"/>
          <w:szCs w:val="20"/>
          <w:u w:val="single"/>
        </w:rPr>
        <w:tab/>
      </w:r>
      <w:r w:rsidR="00832901" w:rsidRPr="00A129DD">
        <w:rPr>
          <w:b/>
          <w:color w:val="auto"/>
          <w:sz w:val="20"/>
          <w:szCs w:val="20"/>
          <w:u w:val="single"/>
        </w:rPr>
        <w:t xml:space="preserve"> </w:t>
      </w:r>
      <w:r w:rsidR="006B1E2F" w:rsidRPr="00A129DD">
        <w:rPr>
          <w:b/>
          <w:color w:val="auto"/>
          <w:sz w:val="20"/>
          <w:szCs w:val="20"/>
          <w:u w:val="single"/>
        </w:rPr>
        <w:t xml:space="preserve"> </w:t>
      </w:r>
      <w:r w:rsidR="00FF555D" w:rsidRPr="00A129DD">
        <w:rPr>
          <w:b/>
          <w:color w:val="auto"/>
          <w:sz w:val="20"/>
          <w:szCs w:val="20"/>
          <w:u w:val="single"/>
        </w:rPr>
        <w:t>S</w:t>
      </w:r>
      <w:r>
        <w:rPr>
          <w:b/>
          <w:color w:val="auto"/>
          <w:sz w:val="20"/>
          <w:szCs w:val="20"/>
          <w:u w:val="single"/>
        </w:rPr>
        <w:t>ayı: 28110</w:t>
      </w:r>
    </w:p>
    <w:p w:rsidR="00D85BD8" w:rsidRDefault="00D85BD8" w:rsidP="008B30CF">
      <w:pPr>
        <w:pStyle w:val="NormalWeb"/>
        <w:spacing w:before="0" w:beforeAutospacing="0" w:after="0" w:afterAutospacing="0" w:line="260" w:lineRule="atLeast"/>
        <w:rPr>
          <w:b/>
          <w:color w:val="auto"/>
          <w:sz w:val="20"/>
          <w:szCs w:val="20"/>
          <w:u w:val="single"/>
        </w:rPr>
      </w:pPr>
    </w:p>
    <w:p w:rsidR="00D85BD8" w:rsidRPr="00D85BD8" w:rsidRDefault="00D85BD8" w:rsidP="00D85BD8">
      <w:pPr>
        <w:tabs>
          <w:tab w:val="left" w:pos="566"/>
        </w:tabs>
        <w:spacing w:after="0" w:line="240" w:lineRule="exact"/>
        <w:ind w:firstLine="566"/>
        <w:rPr>
          <w:rFonts w:ascii="Times New Roman" w:eastAsia="ヒラギノ明朝 Pro W3" w:hAnsi="Times New Roman" w:cs="Times New Roman"/>
          <w:sz w:val="18"/>
          <w:szCs w:val="18"/>
          <w:u w:val="single"/>
        </w:rPr>
      </w:pPr>
      <w:r w:rsidRPr="00D85BD8">
        <w:rPr>
          <w:rFonts w:ascii="Times New Roman" w:eastAsia="ヒラギノ明朝 Pro W3" w:hAnsi="Times New Roman" w:cs="Times New Roman"/>
          <w:sz w:val="18"/>
          <w:szCs w:val="18"/>
          <w:u w:val="single"/>
        </w:rPr>
        <w:t>Gıda, Tarım ve Hayvancılık Bakanlığından:</w:t>
      </w:r>
    </w:p>
    <w:p w:rsidR="00D85BD8" w:rsidRPr="00D85BD8" w:rsidRDefault="00D85BD8" w:rsidP="00D85BD8">
      <w:pPr>
        <w:spacing w:before="56" w:after="0" w:line="240" w:lineRule="exact"/>
        <w:jc w:val="center"/>
        <w:rPr>
          <w:rFonts w:ascii="Times New Roman" w:eastAsia="ヒラギノ明朝 Pro W3" w:hAnsi="Times New Roman" w:cs="Times New Roman"/>
          <w:b/>
          <w:sz w:val="18"/>
          <w:szCs w:val="18"/>
        </w:rPr>
      </w:pPr>
      <w:r w:rsidRPr="00D85BD8">
        <w:rPr>
          <w:rFonts w:ascii="Times New Roman" w:eastAsia="ヒラギノ明朝 Pro W3" w:hAnsi="Times New Roman" w:cs="Times New Roman"/>
          <w:b/>
          <w:sz w:val="18"/>
          <w:szCs w:val="18"/>
        </w:rPr>
        <w:t>HAYVANCILIK DESTEKLEMELERİ HAKKINDA UYGULAMA ESASLARI</w:t>
      </w:r>
    </w:p>
    <w:p w:rsidR="00D85BD8" w:rsidRPr="00D85BD8" w:rsidRDefault="00D85BD8" w:rsidP="00D85BD8">
      <w:pPr>
        <w:spacing w:after="0" w:line="240" w:lineRule="exact"/>
        <w:jc w:val="center"/>
        <w:rPr>
          <w:rFonts w:ascii="Times New Roman" w:eastAsia="ヒラギノ明朝 Pro W3" w:hAnsi="Times New Roman" w:cs="Times New Roman"/>
          <w:b/>
          <w:sz w:val="18"/>
          <w:szCs w:val="18"/>
        </w:rPr>
      </w:pPr>
      <w:r w:rsidRPr="00D85BD8">
        <w:rPr>
          <w:rFonts w:ascii="Times New Roman" w:eastAsia="ヒラギノ明朝 Pro W3" w:hAnsi="Times New Roman" w:cs="Times New Roman"/>
          <w:b/>
          <w:sz w:val="18"/>
          <w:szCs w:val="18"/>
        </w:rPr>
        <w:t>TEBLİĞİNDE DEĞİŞİKLİK YAPILMASI HAKKINDA TEBLİĞ</w:t>
      </w:r>
    </w:p>
    <w:p w:rsidR="00D85BD8" w:rsidRPr="00D85BD8" w:rsidRDefault="00D85BD8" w:rsidP="00D85BD8">
      <w:pPr>
        <w:spacing w:after="170" w:line="240" w:lineRule="exact"/>
        <w:jc w:val="center"/>
        <w:rPr>
          <w:rFonts w:ascii="Times New Roman" w:eastAsia="ヒラギノ明朝 Pro W3" w:hAnsi="Times New Roman" w:cs="Times New Roman"/>
          <w:b/>
          <w:sz w:val="18"/>
          <w:szCs w:val="18"/>
        </w:rPr>
      </w:pPr>
      <w:r w:rsidRPr="00D85BD8">
        <w:rPr>
          <w:rFonts w:ascii="Times New Roman" w:eastAsia="ヒラギノ明朝 Pro W3" w:hAnsi="Times New Roman" w:cs="Times New Roman"/>
          <w:b/>
          <w:sz w:val="18"/>
          <w:szCs w:val="18"/>
        </w:rPr>
        <w:t>(TEBLİĞ NO: 2011/50)</w:t>
      </w:r>
    </w:p>
    <w:p w:rsidR="00D85BD8" w:rsidRPr="00D85BD8" w:rsidRDefault="00D85BD8" w:rsidP="00D85BD8">
      <w:pPr>
        <w:tabs>
          <w:tab w:val="left" w:pos="566"/>
        </w:tabs>
        <w:spacing w:after="0" w:line="240" w:lineRule="exact"/>
        <w:ind w:firstLine="566"/>
        <w:jc w:val="both"/>
        <w:rPr>
          <w:rFonts w:ascii="Times New Roman" w:eastAsia="ヒラギノ明朝 Pro W3" w:hAnsi="Times New Roman" w:cs="Times New Roman"/>
          <w:sz w:val="18"/>
          <w:szCs w:val="18"/>
        </w:rPr>
      </w:pPr>
      <w:r w:rsidRPr="00D85BD8">
        <w:rPr>
          <w:rFonts w:ascii="Times New Roman" w:eastAsia="ヒラギノ明朝 Pro W3" w:hAnsi="Times New Roman" w:cs="Times New Roman"/>
          <w:b/>
          <w:bCs/>
          <w:sz w:val="18"/>
          <w:szCs w:val="18"/>
        </w:rPr>
        <w:t xml:space="preserve">MADDE 1 – </w:t>
      </w:r>
      <w:proofErr w:type="gramStart"/>
      <w:r w:rsidRPr="00D85BD8">
        <w:rPr>
          <w:rFonts w:ascii="Times New Roman" w:eastAsia="ヒラギノ明朝 Pro W3" w:hAnsi="Times New Roman" w:cs="Times New Roman"/>
          <w:sz w:val="18"/>
          <w:szCs w:val="18"/>
        </w:rPr>
        <w:t>6/5/2011</w:t>
      </w:r>
      <w:proofErr w:type="gramEnd"/>
      <w:r w:rsidRPr="00D85BD8">
        <w:rPr>
          <w:rFonts w:ascii="Times New Roman" w:eastAsia="ヒラギノ明朝 Pro W3" w:hAnsi="Times New Roman" w:cs="Times New Roman"/>
          <w:sz w:val="18"/>
          <w:szCs w:val="18"/>
        </w:rPr>
        <w:t xml:space="preserve"> tarihli ve 27926 sayılı Resmî Gazete’de yayımlanan 2011/26 sayılı Hayvancılık Desteklemeleri Hakkında Uygulama Esasları Tebliğinin 21 inci maddesinin birinci fıkrasının (b) bendindeki Haziran 2011 ibaresi Kasım 2011 olarak değiştirilmiştir.</w:t>
      </w:r>
    </w:p>
    <w:p w:rsidR="00D85BD8" w:rsidRPr="00D85BD8" w:rsidRDefault="00D85BD8" w:rsidP="00D85BD8">
      <w:pPr>
        <w:tabs>
          <w:tab w:val="left" w:pos="566"/>
        </w:tabs>
        <w:spacing w:after="56" w:line="240" w:lineRule="exact"/>
        <w:ind w:firstLine="566"/>
        <w:jc w:val="both"/>
        <w:rPr>
          <w:rFonts w:ascii="Times New Roman" w:eastAsia="ヒラギノ明朝 Pro W3" w:hAnsi="Times New Roman" w:cs="Times New Roman"/>
          <w:sz w:val="18"/>
          <w:szCs w:val="18"/>
        </w:rPr>
      </w:pPr>
      <w:r w:rsidRPr="00D85BD8">
        <w:rPr>
          <w:rFonts w:ascii="Times New Roman" w:eastAsia="ヒラギノ明朝 Pro W3" w:hAnsi="Times New Roman" w:cs="Times New Roman"/>
          <w:b/>
          <w:sz w:val="18"/>
          <w:szCs w:val="18"/>
        </w:rPr>
        <w:t>MADDE 2 –</w:t>
      </w:r>
      <w:r w:rsidRPr="00D85BD8">
        <w:rPr>
          <w:rFonts w:ascii="Times New Roman" w:eastAsia="ヒラギノ明朝 Pro W3" w:hAnsi="Times New Roman" w:cs="Times New Roman"/>
          <w:sz w:val="18"/>
          <w:szCs w:val="18"/>
        </w:rPr>
        <w:t xml:space="preserve"> Aynı Tebliğin 21 inci maddesi birinci fıkrasının (d) bendinin (1) numaralı alt bendinde yer alan geliştirme amacıyla destekleme kapsamına alınan ırklar ve doğal yayılma alanı olan iller tablosunun kıl keçisi satırı aşağıdaki şekilde değiştirilmiştir.</w:t>
      </w:r>
    </w:p>
    <w:p w:rsidR="00D85BD8" w:rsidRPr="00D85BD8" w:rsidRDefault="00D85BD8" w:rsidP="00D85BD8">
      <w:pPr>
        <w:tabs>
          <w:tab w:val="left" w:pos="566"/>
        </w:tabs>
        <w:spacing w:after="56" w:line="240" w:lineRule="exact"/>
        <w:ind w:firstLine="566"/>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5"/>
        <w:gridCol w:w="6650"/>
      </w:tblGrid>
      <w:tr w:rsidR="00D85BD8" w:rsidRPr="00D85BD8">
        <w:trPr>
          <w:trHeight w:val="2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D85BD8" w:rsidRPr="00D85BD8" w:rsidRDefault="00D85BD8" w:rsidP="00D85BD8">
            <w:pPr>
              <w:spacing w:before="100" w:beforeAutospacing="1" w:after="100" w:afterAutospacing="1" w:line="20" w:lineRule="atLeast"/>
              <w:rPr>
                <w:rFonts w:ascii="Times New Roman" w:eastAsia="ヒラギノ明朝Pro W3" w:hAnsi="Times New Roman" w:cs="Times New Roman"/>
                <w:sz w:val="18"/>
                <w:szCs w:val="18"/>
              </w:rPr>
            </w:pPr>
            <w:r w:rsidRPr="00D85BD8">
              <w:rPr>
                <w:rFonts w:ascii="Times New Roman" w:eastAsia="ヒラギノ明朝Pro W3" w:hAnsi="Times New Roman" w:cs="Times New Roman"/>
                <w:sz w:val="18"/>
                <w:szCs w:val="18"/>
              </w:rPr>
              <w:t>Kıl Keçisi</w:t>
            </w:r>
          </w:p>
        </w:tc>
        <w:tc>
          <w:tcPr>
            <w:tcW w:w="7200" w:type="dxa"/>
            <w:tcBorders>
              <w:top w:val="single" w:sz="4" w:space="0" w:color="auto"/>
              <w:left w:val="single" w:sz="4" w:space="0" w:color="auto"/>
              <w:bottom w:val="single" w:sz="4" w:space="0" w:color="auto"/>
              <w:right w:val="single" w:sz="4" w:space="0" w:color="auto"/>
            </w:tcBorders>
            <w:vAlign w:val="center"/>
            <w:hideMark/>
          </w:tcPr>
          <w:p w:rsidR="00D85BD8" w:rsidRPr="00D85BD8" w:rsidRDefault="00D85BD8" w:rsidP="00D85BD8">
            <w:pPr>
              <w:spacing w:before="100" w:beforeAutospacing="1" w:after="100" w:afterAutospacing="1" w:line="20" w:lineRule="atLeast"/>
              <w:rPr>
                <w:rFonts w:ascii="Times New Roman" w:eastAsia="ヒラギノ明朝Pro W3" w:hAnsi="Times New Roman" w:cs="Times New Roman"/>
                <w:sz w:val="18"/>
                <w:szCs w:val="18"/>
              </w:rPr>
            </w:pPr>
            <w:r w:rsidRPr="00D85BD8">
              <w:rPr>
                <w:rFonts w:ascii="Times New Roman" w:eastAsia="ヒラギノ明朝Pro W3" w:hAnsi="Times New Roman" w:cs="Times New Roman"/>
                <w:sz w:val="18"/>
                <w:szCs w:val="18"/>
              </w:rPr>
              <w:t>Burdur, Çanakkale, Balıkesir, Bursa, Muğla, Antalya,  Isparta, Aydın, Denizli, Konya, Karaman, Hatay, Bingöl, Bitlis, İzmir, Kahramanmaraş, Amasya, Tokat</w:t>
            </w:r>
          </w:p>
        </w:tc>
      </w:tr>
    </w:tbl>
    <w:p w:rsidR="00D85BD8" w:rsidRPr="00D85BD8" w:rsidRDefault="00D85BD8" w:rsidP="00D85BD8">
      <w:pPr>
        <w:tabs>
          <w:tab w:val="left" w:pos="566"/>
        </w:tabs>
        <w:spacing w:after="0" w:line="240" w:lineRule="exact"/>
        <w:jc w:val="center"/>
        <w:rPr>
          <w:rFonts w:ascii="Times New Roman" w:eastAsia="ヒラギノ明朝 Pro W3" w:hAnsi="Times New Roman" w:cs="Times New Roman"/>
          <w:sz w:val="18"/>
          <w:szCs w:val="18"/>
        </w:rPr>
      </w:pPr>
    </w:p>
    <w:p w:rsidR="00D85BD8" w:rsidRPr="00D85BD8" w:rsidRDefault="00D85BD8" w:rsidP="00D85BD8">
      <w:pPr>
        <w:tabs>
          <w:tab w:val="left" w:pos="566"/>
        </w:tabs>
        <w:spacing w:after="0" w:line="240" w:lineRule="exact"/>
        <w:ind w:firstLine="566"/>
        <w:jc w:val="both"/>
        <w:rPr>
          <w:rFonts w:ascii="Times New Roman" w:eastAsia="ヒラギノ明朝 Pro W3" w:hAnsi="Times New Roman" w:cs="Times New Roman"/>
          <w:sz w:val="18"/>
          <w:szCs w:val="18"/>
        </w:rPr>
      </w:pPr>
      <w:r w:rsidRPr="00D85BD8">
        <w:rPr>
          <w:rFonts w:ascii="Times New Roman" w:eastAsia="ヒラギノ明朝 Pro W3" w:hAnsi="Times New Roman" w:cs="Times New Roman"/>
          <w:b/>
          <w:sz w:val="18"/>
          <w:szCs w:val="18"/>
        </w:rPr>
        <w:t xml:space="preserve">MADDE 3 – </w:t>
      </w:r>
      <w:r w:rsidRPr="00D85BD8">
        <w:rPr>
          <w:rFonts w:ascii="Times New Roman" w:eastAsia="ヒラギノ明朝 Pro W3" w:hAnsi="Times New Roman" w:cs="Times New Roman"/>
          <w:sz w:val="18"/>
          <w:szCs w:val="18"/>
        </w:rPr>
        <w:t xml:space="preserve">Bu Tebliğ hükümleri </w:t>
      </w:r>
      <w:proofErr w:type="gramStart"/>
      <w:r w:rsidRPr="00D85BD8">
        <w:rPr>
          <w:rFonts w:ascii="Times New Roman" w:eastAsia="ヒラギノ明朝 Pro W3" w:hAnsi="Times New Roman" w:cs="Times New Roman"/>
          <w:sz w:val="18"/>
          <w:szCs w:val="18"/>
        </w:rPr>
        <w:t>1/1/2011</w:t>
      </w:r>
      <w:proofErr w:type="gramEnd"/>
      <w:r w:rsidRPr="00D85BD8">
        <w:rPr>
          <w:rFonts w:ascii="Times New Roman" w:eastAsia="ヒラギノ明朝 Pro W3" w:hAnsi="Times New Roman" w:cs="Times New Roman"/>
          <w:sz w:val="18"/>
          <w:szCs w:val="18"/>
        </w:rPr>
        <w:t xml:space="preserve"> tarihinden geçerli olmak üzere yayımı tarihinde yürürlüğe girer.</w:t>
      </w:r>
    </w:p>
    <w:p w:rsidR="00D85BD8" w:rsidRPr="00D85BD8" w:rsidRDefault="00D85BD8" w:rsidP="00D85BD8">
      <w:pPr>
        <w:tabs>
          <w:tab w:val="left" w:pos="566"/>
        </w:tabs>
        <w:spacing w:after="56" w:line="240" w:lineRule="exact"/>
        <w:ind w:firstLine="566"/>
        <w:jc w:val="both"/>
        <w:rPr>
          <w:rFonts w:ascii="Times New Roman" w:eastAsia="ヒラギノ明朝 Pro W3" w:hAnsi="Times New Roman" w:cs="Times New Roman"/>
          <w:sz w:val="18"/>
          <w:szCs w:val="18"/>
        </w:rPr>
      </w:pPr>
      <w:r w:rsidRPr="00D85BD8">
        <w:rPr>
          <w:rFonts w:ascii="Times New Roman" w:eastAsia="ヒラギノ明朝 Pro W3" w:hAnsi="Times New Roman" w:cs="Times New Roman"/>
          <w:b/>
          <w:sz w:val="18"/>
          <w:szCs w:val="18"/>
        </w:rPr>
        <w:t>MADDE 4 –</w:t>
      </w:r>
      <w:r w:rsidRPr="00D85BD8">
        <w:rPr>
          <w:rFonts w:ascii="Times New Roman" w:eastAsia="ヒラギノ明朝 Pro W3" w:hAnsi="Times New Roman" w:cs="Times New Roman"/>
          <w:sz w:val="18"/>
          <w:szCs w:val="18"/>
        </w:rPr>
        <w:t xml:space="preserve"> Bu Tebliğ hükümlerini Gıda, Tarım ve Hayvancılık Bakanı yürütür.</w:t>
      </w:r>
    </w:p>
    <w:p w:rsidR="00D85BD8" w:rsidRPr="00D85BD8" w:rsidRDefault="00D85BD8" w:rsidP="00D85BD8">
      <w:pPr>
        <w:tabs>
          <w:tab w:val="left" w:pos="566"/>
        </w:tabs>
        <w:spacing w:after="56" w:line="240" w:lineRule="exact"/>
        <w:ind w:firstLine="566"/>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D85BD8" w:rsidRPr="00D85BD8">
        <w:trPr>
          <w:jc w:val="center"/>
        </w:trPr>
        <w:tc>
          <w:tcPr>
            <w:tcW w:w="8505" w:type="dxa"/>
            <w:gridSpan w:val="2"/>
            <w:tcBorders>
              <w:top w:val="single" w:sz="4" w:space="0" w:color="auto"/>
              <w:left w:val="single" w:sz="4" w:space="0" w:color="auto"/>
              <w:bottom w:val="nil"/>
              <w:right w:val="single" w:sz="4" w:space="0" w:color="auto"/>
            </w:tcBorders>
            <w:hideMark/>
          </w:tcPr>
          <w:p w:rsidR="00D85BD8" w:rsidRPr="00D85BD8" w:rsidRDefault="00D85BD8" w:rsidP="00D85BD8">
            <w:pPr>
              <w:tabs>
                <w:tab w:val="left" w:pos="566"/>
              </w:tabs>
              <w:spacing w:after="0" w:line="240" w:lineRule="exact"/>
              <w:jc w:val="center"/>
              <w:rPr>
                <w:rFonts w:ascii="Times New Roman" w:eastAsia="ヒラギノ明朝 Pro W3" w:hAnsi="Times" w:cs="Times New Roman"/>
                <w:b/>
                <w:sz w:val="18"/>
                <w:szCs w:val="18"/>
              </w:rPr>
            </w:pPr>
            <w:r w:rsidRPr="00D85BD8">
              <w:rPr>
                <w:rFonts w:ascii="Times New Roman" w:eastAsia="ヒラギノ明朝 Pro W3" w:hAnsi="Times" w:cs="Times New Roman"/>
                <w:b/>
                <w:sz w:val="18"/>
                <w:szCs w:val="18"/>
              </w:rPr>
              <w:t>Tebli</w:t>
            </w:r>
            <w:r w:rsidRPr="00D85BD8">
              <w:rPr>
                <w:rFonts w:ascii="Times New Roman" w:eastAsia="ヒラギノ明朝 Pro W3" w:hAnsi="Times" w:cs="Times New Roman"/>
                <w:b/>
                <w:sz w:val="18"/>
                <w:szCs w:val="18"/>
              </w:rPr>
              <w:t>ğ</w:t>
            </w:r>
            <w:r w:rsidRPr="00D85BD8">
              <w:rPr>
                <w:rFonts w:ascii="Times New Roman" w:eastAsia="ヒラギノ明朝 Pro W3" w:hAnsi="Times" w:cs="Times New Roman"/>
                <w:b/>
                <w:sz w:val="18"/>
                <w:szCs w:val="18"/>
              </w:rPr>
              <w:t>in Yay</w:t>
            </w:r>
            <w:r w:rsidRPr="00D85BD8">
              <w:rPr>
                <w:rFonts w:ascii="Times New Roman" w:eastAsia="ヒラギノ明朝 Pro W3" w:hAnsi="Times" w:cs="Times New Roman"/>
                <w:b/>
                <w:sz w:val="18"/>
                <w:szCs w:val="18"/>
              </w:rPr>
              <w:t>ı</w:t>
            </w:r>
            <w:r w:rsidRPr="00D85BD8">
              <w:rPr>
                <w:rFonts w:ascii="Times New Roman" w:eastAsia="ヒラギノ明朝 Pro W3" w:hAnsi="Times" w:cs="Times New Roman"/>
                <w:b/>
                <w:sz w:val="18"/>
                <w:szCs w:val="18"/>
              </w:rPr>
              <w:t>mland</w:t>
            </w:r>
            <w:r w:rsidRPr="00D85BD8">
              <w:rPr>
                <w:rFonts w:ascii="Times New Roman" w:eastAsia="ヒラギノ明朝 Pro W3" w:hAnsi="Times" w:cs="Times New Roman"/>
                <w:b/>
                <w:sz w:val="18"/>
                <w:szCs w:val="18"/>
              </w:rPr>
              <w:t>ığı</w:t>
            </w:r>
            <w:r w:rsidRPr="00D85BD8">
              <w:rPr>
                <w:rFonts w:ascii="Times New Roman" w:eastAsia="ヒラギノ明朝 Pro W3" w:hAnsi="Times" w:cs="Times New Roman"/>
                <w:b/>
                <w:sz w:val="18"/>
                <w:szCs w:val="18"/>
              </w:rPr>
              <w:t xml:space="preserve"> Resm</w:t>
            </w:r>
            <w:r w:rsidRPr="00D85BD8">
              <w:rPr>
                <w:rFonts w:ascii="Times New Roman" w:eastAsia="ヒラギノ明朝 Pro W3" w:hAnsi="Times" w:cs="Times New Roman"/>
                <w:b/>
                <w:sz w:val="18"/>
                <w:szCs w:val="18"/>
              </w:rPr>
              <w:t>î</w:t>
            </w:r>
            <w:r w:rsidRPr="00D85BD8">
              <w:rPr>
                <w:rFonts w:ascii="Times New Roman" w:eastAsia="ヒラギノ明朝 Pro W3" w:hAnsi="Times" w:cs="Times New Roman"/>
                <w:b/>
                <w:sz w:val="18"/>
                <w:szCs w:val="18"/>
              </w:rPr>
              <w:t xml:space="preserve"> Gazete'nin</w:t>
            </w:r>
          </w:p>
        </w:tc>
      </w:tr>
      <w:tr w:rsidR="00D85BD8" w:rsidRPr="00D85BD8">
        <w:trPr>
          <w:jc w:val="center"/>
        </w:trPr>
        <w:tc>
          <w:tcPr>
            <w:tcW w:w="4254" w:type="dxa"/>
            <w:tcBorders>
              <w:top w:val="nil"/>
              <w:left w:val="single" w:sz="4" w:space="0" w:color="auto"/>
              <w:bottom w:val="single" w:sz="4" w:space="0" w:color="auto"/>
              <w:right w:val="nil"/>
            </w:tcBorders>
            <w:hideMark/>
          </w:tcPr>
          <w:p w:rsidR="00D85BD8" w:rsidRPr="00D85BD8" w:rsidRDefault="00D85BD8" w:rsidP="00D85BD8">
            <w:pPr>
              <w:tabs>
                <w:tab w:val="left" w:pos="566"/>
              </w:tabs>
              <w:spacing w:after="0" w:line="240" w:lineRule="exact"/>
              <w:jc w:val="center"/>
              <w:rPr>
                <w:rFonts w:ascii="Times New Roman" w:eastAsia="ヒラギノ明朝 Pro W3" w:hAnsi="Times" w:cs="Times New Roman"/>
                <w:b/>
                <w:sz w:val="18"/>
                <w:szCs w:val="18"/>
              </w:rPr>
            </w:pPr>
            <w:r w:rsidRPr="00D85BD8">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85BD8" w:rsidRPr="00D85BD8" w:rsidRDefault="00D85BD8" w:rsidP="00D85BD8">
            <w:pPr>
              <w:tabs>
                <w:tab w:val="left" w:pos="566"/>
              </w:tabs>
              <w:spacing w:after="0" w:line="240" w:lineRule="exact"/>
              <w:jc w:val="center"/>
              <w:rPr>
                <w:rFonts w:ascii="Times New Roman" w:eastAsia="ヒラギノ明朝 Pro W3" w:hAnsi="Times" w:cs="Times New Roman"/>
                <w:b/>
                <w:sz w:val="18"/>
                <w:szCs w:val="18"/>
              </w:rPr>
            </w:pPr>
            <w:r w:rsidRPr="00D85BD8">
              <w:rPr>
                <w:rFonts w:ascii="Times New Roman" w:eastAsia="ヒラギノ明朝 Pro W3" w:hAnsi="Times" w:cs="Times New Roman"/>
                <w:b/>
                <w:sz w:val="18"/>
                <w:szCs w:val="18"/>
              </w:rPr>
              <w:t>Say</w:t>
            </w:r>
            <w:r w:rsidRPr="00D85BD8">
              <w:rPr>
                <w:rFonts w:ascii="Times New Roman" w:eastAsia="ヒラギノ明朝 Pro W3" w:hAnsi="Times" w:cs="Times New Roman"/>
                <w:b/>
                <w:sz w:val="18"/>
                <w:szCs w:val="18"/>
              </w:rPr>
              <w:t>ı</w:t>
            </w:r>
            <w:r w:rsidRPr="00D85BD8">
              <w:rPr>
                <w:rFonts w:ascii="Times New Roman" w:eastAsia="ヒラギノ明朝 Pro W3" w:hAnsi="Times" w:cs="Times New Roman"/>
                <w:b/>
                <w:sz w:val="18"/>
                <w:szCs w:val="18"/>
              </w:rPr>
              <w:t>s</w:t>
            </w:r>
            <w:r w:rsidRPr="00D85BD8">
              <w:rPr>
                <w:rFonts w:ascii="Times New Roman" w:eastAsia="ヒラギノ明朝 Pro W3" w:hAnsi="Times" w:cs="Times New Roman"/>
                <w:b/>
                <w:sz w:val="18"/>
                <w:szCs w:val="18"/>
              </w:rPr>
              <w:t>ı</w:t>
            </w:r>
          </w:p>
        </w:tc>
      </w:tr>
      <w:tr w:rsidR="00D85BD8" w:rsidRPr="00D85BD8">
        <w:trPr>
          <w:jc w:val="center"/>
        </w:trPr>
        <w:tc>
          <w:tcPr>
            <w:tcW w:w="4254" w:type="dxa"/>
            <w:tcBorders>
              <w:top w:val="single" w:sz="4" w:space="0" w:color="auto"/>
              <w:left w:val="single" w:sz="4" w:space="0" w:color="auto"/>
              <w:bottom w:val="single" w:sz="4" w:space="0" w:color="auto"/>
              <w:right w:val="single" w:sz="4" w:space="0" w:color="auto"/>
            </w:tcBorders>
            <w:hideMark/>
          </w:tcPr>
          <w:p w:rsidR="00D85BD8" w:rsidRPr="00D85BD8" w:rsidRDefault="00D85BD8" w:rsidP="00D85BD8">
            <w:pPr>
              <w:tabs>
                <w:tab w:val="left" w:pos="566"/>
              </w:tabs>
              <w:spacing w:after="0" w:line="240" w:lineRule="exact"/>
              <w:jc w:val="center"/>
              <w:rPr>
                <w:rFonts w:ascii="Times New Roman" w:eastAsia="ヒラギノ明朝 Pro W3" w:hAnsi="Times" w:cs="Times New Roman"/>
                <w:sz w:val="18"/>
                <w:szCs w:val="18"/>
              </w:rPr>
            </w:pPr>
            <w:proofErr w:type="gramStart"/>
            <w:r w:rsidRPr="00D85BD8">
              <w:rPr>
                <w:rFonts w:ascii="Times New Roman" w:eastAsia="ヒラギノ明朝 Pro W3" w:hAnsi="Times" w:cs="Times New Roman"/>
                <w:sz w:val="18"/>
                <w:szCs w:val="18"/>
              </w:rPr>
              <w:t>6/5/2011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85BD8" w:rsidRPr="00D85BD8" w:rsidRDefault="00D85BD8" w:rsidP="00D85BD8">
            <w:pPr>
              <w:tabs>
                <w:tab w:val="left" w:pos="566"/>
              </w:tabs>
              <w:spacing w:after="0" w:line="240" w:lineRule="exact"/>
              <w:jc w:val="center"/>
              <w:rPr>
                <w:rFonts w:ascii="Times New Roman" w:eastAsia="ヒラギノ明朝 Pro W3" w:hAnsi="Times" w:cs="Times New Roman"/>
                <w:sz w:val="18"/>
                <w:szCs w:val="18"/>
              </w:rPr>
            </w:pPr>
            <w:r w:rsidRPr="00D85BD8">
              <w:rPr>
                <w:rFonts w:ascii="Times New Roman" w:eastAsia="ヒラギノ明朝 Pro W3" w:hAnsi="Times" w:cs="Times New Roman"/>
                <w:sz w:val="18"/>
                <w:szCs w:val="18"/>
              </w:rPr>
              <w:t>27926</w:t>
            </w:r>
          </w:p>
        </w:tc>
      </w:tr>
    </w:tbl>
    <w:p w:rsidR="00D85BD8" w:rsidRPr="00D85BD8" w:rsidRDefault="00D85BD8" w:rsidP="00D85BD8">
      <w:pPr>
        <w:tabs>
          <w:tab w:val="left" w:pos="566"/>
        </w:tabs>
        <w:spacing w:after="56" w:line="240" w:lineRule="exact"/>
        <w:ind w:firstLine="566"/>
        <w:jc w:val="both"/>
        <w:rPr>
          <w:rFonts w:ascii="Times New Roman" w:eastAsia="ヒラギノ明朝 Pro W3" w:hAnsi="Times New Roman" w:cs="Times New Roman"/>
          <w:sz w:val="18"/>
          <w:szCs w:val="18"/>
        </w:rPr>
      </w:pPr>
    </w:p>
    <w:p w:rsidR="00D85BD8" w:rsidRDefault="00D85BD8" w:rsidP="008B30CF">
      <w:pPr>
        <w:pStyle w:val="NormalWeb"/>
        <w:spacing w:before="0" w:beforeAutospacing="0" w:after="0" w:afterAutospacing="0" w:line="260" w:lineRule="atLeast"/>
        <w:rPr>
          <w:b/>
          <w:color w:val="auto"/>
          <w:sz w:val="20"/>
          <w:szCs w:val="20"/>
          <w:u w:val="single"/>
        </w:rPr>
      </w:pPr>
    </w:p>
    <w:sectPr w:rsidR="00D85BD8"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FE8" w:rsidRDefault="009A0FE8" w:rsidP="003A1052">
      <w:pPr>
        <w:spacing w:after="0" w:line="240" w:lineRule="auto"/>
      </w:pPr>
      <w:r>
        <w:separator/>
      </w:r>
    </w:p>
  </w:endnote>
  <w:endnote w:type="continuationSeparator" w:id="0">
    <w:p w:rsidR="009A0FE8" w:rsidRDefault="009A0FE8"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ヒラギノ明朝Pro W3">
    <w:panose1 w:val="00000000000000000000"/>
    <w:charset w:val="80"/>
    <w:family w:val="roman"/>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FE8" w:rsidRDefault="009A0FE8" w:rsidP="003A1052">
      <w:pPr>
        <w:spacing w:after="0" w:line="240" w:lineRule="auto"/>
      </w:pPr>
      <w:r>
        <w:separator/>
      </w:r>
    </w:p>
  </w:footnote>
  <w:footnote w:type="continuationSeparator" w:id="0">
    <w:p w:rsidR="009A0FE8" w:rsidRDefault="009A0FE8"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A745B"/>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4506"/>
    <w:rsid w:val="001E467E"/>
    <w:rsid w:val="001F1EDF"/>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13F3"/>
    <w:rsid w:val="002C48EC"/>
    <w:rsid w:val="002C52C2"/>
    <w:rsid w:val="002D419A"/>
    <w:rsid w:val="002D4761"/>
    <w:rsid w:val="002D4B37"/>
    <w:rsid w:val="002D679F"/>
    <w:rsid w:val="002E3342"/>
    <w:rsid w:val="002F5DD8"/>
    <w:rsid w:val="003067F5"/>
    <w:rsid w:val="003076AD"/>
    <w:rsid w:val="003077B7"/>
    <w:rsid w:val="00316342"/>
    <w:rsid w:val="00316B9E"/>
    <w:rsid w:val="00341F41"/>
    <w:rsid w:val="00343EC7"/>
    <w:rsid w:val="00352EAC"/>
    <w:rsid w:val="003817A3"/>
    <w:rsid w:val="00387118"/>
    <w:rsid w:val="003A1052"/>
    <w:rsid w:val="003A43C1"/>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64241"/>
    <w:rsid w:val="00474ECA"/>
    <w:rsid w:val="00474EF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7228"/>
    <w:rsid w:val="00561C5F"/>
    <w:rsid w:val="0056577D"/>
    <w:rsid w:val="0057318F"/>
    <w:rsid w:val="0059644E"/>
    <w:rsid w:val="00597082"/>
    <w:rsid w:val="005A2783"/>
    <w:rsid w:val="005A5606"/>
    <w:rsid w:val="005A6ABE"/>
    <w:rsid w:val="005B6FFE"/>
    <w:rsid w:val="005B79A9"/>
    <w:rsid w:val="005C3E39"/>
    <w:rsid w:val="005C57EE"/>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503E0"/>
    <w:rsid w:val="00662A82"/>
    <w:rsid w:val="0068031C"/>
    <w:rsid w:val="006830F7"/>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7AE1"/>
    <w:rsid w:val="008B30CF"/>
    <w:rsid w:val="008C2BB5"/>
    <w:rsid w:val="008C3907"/>
    <w:rsid w:val="008C5952"/>
    <w:rsid w:val="008C6685"/>
    <w:rsid w:val="008C6DE8"/>
    <w:rsid w:val="008D6E21"/>
    <w:rsid w:val="008E1E88"/>
    <w:rsid w:val="008E2061"/>
    <w:rsid w:val="008E4DA0"/>
    <w:rsid w:val="008E6DEE"/>
    <w:rsid w:val="008E7DB1"/>
    <w:rsid w:val="008F1ACF"/>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0FE8"/>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810FB"/>
    <w:rsid w:val="00A876ED"/>
    <w:rsid w:val="00A879B5"/>
    <w:rsid w:val="00AC42AB"/>
    <w:rsid w:val="00AC4B67"/>
    <w:rsid w:val="00AE1DF0"/>
    <w:rsid w:val="00AE5E46"/>
    <w:rsid w:val="00AF5538"/>
    <w:rsid w:val="00AF5CA9"/>
    <w:rsid w:val="00B00A87"/>
    <w:rsid w:val="00B04B00"/>
    <w:rsid w:val="00B301C2"/>
    <w:rsid w:val="00B36B6D"/>
    <w:rsid w:val="00B41D47"/>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95B"/>
    <w:rsid w:val="00C71342"/>
    <w:rsid w:val="00CA1B6D"/>
    <w:rsid w:val="00CA3F12"/>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57996"/>
    <w:rsid w:val="00D6015C"/>
    <w:rsid w:val="00D62413"/>
    <w:rsid w:val="00D6388A"/>
    <w:rsid w:val="00D718E6"/>
    <w:rsid w:val="00D7363C"/>
    <w:rsid w:val="00D83EA9"/>
    <w:rsid w:val="00D84FA8"/>
    <w:rsid w:val="00D85BD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54AB3"/>
    <w:rsid w:val="00E604D2"/>
    <w:rsid w:val="00E60806"/>
    <w:rsid w:val="00E810D3"/>
    <w:rsid w:val="00E8213C"/>
    <w:rsid w:val="00E962DD"/>
    <w:rsid w:val="00EA11EB"/>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50DE8"/>
    <w:rsid w:val="00F55373"/>
    <w:rsid w:val="00F65EB5"/>
    <w:rsid w:val="00F669EC"/>
    <w:rsid w:val="00F70242"/>
    <w:rsid w:val="00F702AB"/>
    <w:rsid w:val="00F71BFD"/>
    <w:rsid w:val="00F76461"/>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8F3"/>
    <w:rsid w:val="00FE69C3"/>
    <w:rsid w:val="00FE758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171</Words>
  <Characters>981</Characters>
  <Application>Microsoft Office Word</Application>
  <DocSecurity>0</DocSecurity>
  <Lines>8</Lines>
  <Paragraphs>2</Paragraphs>
  <ScaleCrop>false</ScaleCrop>
  <Company>TURMOB</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329</cp:revision>
  <dcterms:created xsi:type="dcterms:W3CDTF">2011-07-01T05:43:00Z</dcterms:created>
  <dcterms:modified xsi:type="dcterms:W3CDTF">2011-11-14T07:34:00Z</dcterms:modified>
</cp:coreProperties>
</file>