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16486" w:rsidRDefault="00627628">
      <w:pPr>
        <w:rPr>
          <w:rFonts w:ascii="Times New Roman" w:hAnsi="Times New Roman" w:cs="Times New Roman"/>
          <w:sz w:val="20"/>
          <w:szCs w:val="20"/>
        </w:rPr>
      </w:pPr>
    </w:p>
    <w:p w:rsidR="00C66D23" w:rsidRPr="00116486" w:rsidRDefault="00C66D23">
      <w:pPr>
        <w:rPr>
          <w:rFonts w:ascii="Times New Roman" w:hAnsi="Times New Roman" w:cs="Times New Roman"/>
          <w:sz w:val="20"/>
          <w:szCs w:val="20"/>
        </w:rPr>
      </w:pPr>
    </w:p>
    <w:p w:rsidR="00C66D23" w:rsidRPr="00116486" w:rsidRDefault="00A74E8A" w:rsidP="00C66D23">
      <w:pPr>
        <w:spacing w:after="0" w:line="240" w:lineRule="atLeast"/>
        <w:jc w:val="both"/>
        <w:rPr>
          <w:rFonts w:ascii="Times New Roman" w:eastAsia="Times New Roman" w:hAnsi="Times New Roman" w:cs="Times New Roman"/>
          <w:b/>
          <w:sz w:val="20"/>
          <w:szCs w:val="20"/>
          <w:u w:val="single"/>
          <w:lang w:eastAsia="tr-TR"/>
        </w:rPr>
      </w:pPr>
      <w:r w:rsidRPr="00116486">
        <w:rPr>
          <w:rFonts w:ascii="Times New Roman" w:eastAsia="Times New Roman" w:hAnsi="Times New Roman" w:cs="Times New Roman"/>
          <w:b/>
          <w:sz w:val="20"/>
          <w:szCs w:val="20"/>
          <w:u w:val="single"/>
          <w:lang w:eastAsia="tr-TR"/>
        </w:rPr>
        <w:t>1</w:t>
      </w:r>
      <w:r w:rsidR="00116486" w:rsidRPr="00116486">
        <w:rPr>
          <w:rFonts w:ascii="Times New Roman" w:eastAsia="Times New Roman" w:hAnsi="Times New Roman" w:cs="Times New Roman"/>
          <w:b/>
          <w:sz w:val="20"/>
          <w:szCs w:val="20"/>
          <w:u w:val="single"/>
          <w:lang w:eastAsia="tr-TR"/>
        </w:rPr>
        <w:t>2</w:t>
      </w:r>
      <w:r w:rsidR="00C66D23" w:rsidRPr="00116486">
        <w:rPr>
          <w:rFonts w:ascii="Times New Roman" w:eastAsia="Times New Roman" w:hAnsi="Times New Roman" w:cs="Times New Roman"/>
          <w:b/>
          <w:sz w:val="20"/>
          <w:szCs w:val="20"/>
          <w:u w:val="single"/>
          <w:lang w:eastAsia="tr-TR"/>
        </w:rPr>
        <w:t xml:space="preserve"> Ar</w:t>
      </w:r>
      <w:r w:rsidR="00116486" w:rsidRPr="00116486">
        <w:rPr>
          <w:rFonts w:ascii="Times New Roman" w:eastAsia="Times New Roman" w:hAnsi="Times New Roman" w:cs="Times New Roman"/>
          <w:b/>
          <w:sz w:val="20"/>
          <w:szCs w:val="20"/>
          <w:u w:val="single"/>
          <w:lang w:eastAsia="tr-TR"/>
        </w:rPr>
        <w:t>alık 2011,</w:t>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r>
      <w:r w:rsidR="00116486" w:rsidRPr="00116486">
        <w:rPr>
          <w:rFonts w:ascii="Times New Roman" w:eastAsia="Times New Roman" w:hAnsi="Times New Roman" w:cs="Times New Roman"/>
          <w:b/>
          <w:sz w:val="20"/>
          <w:szCs w:val="20"/>
          <w:u w:val="single"/>
          <w:lang w:eastAsia="tr-TR"/>
        </w:rPr>
        <w:tab/>
        <w:t>Sayı: 28140</w:t>
      </w:r>
    </w:p>
    <w:p w:rsidR="00C66D23" w:rsidRPr="00116486" w:rsidRDefault="00C66D23" w:rsidP="00C66D23">
      <w:pPr>
        <w:spacing w:after="0" w:line="240" w:lineRule="atLeast"/>
        <w:jc w:val="both"/>
        <w:rPr>
          <w:rFonts w:ascii="Times New Roman" w:eastAsia="Times New Roman" w:hAnsi="Times New Roman" w:cs="Times New Roman"/>
          <w:sz w:val="20"/>
          <w:szCs w:val="20"/>
          <w:lang w:eastAsia="tr-TR"/>
        </w:rPr>
      </w:pPr>
      <w:r w:rsidRPr="00116486">
        <w:rPr>
          <w:rFonts w:ascii="Times New Roman" w:eastAsia="Times New Roman" w:hAnsi="Times New Roman" w:cs="Times New Roman"/>
          <w:sz w:val="20"/>
          <w:szCs w:val="20"/>
          <w:lang w:eastAsia="tr-TR"/>
        </w:rPr>
        <w:t> </w:t>
      </w:r>
    </w:p>
    <w:p w:rsidR="00945163" w:rsidRPr="00116486" w:rsidRDefault="00945163" w:rsidP="00C66D23">
      <w:pPr>
        <w:spacing w:after="0" w:line="240" w:lineRule="atLeast"/>
        <w:jc w:val="both"/>
        <w:rPr>
          <w:rFonts w:ascii="Times New Roman" w:eastAsia="Times New Roman" w:hAnsi="Times New Roman" w:cs="Times New Roman"/>
          <w:sz w:val="20"/>
          <w:szCs w:val="20"/>
          <w:lang w:eastAsia="tr-TR"/>
        </w:rPr>
      </w:pPr>
    </w:p>
    <w:p w:rsidR="00116486" w:rsidRPr="00116486" w:rsidRDefault="00116486" w:rsidP="00116486">
      <w:pPr>
        <w:pStyle w:val="NormalWeb"/>
        <w:rPr>
          <w:rFonts w:ascii="Times New Roman" w:hAnsi="Times New Roman"/>
          <w:b/>
          <w:color w:val="auto"/>
          <w:sz w:val="20"/>
          <w:szCs w:val="20"/>
        </w:rPr>
      </w:pPr>
      <w:r w:rsidRPr="00116486">
        <w:rPr>
          <w:rFonts w:ascii="Times New Roman" w:hAnsi="Times New Roman"/>
          <w:b/>
          <w:color w:val="auto"/>
          <w:sz w:val="20"/>
          <w:szCs w:val="20"/>
        </w:rPr>
        <w:t>Adalet Bakanlığından:</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b/>
          <w:bCs/>
          <w:color w:val="auto"/>
          <w:sz w:val="20"/>
          <w:szCs w:val="20"/>
        </w:rPr>
        <w:t>YURT DIŞI TEBLİGAT VE İSTİNABE TALEPLERİNDE UYULMASI GEREKEN USUL VE ESASLARA DAİR TEBLİĞ</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Yabancı ülkelerden tebliğ ve istinabe istemi ile ilgili olarak 2012 yılında yapılacak uygulamada:</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xml:space="preserve">I. Yurt dışı tebligat ve istinabe işlemlerinde, Bakanlığımızca bu konuda çıkartılan ve </w:t>
      </w:r>
      <w:proofErr w:type="gramStart"/>
      <w:r w:rsidRPr="00116486">
        <w:rPr>
          <w:rFonts w:ascii="Times New Roman" w:hAnsi="Times New Roman"/>
          <w:color w:val="auto"/>
          <w:sz w:val="20"/>
          <w:szCs w:val="20"/>
        </w:rPr>
        <w:t>16/11/2011</w:t>
      </w:r>
      <w:proofErr w:type="gramEnd"/>
      <w:r w:rsidRPr="00116486">
        <w:rPr>
          <w:rFonts w:ascii="Times New Roman" w:hAnsi="Times New Roman"/>
          <w:color w:val="auto"/>
          <w:sz w:val="20"/>
          <w:szCs w:val="20"/>
        </w:rPr>
        <w:t xml:space="preserve"> tarihinde yürürlüğe giren 63/2 ve 63/3 sayılı Genelgelerde belirtilen esaslar ve açıklanan hususların </w:t>
      </w:r>
      <w:proofErr w:type="spellStart"/>
      <w:r w:rsidRPr="00116486">
        <w:rPr>
          <w:rFonts w:ascii="Times New Roman" w:hAnsi="Times New Roman"/>
          <w:color w:val="auto"/>
          <w:sz w:val="20"/>
          <w:szCs w:val="20"/>
        </w:rPr>
        <w:t>gözönünde</w:t>
      </w:r>
      <w:proofErr w:type="spellEnd"/>
      <w:r w:rsidRPr="00116486">
        <w:rPr>
          <w:rFonts w:ascii="Times New Roman" w:hAnsi="Times New Roman"/>
          <w:color w:val="auto"/>
          <w:sz w:val="20"/>
          <w:szCs w:val="20"/>
        </w:rPr>
        <w:t xml:space="preserve"> tutulması,</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II. Yurt dışı tebligat ve istinabe taleplerinde tebligat mevzuatımız uyarınca her tebligat ve istinabe talebi için:</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b/>
          <w:bCs/>
          <w:color w:val="auto"/>
          <w:sz w:val="20"/>
          <w:szCs w:val="20"/>
        </w:rPr>
        <w:t>A. Tebligat talebinde:</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1) Kuzey Kıbrıs Türk Cumhuriyeti için 20.– TL posta gideri alınması;</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a) Tebligat Kanunu’nun 25/a maddesi gereğince tebliğ talebinde bulunulması halinde, ilgilisince Maliye Bakanlığı’nın “Muhtelif Gelirler” hesabına yatırılmasının sağlanması ve buna dair makbuz örneğinin Lefkoşa Büyükelçiliğimize gönderilmesi veya tarih ve sayısının yazılan sevk yazısında belirtilmesi,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b) Bunun dışındaki tebliğ taleplerinin KKTC Yüksek Mahkemesi Başkanlığına doğrudan iletilmesi,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c) Tebligat evrakına pul yapıştırılmaması veya eklenmemesi,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2) Diğer ülkeler için ise 35.- TL posta gideri alınması,</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a) İlgilisince Maliye Bakanlığı’nın “Muhtelif Gelirler” hesabına yatırılmasının sağlanması ve buna dair makbuz örneğinin, Tebligat Kanunu’nun 25/a maddesi gereğince tebliğ talebinde bulunulması halinde ilgili ülkede bulunan dış temsilciliğimize gönderilen evraka eklenmesi veya tarih ve sayısının yazılan sevk yazısında belirtilmesi,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b) Bunun dışındaki tebliğ taleplerinin ilgili ülke yetkili makamlarına doğrudan gönderilmesi,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c) Tebligat evrakına pul yapıştırılmaması veya eklenmemesi,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3) Tebligat Kanunu’nun 25/a maddesi dışındaki tebligat taleplerinde aşağıda belirtilen ülke uygulamaları esas alınarak;</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a) Kanada adlî makamları aracılığıyla yapılacak tebligatlarda masraf talep edildiğinden, düzenlenecek 50 Kanada Doları tutarında çekin (çeklerin alıcısı kısmına “</w:t>
      </w:r>
      <w:proofErr w:type="spellStart"/>
      <w:r w:rsidRPr="00116486">
        <w:rPr>
          <w:rFonts w:ascii="Times New Roman" w:hAnsi="Times New Roman"/>
          <w:color w:val="auto"/>
          <w:sz w:val="20"/>
          <w:szCs w:val="20"/>
        </w:rPr>
        <w:t>Ministry</w:t>
      </w:r>
      <w:proofErr w:type="spellEnd"/>
      <w:r w:rsidRPr="00116486">
        <w:rPr>
          <w:rFonts w:ascii="Times New Roman" w:hAnsi="Times New Roman"/>
          <w:color w:val="auto"/>
          <w:sz w:val="20"/>
          <w:szCs w:val="20"/>
        </w:rPr>
        <w:t xml:space="preserve"> of </w:t>
      </w:r>
      <w:proofErr w:type="spellStart"/>
      <w:r w:rsidRPr="00116486">
        <w:rPr>
          <w:rFonts w:ascii="Times New Roman" w:hAnsi="Times New Roman"/>
          <w:color w:val="auto"/>
          <w:sz w:val="20"/>
          <w:szCs w:val="20"/>
        </w:rPr>
        <w:t>Finance</w:t>
      </w:r>
      <w:proofErr w:type="spellEnd"/>
      <w:r w:rsidRPr="00116486">
        <w:rPr>
          <w:rFonts w:ascii="Times New Roman" w:hAnsi="Times New Roman"/>
          <w:color w:val="auto"/>
          <w:sz w:val="20"/>
          <w:szCs w:val="20"/>
        </w:rPr>
        <w:t>” yazılması, ayrıca “</w:t>
      </w:r>
      <w:proofErr w:type="spellStart"/>
      <w:r w:rsidRPr="00116486">
        <w:rPr>
          <w:rFonts w:ascii="Times New Roman" w:hAnsi="Times New Roman"/>
          <w:color w:val="auto"/>
          <w:sz w:val="20"/>
          <w:szCs w:val="20"/>
        </w:rPr>
        <w:t>Canada</w:t>
      </w:r>
      <w:proofErr w:type="spellEnd"/>
      <w:r w:rsidRPr="00116486">
        <w:rPr>
          <w:rFonts w:ascii="Times New Roman" w:hAnsi="Times New Roman"/>
          <w:color w:val="auto"/>
          <w:sz w:val="20"/>
          <w:szCs w:val="20"/>
        </w:rPr>
        <w:t>” ifadesinin eklenmemesi) evrak ile birlikte ilgili dış temsilciliğimize gönderilmesi,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b) Amerika Birleşik Devletleri adlî makamları aracılığı ile yapılacak tebligatlarda masraf talep edildiğinden “</w:t>
      </w:r>
      <w:proofErr w:type="spellStart"/>
      <w:r w:rsidRPr="00116486">
        <w:rPr>
          <w:rFonts w:ascii="Times New Roman" w:hAnsi="Times New Roman"/>
          <w:color w:val="auto"/>
          <w:sz w:val="20"/>
          <w:szCs w:val="20"/>
        </w:rPr>
        <w:t>Process</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Forwarding</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International</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Wells</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Fargo</w:t>
      </w:r>
      <w:proofErr w:type="spellEnd"/>
      <w:r w:rsidRPr="00116486">
        <w:rPr>
          <w:rFonts w:ascii="Times New Roman" w:hAnsi="Times New Roman"/>
          <w:color w:val="auto"/>
          <w:sz w:val="20"/>
          <w:szCs w:val="20"/>
        </w:rPr>
        <w:t xml:space="preserve"> Bank, S.W.I.F.T. No: WIFBIUS6S </w:t>
      </w:r>
      <w:proofErr w:type="spellStart"/>
      <w:r w:rsidRPr="00116486">
        <w:rPr>
          <w:rFonts w:ascii="Times New Roman" w:hAnsi="Times New Roman"/>
          <w:color w:val="auto"/>
          <w:sz w:val="20"/>
          <w:szCs w:val="20"/>
        </w:rPr>
        <w:t>account</w:t>
      </w:r>
      <w:proofErr w:type="spellEnd"/>
      <w:r w:rsidRPr="00116486">
        <w:rPr>
          <w:rFonts w:ascii="Times New Roman" w:hAnsi="Times New Roman"/>
          <w:color w:val="auto"/>
          <w:sz w:val="20"/>
          <w:szCs w:val="20"/>
        </w:rPr>
        <w:t xml:space="preserve"> no: </w:t>
      </w:r>
      <w:proofErr w:type="gramStart"/>
      <w:r w:rsidRPr="00116486">
        <w:rPr>
          <w:rFonts w:ascii="Times New Roman" w:hAnsi="Times New Roman"/>
          <w:color w:val="auto"/>
          <w:sz w:val="20"/>
          <w:szCs w:val="20"/>
        </w:rPr>
        <w:t>2007107119</w:t>
      </w:r>
      <w:proofErr w:type="gramEnd"/>
      <w:r w:rsidRPr="00116486">
        <w:rPr>
          <w:rFonts w:ascii="Times New Roman" w:hAnsi="Times New Roman"/>
          <w:color w:val="auto"/>
          <w:sz w:val="20"/>
          <w:szCs w:val="20"/>
        </w:rPr>
        <w:t xml:space="preserve"> USA” adına (ABA </w:t>
      </w:r>
      <w:proofErr w:type="spellStart"/>
      <w:r w:rsidRPr="00116486">
        <w:rPr>
          <w:rFonts w:ascii="Times New Roman" w:hAnsi="Times New Roman"/>
          <w:color w:val="auto"/>
          <w:sz w:val="20"/>
          <w:szCs w:val="20"/>
        </w:rPr>
        <w:t>routing</w:t>
      </w:r>
      <w:proofErr w:type="spellEnd"/>
      <w:r w:rsidRPr="00116486">
        <w:rPr>
          <w:rFonts w:ascii="Times New Roman" w:hAnsi="Times New Roman"/>
          <w:color w:val="auto"/>
          <w:sz w:val="20"/>
          <w:szCs w:val="20"/>
        </w:rPr>
        <w:t xml:space="preserve"> no: 12l000248 belirtilmek suretiyle) 95.- ABD Doları tutarındaki masrafın tebligatın yapılacağı kişinin adı ve soyadı ile şirket ise ismi belirtilmek suretiyle ödemesinin yapılıp makbuz örneğinin evrak ile birlikte “PROCESS FORWARDING INTERNATIONAL, 633 YESLER WAY, SEATTLE, WA 98104, USA” adresine gönderilmesi,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c) Fransa adlî makamları aracılığı ile yapılacak tebligatlarda masraf talep edildiğinden Fransa için “</w:t>
      </w:r>
      <w:proofErr w:type="spellStart"/>
      <w:r w:rsidRPr="00116486">
        <w:rPr>
          <w:rFonts w:ascii="Times New Roman" w:hAnsi="Times New Roman"/>
          <w:color w:val="auto"/>
          <w:sz w:val="20"/>
          <w:szCs w:val="20"/>
        </w:rPr>
        <w:t>Chambre</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Nationale</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des</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Huissiers</w:t>
      </w:r>
      <w:proofErr w:type="spellEnd"/>
      <w:r w:rsidRPr="00116486">
        <w:rPr>
          <w:rFonts w:ascii="Times New Roman" w:hAnsi="Times New Roman"/>
          <w:color w:val="auto"/>
          <w:sz w:val="20"/>
          <w:szCs w:val="20"/>
        </w:rPr>
        <w:t xml:space="preserve"> de </w:t>
      </w:r>
      <w:proofErr w:type="spellStart"/>
      <w:r w:rsidRPr="00116486">
        <w:rPr>
          <w:rFonts w:ascii="Times New Roman" w:hAnsi="Times New Roman"/>
          <w:color w:val="auto"/>
          <w:sz w:val="20"/>
          <w:szCs w:val="20"/>
        </w:rPr>
        <w:t>Justice</w:t>
      </w:r>
      <w:proofErr w:type="spellEnd"/>
      <w:r w:rsidRPr="00116486">
        <w:rPr>
          <w:rFonts w:ascii="Times New Roman" w:hAnsi="Times New Roman"/>
          <w:color w:val="auto"/>
          <w:sz w:val="20"/>
          <w:szCs w:val="20"/>
        </w:rPr>
        <w:t xml:space="preserve">” adına ve muhatabın ismi ile birlikte dosya numarası yazılmak suretiyle “BNP </w:t>
      </w:r>
      <w:r w:rsidRPr="00116486">
        <w:rPr>
          <w:rFonts w:ascii="Times New Roman" w:hAnsi="Times New Roman"/>
          <w:color w:val="auto"/>
          <w:sz w:val="20"/>
          <w:szCs w:val="20"/>
        </w:rPr>
        <w:lastRenderedPageBreak/>
        <w:t xml:space="preserve">PARIBAS MAINE MONTPARNASSE </w:t>
      </w:r>
      <w:proofErr w:type="spellStart"/>
      <w:r w:rsidRPr="00116486">
        <w:rPr>
          <w:rFonts w:ascii="Times New Roman" w:hAnsi="Times New Roman"/>
          <w:color w:val="auto"/>
          <w:sz w:val="20"/>
          <w:szCs w:val="20"/>
        </w:rPr>
        <w:t>Agence</w:t>
      </w:r>
      <w:proofErr w:type="spellEnd"/>
      <w:r w:rsidRPr="00116486">
        <w:rPr>
          <w:rFonts w:ascii="Times New Roman" w:hAnsi="Times New Roman"/>
          <w:color w:val="auto"/>
          <w:sz w:val="20"/>
          <w:szCs w:val="20"/>
        </w:rPr>
        <w:t xml:space="preserve"> PARIS MAINE MONT (00274) RIB: 30004 00274 000 10225371 58 IBAN:FR76 3000 4002 7400 0102 2537 158 </w:t>
      </w:r>
      <w:proofErr w:type="gramStart"/>
      <w:r w:rsidRPr="00116486">
        <w:rPr>
          <w:rFonts w:ascii="Times New Roman" w:hAnsi="Times New Roman"/>
          <w:color w:val="auto"/>
          <w:sz w:val="20"/>
          <w:szCs w:val="20"/>
        </w:rPr>
        <w:t>BIC:BNPAFRPPPXV</w:t>
      </w:r>
      <w:proofErr w:type="gramEnd"/>
      <w:r w:rsidRPr="00116486">
        <w:rPr>
          <w:rFonts w:ascii="Times New Roman" w:hAnsi="Times New Roman"/>
          <w:color w:val="auto"/>
          <w:sz w:val="20"/>
          <w:szCs w:val="20"/>
        </w:rPr>
        <w:t>” hesabına, 50.- Euro yatırılarak makbuzun evrak ile birlikte “</w:t>
      </w:r>
      <w:proofErr w:type="spellStart"/>
      <w:r w:rsidRPr="00116486">
        <w:rPr>
          <w:rFonts w:ascii="Times New Roman" w:hAnsi="Times New Roman"/>
          <w:color w:val="auto"/>
          <w:sz w:val="20"/>
          <w:szCs w:val="20"/>
        </w:rPr>
        <w:t>Ministère</w:t>
      </w:r>
      <w:proofErr w:type="spellEnd"/>
      <w:r w:rsidRPr="00116486">
        <w:rPr>
          <w:rFonts w:ascii="Times New Roman" w:hAnsi="Times New Roman"/>
          <w:color w:val="auto"/>
          <w:sz w:val="20"/>
          <w:szCs w:val="20"/>
        </w:rPr>
        <w:t xml:space="preserve"> de la </w:t>
      </w:r>
      <w:proofErr w:type="spellStart"/>
      <w:r w:rsidRPr="00116486">
        <w:rPr>
          <w:rFonts w:ascii="Times New Roman" w:hAnsi="Times New Roman"/>
          <w:color w:val="auto"/>
          <w:sz w:val="20"/>
          <w:szCs w:val="20"/>
        </w:rPr>
        <w:t>Justice</w:t>
      </w:r>
      <w:proofErr w:type="spellEnd"/>
      <w:r w:rsidRPr="00116486">
        <w:rPr>
          <w:rFonts w:ascii="Times New Roman" w:hAnsi="Times New Roman"/>
          <w:color w:val="auto"/>
          <w:sz w:val="20"/>
          <w:szCs w:val="20"/>
        </w:rPr>
        <w:t xml:space="preserve"> Service </w:t>
      </w:r>
      <w:proofErr w:type="spellStart"/>
      <w:r w:rsidRPr="00116486">
        <w:rPr>
          <w:rFonts w:ascii="Times New Roman" w:hAnsi="Times New Roman"/>
          <w:color w:val="auto"/>
          <w:sz w:val="20"/>
          <w:szCs w:val="20"/>
        </w:rPr>
        <w:t>Civil</w:t>
      </w:r>
      <w:proofErr w:type="spellEnd"/>
      <w:r w:rsidRPr="00116486">
        <w:rPr>
          <w:rFonts w:ascii="Times New Roman" w:hAnsi="Times New Roman"/>
          <w:color w:val="auto"/>
          <w:sz w:val="20"/>
          <w:szCs w:val="20"/>
        </w:rPr>
        <w:t xml:space="preserve"> de </w:t>
      </w:r>
      <w:proofErr w:type="spellStart"/>
      <w:r w:rsidRPr="00116486">
        <w:rPr>
          <w:rFonts w:ascii="Times New Roman" w:hAnsi="Times New Roman"/>
          <w:color w:val="auto"/>
          <w:sz w:val="20"/>
          <w:szCs w:val="20"/>
        </w:rPr>
        <w:t>l'Entraide</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Judiciaire</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Internationale</w:t>
      </w:r>
      <w:proofErr w:type="spellEnd"/>
      <w:r w:rsidRPr="00116486">
        <w:rPr>
          <w:rFonts w:ascii="Times New Roman" w:hAnsi="Times New Roman"/>
          <w:color w:val="auto"/>
          <w:sz w:val="20"/>
          <w:szCs w:val="20"/>
        </w:rPr>
        <w:t xml:space="preserve">, 13 </w:t>
      </w:r>
      <w:proofErr w:type="spellStart"/>
      <w:r w:rsidRPr="00116486">
        <w:rPr>
          <w:rFonts w:ascii="Times New Roman" w:hAnsi="Times New Roman"/>
          <w:color w:val="auto"/>
          <w:sz w:val="20"/>
          <w:szCs w:val="20"/>
        </w:rPr>
        <w:t>Place</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Vendôme</w:t>
      </w:r>
      <w:proofErr w:type="spellEnd"/>
      <w:r w:rsidRPr="00116486">
        <w:rPr>
          <w:rFonts w:ascii="Times New Roman" w:hAnsi="Times New Roman"/>
          <w:color w:val="auto"/>
          <w:sz w:val="20"/>
          <w:szCs w:val="20"/>
        </w:rPr>
        <w:t>, Paris/</w:t>
      </w:r>
      <w:proofErr w:type="spellStart"/>
      <w:r w:rsidRPr="00116486">
        <w:rPr>
          <w:rFonts w:ascii="Times New Roman" w:hAnsi="Times New Roman"/>
          <w:color w:val="auto"/>
          <w:sz w:val="20"/>
          <w:szCs w:val="20"/>
        </w:rPr>
        <w:t>France</w:t>
      </w:r>
      <w:proofErr w:type="spellEnd"/>
      <w:r w:rsidRPr="00116486">
        <w:rPr>
          <w:rFonts w:ascii="Times New Roman" w:hAnsi="Times New Roman"/>
          <w:color w:val="auto"/>
          <w:sz w:val="20"/>
          <w:szCs w:val="20"/>
        </w:rPr>
        <w:t>” adresine gönderilmesi,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proofErr w:type="gramStart"/>
      <w:r w:rsidRPr="00116486">
        <w:rPr>
          <w:rFonts w:ascii="Times New Roman" w:hAnsi="Times New Roman"/>
          <w:color w:val="auto"/>
          <w:sz w:val="20"/>
          <w:szCs w:val="20"/>
        </w:rPr>
        <w:t>d) Avustralya adlî makamları aracılığı ile yapılacak tebligatlarda masraf talep edildiğinden tebliğ yapılacak adresteki posta kodu 2 (NSW) ile başlıyorsa 58,00 Avustralya Doları, 08 veya 09 (</w:t>
      </w:r>
      <w:proofErr w:type="spellStart"/>
      <w:r w:rsidRPr="00116486">
        <w:rPr>
          <w:rFonts w:ascii="Times New Roman" w:hAnsi="Times New Roman"/>
          <w:color w:val="auto"/>
          <w:sz w:val="20"/>
          <w:szCs w:val="20"/>
        </w:rPr>
        <w:t>Northern</w:t>
      </w:r>
      <w:proofErr w:type="spellEnd"/>
      <w:r w:rsidRPr="00116486">
        <w:rPr>
          <w:rFonts w:ascii="Times New Roman" w:hAnsi="Times New Roman"/>
          <w:color w:val="auto"/>
          <w:sz w:val="20"/>
          <w:szCs w:val="20"/>
        </w:rPr>
        <w:t xml:space="preserve"> </w:t>
      </w:r>
      <w:proofErr w:type="spellStart"/>
      <w:r w:rsidRPr="00116486">
        <w:rPr>
          <w:rFonts w:ascii="Times New Roman" w:hAnsi="Times New Roman"/>
          <w:color w:val="auto"/>
          <w:sz w:val="20"/>
          <w:szCs w:val="20"/>
        </w:rPr>
        <w:t>Territory</w:t>
      </w:r>
      <w:proofErr w:type="spellEnd"/>
      <w:r w:rsidRPr="00116486">
        <w:rPr>
          <w:rFonts w:ascii="Times New Roman" w:hAnsi="Times New Roman"/>
          <w:color w:val="auto"/>
          <w:sz w:val="20"/>
          <w:szCs w:val="20"/>
        </w:rPr>
        <w:t xml:space="preserve">) ile başlıyorsa 125,00 Avustralya Doları tutarındaki çekin </w:t>
      </w:r>
      <w:proofErr w:type="spellStart"/>
      <w:r w:rsidRPr="00116486">
        <w:rPr>
          <w:rFonts w:ascii="Times New Roman" w:hAnsi="Times New Roman"/>
          <w:color w:val="auto"/>
          <w:sz w:val="20"/>
          <w:szCs w:val="20"/>
        </w:rPr>
        <w:t>Sidney</w:t>
      </w:r>
      <w:proofErr w:type="spellEnd"/>
      <w:r w:rsidRPr="00116486">
        <w:rPr>
          <w:rFonts w:ascii="Times New Roman" w:hAnsi="Times New Roman"/>
          <w:color w:val="auto"/>
          <w:sz w:val="20"/>
          <w:szCs w:val="20"/>
        </w:rPr>
        <w:t xml:space="preserve"> Başkonsolosluğumuz adına, diğer posta kodları söz konusu olduğunda ise, </w:t>
      </w:r>
      <w:proofErr w:type="spellStart"/>
      <w:r w:rsidRPr="00116486">
        <w:rPr>
          <w:rFonts w:ascii="Times New Roman" w:hAnsi="Times New Roman"/>
          <w:color w:val="auto"/>
          <w:sz w:val="20"/>
          <w:szCs w:val="20"/>
        </w:rPr>
        <w:t>Melburn</w:t>
      </w:r>
      <w:proofErr w:type="spellEnd"/>
      <w:r w:rsidRPr="00116486">
        <w:rPr>
          <w:rFonts w:ascii="Times New Roman" w:hAnsi="Times New Roman"/>
          <w:color w:val="auto"/>
          <w:sz w:val="20"/>
          <w:szCs w:val="20"/>
        </w:rPr>
        <w:t xml:space="preserve"> Başkonsolosluğumuz adına 90,00 Avustralya Doları tutarında çekin evrak ile birlikte ilgili dış temsilciliğimize gönderilmesi,</w:t>
      </w:r>
      <w:proofErr w:type="gramEnd"/>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xml:space="preserve">e) Belçika adlî makamları aracılığı ile yapılacak tebligatlarda masraf talep edildiğinden 100.- Euro'nun veya karşılığı Türk Lirasının mahkeme veznesine peşinen yatırılmasının sağlanması ve evrakın doğrudan “MINISTERE DE LA JUSTİCE </w:t>
      </w:r>
      <w:proofErr w:type="spellStart"/>
      <w:r w:rsidRPr="00116486">
        <w:rPr>
          <w:rFonts w:ascii="Times New Roman" w:hAnsi="Times New Roman"/>
          <w:color w:val="auto"/>
          <w:sz w:val="20"/>
          <w:szCs w:val="20"/>
        </w:rPr>
        <w:t>Boulevard</w:t>
      </w:r>
      <w:proofErr w:type="spellEnd"/>
      <w:r w:rsidRPr="00116486">
        <w:rPr>
          <w:rFonts w:ascii="Times New Roman" w:hAnsi="Times New Roman"/>
          <w:color w:val="auto"/>
          <w:sz w:val="20"/>
          <w:szCs w:val="20"/>
        </w:rPr>
        <w:t xml:space="preserve"> de </w:t>
      </w:r>
      <w:proofErr w:type="spellStart"/>
      <w:r w:rsidRPr="00116486">
        <w:rPr>
          <w:rFonts w:ascii="Times New Roman" w:hAnsi="Times New Roman"/>
          <w:color w:val="auto"/>
          <w:sz w:val="20"/>
          <w:szCs w:val="20"/>
        </w:rPr>
        <w:t>Waterloo</w:t>
      </w:r>
      <w:proofErr w:type="spellEnd"/>
      <w:r w:rsidRPr="00116486">
        <w:rPr>
          <w:rFonts w:ascii="Times New Roman" w:hAnsi="Times New Roman"/>
          <w:color w:val="auto"/>
          <w:sz w:val="20"/>
          <w:szCs w:val="20"/>
        </w:rPr>
        <w:t xml:space="preserve">, 115,1000 </w:t>
      </w:r>
      <w:proofErr w:type="spellStart"/>
      <w:r w:rsidRPr="00116486">
        <w:rPr>
          <w:rFonts w:ascii="Times New Roman" w:hAnsi="Times New Roman"/>
          <w:color w:val="auto"/>
          <w:sz w:val="20"/>
          <w:szCs w:val="20"/>
        </w:rPr>
        <w:t>Bruxelles</w:t>
      </w:r>
      <w:proofErr w:type="spellEnd"/>
      <w:r w:rsidRPr="00116486">
        <w:rPr>
          <w:rFonts w:ascii="Times New Roman" w:hAnsi="Times New Roman"/>
          <w:color w:val="auto"/>
          <w:sz w:val="20"/>
          <w:szCs w:val="20"/>
        </w:rPr>
        <w:t xml:space="preserve"> BELGİQUE” adresine gönderilerek, tebliğ işlemi sonucunda Belçika makamlarınca istenilen masrafın ödenmesi.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b/>
          <w:bCs/>
          <w:color w:val="auto"/>
          <w:sz w:val="20"/>
          <w:szCs w:val="20"/>
        </w:rPr>
        <w:t>B. İstinabe talebinde:</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1) Kuzey Kıbrıs Türk Cumhuriyeti için 20.– TL posta gideri alınması, ilgilisince Maliye Bakanlığı’nın “Muhtelif Gelirler” hesabına yatırılmasının sağlanması, ilgililerin ekonomik ve sosyal durumlarının araştırılmasına yönelik adli yardım taleplerinin, doğrudan Sosyal Hizmetler Dairesinin bağlı olduğu K.K.T.C. Çalışma Bakanlığı’na gönderilmesi, istinabe evrakına pul yapıştırılmaması veya eklenmemesi,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2) Diğer ülkeler için ise 35.- TL posta gideri alınması, ilgilisince Maliye Bakanlığı’nın “Muhtelif Gelirler” hesabına yatırılmasının sağlanması ve buna dair makbuz örneğinin, Bakanlığımıza gönderilen evraka eklenmesi veya tarih ve sayısının Bakanlığımıza yazılan sevk yazısında belirtilmesi, istinabe evrakına pul yapıştırılmaması veya eklenmemesi,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xml:space="preserve">3) Almanya ile Kanada’nın </w:t>
      </w:r>
      <w:proofErr w:type="spellStart"/>
      <w:r w:rsidRPr="00116486">
        <w:rPr>
          <w:rFonts w:ascii="Times New Roman" w:hAnsi="Times New Roman"/>
          <w:color w:val="auto"/>
          <w:sz w:val="20"/>
          <w:szCs w:val="20"/>
        </w:rPr>
        <w:t>Quebec</w:t>
      </w:r>
      <w:proofErr w:type="spellEnd"/>
      <w:r w:rsidRPr="00116486">
        <w:rPr>
          <w:rFonts w:ascii="Times New Roman" w:hAnsi="Times New Roman"/>
          <w:color w:val="auto"/>
          <w:sz w:val="20"/>
          <w:szCs w:val="20"/>
        </w:rPr>
        <w:t xml:space="preserve"> Eyaleti makamlarınca istinabe taleplerimizin yerine getirilmesi için masraf talep edildiğinden, dinlenecek her bir tanık için 600.- TL avansın ilgilisince mahkeme veznesine depo ettirilmesi ve bu hususun Bakanlığımıza gönderilecek sevk yazısında belirtilmesi,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proofErr w:type="gramStart"/>
      <w:r w:rsidRPr="00116486">
        <w:rPr>
          <w:rFonts w:ascii="Times New Roman" w:hAnsi="Times New Roman"/>
          <w:color w:val="auto"/>
          <w:sz w:val="20"/>
          <w:szCs w:val="20"/>
        </w:rPr>
        <w:t>4) Yurt dışında DNA testi istenen hallerde 3.000.- TL, kan tahlili yapılması istenen hallerde 1.500.- TL, Türkiye’de yapılacak tahlil ve DNA testi işlemlerine esas olmak üzere yurt dışından kan ve doku örneğinin alınması istenen hallerde 500.- TL’nin mahkeme veznesine avans olarak depo ettirilerek yabancı mahkemece talep edilecek masrafın ödenmesinden sonra arta kalabilecek meblağın ilgilisine iade edilmesi,</w:t>
      </w:r>
      <w:proofErr w:type="gramEnd"/>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5) Bilirkişi tetkikini gerektiren diğer talimat istemlerinde (hesap incelemesi, sağlık raporu alınması gibi), istinabe masrafı yabancı adlî makam tarafından talep edildiğinde ödenmek üzere, 235.- TL mahkeme veznesine avans olarak depo ettirilmesi,</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xml:space="preserve">6) Almanya dışındaki devletler, istinabe taleplerimizin yerine getirilmesi ile ilgili olarak nadiren masraf talep ettiklerinden, bu devletlere gönderilecek taleplerde ilgilisinden posta gideri dışında avans alınmaması, ancak o devlet adlî makamı tarafından talep edilmesi halinde ödenmesini </w:t>
      </w:r>
      <w:proofErr w:type="spellStart"/>
      <w:r w:rsidRPr="00116486">
        <w:rPr>
          <w:rFonts w:ascii="Times New Roman" w:hAnsi="Times New Roman"/>
          <w:color w:val="auto"/>
          <w:sz w:val="20"/>
          <w:szCs w:val="20"/>
        </w:rPr>
        <w:t>teminen</w:t>
      </w:r>
      <w:proofErr w:type="spellEnd"/>
      <w:r w:rsidRPr="00116486">
        <w:rPr>
          <w:rFonts w:ascii="Times New Roman" w:hAnsi="Times New Roman"/>
          <w:color w:val="auto"/>
          <w:sz w:val="20"/>
          <w:szCs w:val="20"/>
        </w:rPr>
        <w:t xml:space="preserve"> ilgilisinden masrafın ödeneceğine dair bir “Taahhütname” alınması,</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III. Uygulamaya 1 Ocak 2012 tarihinden itibaren başlanılması,</w:t>
      </w:r>
    </w:p>
    <w:p w:rsidR="00116486" w:rsidRPr="00116486" w:rsidRDefault="00116486" w:rsidP="00116486">
      <w:pPr>
        <w:pStyle w:val="NormalWeb"/>
        <w:rPr>
          <w:rFonts w:ascii="Times New Roman" w:hAnsi="Times New Roman"/>
          <w:color w:val="auto"/>
          <w:sz w:val="20"/>
          <w:szCs w:val="20"/>
        </w:rPr>
      </w:pPr>
      <w:r w:rsidRPr="00116486">
        <w:rPr>
          <w:rFonts w:ascii="Times New Roman" w:hAnsi="Times New Roman"/>
          <w:color w:val="auto"/>
          <w:sz w:val="20"/>
          <w:szCs w:val="20"/>
        </w:rPr>
        <w:t> </w:t>
      </w:r>
    </w:p>
    <w:p w:rsidR="00116486" w:rsidRPr="00116486" w:rsidRDefault="00116486" w:rsidP="00116486">
      <w:pPr>
        <w:pStyle w:val="NormalWeb"/>
        <w:rPr>
          <w:rFonts w:ascii="Times New Roman" w:hAnsi="Times New Roman"/>
          <w:color w:val="auto"/>
          <w:sz w:val="20"/>
          <w:szCs w:val="20"/>
        </w:rPr>
      </w:pPr>
      <w:proofErr w:type="gramStart"/>
      <w:r w:rsidRPr="00116486">
        <w:rPr>
          <w:rFonts w:ascii="Times New Roman" w:hAnsi="Times New Roman"/>
          <w:color w:val="auto"/>
          <w:sz w:val="20"/>
          <w:szCs w:val="20"/>
        </w:rPr>
        <w:t>gerektiği</w:t>
      </w:r>
      <w:proofErr w:type="gramEnd"/>
      <w:r w:rsidRPr="00116486">
        <w:rPr>
          <w:rFonts w:ascii="Times New Roman" w:hAnsi="Times New Roman"/>
          <w:color w:val="auto"/>
          <w:sz w:val="20"/>
          <w:szCs w:val="20"/>
        </w:rPr>
        <w:t xml:space="preserve"> tebliğ olunur.</w:t>
      </w:r>
    </w:p>
    <w:p w:rsidR="00116486" w:rsidRPr="00116486" w:rsidRDefault="00116486" w:rsidP="00C66D23">
      <w:pPr>
        <w:spacing w:after="0" w:line="240" w:lineRule="atLeast"/>
        <w:jc w:val="both"/>
        <w:rPr>
          <w:rFonts w:ascii="Times New Roman" w:eastAsia="Times New Roman" w:hAnsi="Times New Roman" w:cs="Times New Roman"/>
          <w:sz w:val="20"/>
          <w:szCs w:val="20"/>
          <w:lang w:eastAsia="tr-TR"/>
        </w:rPr>
      </w:pPr>
    </w:p>
    <w:sectPr w:rsidR="00116486" w:rsidRPr="0011648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54A02"/>
    <w:rsid w:val="00116486"/>
    <w:rsid w:val="0016162A"/>
    <w:rsid w:val="0017427E"/>
    <w:rsid w:val="001D3F8C"/>
    <w:rsid w:val="00266B2E"/>
    <w:rsid w:val="00627628"/>
    <w:rsid w:val="00687CF1"/>
    <w:rsid w:val="007E07E4"/>
    <w:rsid w:val="008A6CF4"/>
    <w:rsid w:val="009036DC"/>
    <w:rsid w:val="009117F9"/>
    <w:rsid w:val="00945163"/>
    <w:rsid w:val="00973A80"/>
    <w:rsid w:val="00A74E8A"/>
    <w:rsid w:val="00B71079"/>
    <w:rsid w:val="00B879FA"/>
    <w:rsid w:val="00B93706"/>
    <w:rsid w:val="00C66D23"/>
    <w:rsid w:val="00CE3FAA"/>
    <w:rsid w:val="00CE551E"/>
    <w:rsid w:val="00EB4906"/>
    <w:rsid w:val="00F53F28"/>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942</Words>
  <Characters>5370</Characters>
  <Application>Microsoft Office Word</Application>
  <DocSecurity>0</DocSecurity>
  <Lines>44</Lines>
  <Paragraphs>12</Paragraphs>
  <ScaleCrop>false</ScaleCrop>
  <Company>TURMOB</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cp:revision>
  <dcterms:created xsi:type="dcterms:W3CDTF">2011-12-01T06:40:00Z</dcterms:created>
  <dcterms:modified xsi:type="dcterms:W3CDTF">2011-12-12T06:25:00Z</dcterms:modified>
</cp:coreProperties>
</file>