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2C490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17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28145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315F1" w:rsidRDefault="00E315F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310DF" w:rsidRPr="00E310DF" w:rsidRDefault="00E310DF" w:rsidP="00E310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E310DF">
        <w:rPr>
          <w:rFonts w:ascii="Times New Roman" w:eastAsia="ヒラギノ明朝 Pro W3" w:hAnsi="Times New Roman" w:cs="Times New Roman"/>
          <w:sz w:val="18"/>
          <w:szCs w:val="18"/>
          <w:u w:val="single"/>
        </w:rPr>
        <w:t>Sosyal Güvenlik Kurumu Başkanlığından: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YURT DIŞINDA ÇALIŞAN TÜRK VATANDAŞLARININ, YURT DIŞINDA 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ÇALIŞMA SÜRELERİNİN SOSYAL GÜVENLİKLERİ BAKIMINDAN 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DEĞERLENDİRİLMESİ HAKKINDA 2147 SAYILI KANUNA 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İLİŞKİN TEBLİĞİN YÜRÜRLÜKTEN KALDIRILMASINA 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>İLİŞKİN TEBLİĞ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1 – </w:t>
      </w:r>
      <w:proofErr w:type="gramStart"/>
      <w:r w:rsidRPr="00E310DF">
        <w:rPr>
          <w:rFonts w:ascii="Times New Roman" w:eastAsia="ヒラギノ明朝 Pro W3" w:hAnsi="Times New Roman" w:cs="Times New Roman"/>
          <w:sz w:val="18"/>
          <w:szCs w:val="18"/>
        </w:rPr>
        <w:t>25/7/1978</w:t>
      </w:r>
      <w:proofErr w:type="gramEnd"/>
      <w:r w:rsidRPr="00E310DF">
        <w:rPr>
          <w:rFonts w:ascii="Times New Roman" w:eastAsia="ヒラギノ明朝 Pro W3" w:hAnsi="Times New Roman" w:cs="Times New Roman"/>
          <w:sz w:val="18"/>
          <w:szCs w:val="18"/>
        </w:rPr>
        <w:t xml:space="preserve"> tarihli ve 16357 sayılı Resmî Gazete’de yayımlanan Yurt Dışında Çalışan Türk Vatandaşlarının, Yurt Dışında Çalışma Sürelerinin Sosyal Güvenlikleri Bakımından Değerlendirilmesi Hakkında 2147 sayılı Kanuna İlişkin Tebliğ yürürlükten kaldırılmıştır.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E310DF">
        <w:rPr>
          <w:rFonts w:ascii="Times New Roman" w:eastAsia="ヒラギノ明朝 Pro W3" w:hAnsi="Times New Roman" w:cs="Times New Roman"/>
          <w:sz w:val="18"/>
          <w:szCs w:val="18"/>
        </w:rPr>
        <w:t>Bu Tebliğ yayımı tarihinde yürürlüğe girer.</w:t>
      </w:r>
    </w:p>
    <w:p w:rsidR="00E310DF" w:rsidRPr="00E310DF" w:rsidRDefault="00E310DF" w:rsidP="00E310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E310DF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E310DF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Sosyal Güvenlik Kurumu Başkanı yürütür.</w:t>
      </w:r>
    </w:p>
    <w:p w:rsidR="00E310DF" w:rsidRPr="00E310DF" w:rsidRDefault="00E310DF" w:rsidP="00E310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E310DF" w:rsidRDefault="00E310DF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310D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16162A"/>
    <w:rsid w:val="0017427E"/>
    <w:rsid w:val="001D3F8C"/>
    <w:rsid w:val="00266B2E"/>
    <w:rsid w:val="002C33C3"/>
    <w:rsid w:val="002C4909"/>
    <w:rsid w:val="0042083B"/>
    <w:rsid w:val="004D66C1"/>
    <w:rsid w:val="005552F4"/>
    <w:rsid w:val="005664C6"/>
    <w:rsid w:val="005802D5"/>
    <w:rsid w:val="005D0A80"/>
    <w:rsid w:val="00605984"/>
    <w:rsid w:val="00627628"/>
    <w:rsid w:val="00687CF1"/>
    <w:rsid w:val="00762DB4"/>
    <w:rsid w:val="007A1A28"/>
    <w:rsid w:val="007B29B1"/>
    <w:rsid w:val="007E07E4"/>
    <w:rsid w:val="0084367F"/>
    <w:rsid w:val="008A6CF4"/>
    <w:rsid w:val="009036DC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44B6"/>
    <w:rsid w:val="00CE3FAA"/>
    <w:rsid w:val="00CE551E"/>
    <w:rsid w:val="00E310DF"/>
    <w:rsid w:val="00E315F1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Company>TURMOB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51</cp:revision>
  <dcterms:created xsi:type="dcterms:W3CDTF">2011-12-01T06:40:00Z</dcterms:created>
  <dcterms:modified xsi:type="dcterms:W3CDTF">2011-12-19T06:26:00Z</dcterms:modified>
</cp:coreProperties>
</file>