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2C4909"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17</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28145</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2A4077" w:rsidRDefault="002A4077" w:rsidP="00C66D23">
      <w:pPr>
        <w:spacing w:after="0" w:line="240" w:lineRule="atLeast"/>
        <w:jc w:val="both"/>
        <w:rPr>
          <w:rFonts w:ascii="Times New Roman" w:eastAsia="Times New Roman" w:hAnsi="Times New Roman" w:cs="Times New Roman"/>
          <w:sz w:val="20"/>
          <w:szCs w:val="20"/>
          <w:lang w:eastAsia="tr-TR"/>
        </w:rPr>
      </w:pPr>
    </w:p>
    <w:p w:rsidR="002A4077" w:rsidRDefault="002A4077" w:rsidP="002A4077">
      <w:pPr>
        <w:pStyle w:val="1-Baslk"/>
        <w:spacing w:line="240" w:lineRule="exact"/>
        <w:ind w:firstLine="566"/>
        <w:rPr>
          <w:rFonts w:hAnsi="Times New Roman"/>
          <w:sz w:val="18"/>
          <w:szCs w:val="18"/>
        </w:rPr>
      </w:pPr>
      <w:r>
        <w:rPr>
          <w:rFonts w:hAnsi="Times New Roman"/>
          <w:sz w:val="18"/>
          <w:szCs w:val="18"/>
        </w:rPr>
        <w:t>Sosyal Güvenlik Kurumu Başkanlığından:</w:t>
      </w:r>
    </w:p>
    <w:p w:rsidR="002A4077" w:rsidRDefault="002A4077" w:rsidP="002A4077">
      <w:pPr>
        <w:pStyle w:val="1-Baslk"/>
        <w:spacing w:line="240" w:lineRule="exact"/>
        <w:ind w:firstLine="566"/>
        <w:rPr>
          <w:rFonts w:hAnsi="Times New Roman"/>
          <w:sz w:val="18"/>
          <w:szCs w:val="18"/>
        </w:rPr>
      </w:pPr>
    </w:p>
    <w:p w:rsidR="002A4077" w:rsidRDefault="002A4077" w:rsidP="002A4077">
      <w:pPr>
        <w:pStyle w:val="2-OrtaBaslk"/>
        <w:spacing w:line="240" w:lineRule="exact"/>
        <w:rPr>
          <w:rFonts w:hAnsi="Times New Roman"/>
          <w:sz w:val="18"/>
          <w:szCs w:val="18"/>
        </w:rPr>
      </w:pPr>
      <w:r>
        <w:rPr>
          <w:rFonts w:hAnsi="Times New Roman"/>
          <w:sz w:val="18"/>
          <w:szCs w:val="18"/>
        </w:rPr>
        <w:t xml:space="preserve">SOSYAL GÜVENLİK KURUMU SAĞLIK UYGULAMA TEBLİĞİNDE </w:t>
      </w:r>
    </w:p>
    <w:p w:rsidR="002A4077" w:rsidRDefault="002A4077" w:rsidP="002A4077">
      <w:pPr>
        <w:pStyle w:val="2-OrtaBaslk"/>
        <w:spacing w:line="240" w:lineRule="exact"/>
        <w:rPr>
          <w:rFonts w:hAnsi="Times New Roman"/>
          <w:sz w:val="18"/>
          <w:szCs w:val="18"/>
        </w:rPr>
      </w:pPr>
      <w:r>
        <w:rPr>
          <w:rFonts w:hAnsi="Times New Roman"/>
          <w:sz w:val="18"/>
          <w:szCs w:val="18"/>
        </w:rPr>
        <w:t>DEĞİŞİKLİK YAPILMASINA DAİR TEBLİĞ</w:t>
      </w:r>
    </w:p>
    <w:p w:rsidR="002A4077" w:rsidRDefault="002A4077" w:rsidP="002A4077">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25/3/2010 tarihli ve 27532 sayılı (Mükerrer) Resmî Gazete’de yayımlanarak yürürlüğe giren Sosyal Güvenlik Kurumu Sağlık Uygulama Tebliğinin 6.4.1. numaralı maddesine aşağıda yer alan fıkra eklenmiştir. </w:t>
      </w:r>
    </w:p>
    <w:p w:rsidR="002A4077" w:rsidRDefault="002A4077" w:rsidP="002A4077">
      <w:pPr>
        <w:pStyle w:val="3-NormalYaz0"/>
        <w:spacing w:line="240" w:lineRule="exact"/>
        <w:ind w:firstLine="566"/>
        <w:rPr>
          <w:rFonts w:hAnsi="Times New Roman"/>
          <w:sz w:val="18"/>
          <w:szCs w:val="18"/>
        </w:rPr>
      </w:pPr>
      <w:r>
        <w:rPr>
          <w:rFonts w:hAnsi="Times New Roman"/>
          <w:sz w:val="18"/>
          <w:szCs w:val="18"/>
        </w:rPr>
        <w:t>“(13) Kamu kurum iskontolarında yapılan ilave iskonto uygulamaları nedeniyle eczane stoklarında meydana gelebilecek stok zararları firmalar tarafından ecza depolarına, depolar tarafından da eczanelere ödenir. Bu kapsamda yapılacak işlemlerde, eczacılar tarafından İlaç Takip Sistemine yapılan bildirimler esas alınır.”</w:t>
      </w:r>
    </w:p>
    <w:p w:rsidR="002A4077" w:rsidRDefault="002A4077" w:rsidP="002A4077">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Bu Tebliğ 17/11/2011 tarihinden geçerli olmak üzere yayımı tarihinde yürürlüğe girer.</w:t>
      </w:r>
    </w:p>
    <w:p w:rsidR="002A4077" w:rsidRDefault="002A4077" w:rsidP="002A4077">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Bu Tebliğ hükümlerini Sosyal Güvenlik Kurumu Başkanı yürütür.</w:t>
      </w:r>
    </w:p>
    <w:p w:rsidR="002A4077" w:rsidRDefault="002A4077" w:rsidP="00C66D23">
      <w:pPr>
        <w:spacing w:after="0" w:line="240" w:lineRule="atLeast"/>
        <w:jc w:val="both"/>
        <w:rPr>
          <w:rFonts w:ascii="Times New Roman" w:eastAsia="Times New Roman" w:hAnsi="Times New Roman" w:cs="Times New Roman"/>
          <w:sz w:val="20"/>
          <w:szCs w:val="20"/>
          <w:lang w:eastAsia="tr-TR"/>
        </w:rPr>
      </w:pPr>
    </w:p>
    <w:sectPr w:rsidR="002A407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54A02"/>
    <w:rsid w:val="0016162A"/>
    <w:rsid w:val="0017427E"/>
    <w:rsid w:val="001D3F8C"/>
    <w:rsid w:val="002201FD"/>
    <w:rsid w:val="00266B2E"/>
    <w:rsid w:val="002A4077"/>
    <w:rsid w:val="002C33C3"/>
    <w:rsid w:val="002C4909"/>
    <w:rsid w:val="002F1C9B"/>
    <w:rsid w:val="003328CF"/>
    <w:rsid w:val="003F3B72"/>
    <w:rsid w:val="0042083B"/>
    <w:rsid w:val="004406C9"/>
    <w:rsid w:val="004D66C1"/>
    <w:rsid w:val="005552F4"/>
    <w:rsid w:val="005664C6"/>
    <w:rsid w:val="005802D5"/>
    <w:rsid w:val="005D0A80"/>
    <w:rsid w:val="005E0A94"/>
    <w:rsid w:val="00605984"/>
    <w:rsid w:val="00627628"/>
    <w:rsid w:val="00687CF1"/>
    <w:rsid w:val="00762DB4"/>
    <w:rsid w:val="007A1A28"/>
    <w:rsid w:val="007B29B1"/>
    <w:rsid w:val="007E07E4"/>
    <w:rsid w:val="0084367F"/>
    <w:rsid w:val="008A6CF4"/>
    <w:rsid w:val="009036DC"/>
    <w:rsid w:val="0090404D"/>
    <w:rsid w:val="009117F9"/>
    <w:rsid w:val="00945163"/>
    <w:rsid w:val="00973A80"/>
    <w:rsid w:val="00A41744"/>
    <w:rsid w:val="00A74E8A"/>
    <w:rsid w:val="00AA3186"/>
    <w:rsid w:val="00B879FA"/>
    <w:rsid w:val="00B93706"/>
    <w:rsid w:val="00C420A0"/>
    <w:rsid w:val="00C66D23"/>
    <w:rsid w:val="00CA0C61"/>
    <w:rsid w:val="00CA44B6"/>
    <w:rsid w:val="00CE3FAA"/>
    <w:rsid w:val="00CE551E"/>
    <w:rsid w:val="00D85BD0"/>
    <w:rsid w:val="00E310DF"/>
    <w:rsid w:val="00E315F1"/>
    <w:rsid w:val="00EB4906"/>
    <w:rsid w:val="00F017A2"/>
    <w:rsid w:val="00F24BA0"/>
    <w:rsid w:val="00F53F28"/>
    <w:rsid w:val="00F70FEF"/>
    <w:rsid w:val="00FB1BA4"/>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129</Words>
  <Characters>738</Characters>
  <Application>Microsoft Office Word</Application>
  <DocSecurity>0</DocSecurity>
  <Lines>6</Lines>
  <Paragraphs>1</Paragraphs>
  <ScaleCrop>false</ScaleCrop>
  <Company>TURMOB</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61</cp:revision>
  <dcterms:created xsi:type="dcterms:W3CDTF">2011-12-01T06:40:00Z</dcterms:created>
  <dcterms:modified xsi:type="dcterms:W3CDTF">2011-12-19T06:30:00Z</dcterms:modified>
</cp:coreProperties>
</file>