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0C76D1"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22</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28150</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0C76D1" w:rsidRPr="000C76D1" w:rsidRDefault="000C76D1" w:rsidP="000C76D1">
      <w:pPr>
        <w:tabs>
          <w:tab w:val="left" w:pos="566"/>
        </w:tabs>
        <w:spacing w:after="0" w:line="240" w:lineRule="exact"/>
        <w:ind w:firstLine="566"/>
        <w:rPr>
          <w:rFonts w:ascii="Times New Roman" w:eastAsia="ヒラギノ明朝 Pro W3" w:hAnsi="Times New Roman" w:cs="Times New Roman"/>
          <w:sz w:val="18"/>
          <w:szCs w:val="18"/>
          <w:u w:val="single"/>
        </w:rPr>
      </w:pPr>
      <w:r w:rsidRPr="000C76D1">
        <w:rPr>
          <w:rFonts w:ascii="Times New Roman" w:eastAsia="ヒラギノ明朝 Pro W3" w:hAnsi="Times New Roman" w:cs="Times New Roman"/>
          <w:sz w:val="18"/>
          <w:szCs w:val="18"/>
          <w:u w:val="single"/>
        </w:rPr>
        <w:t>Gıda, Tarım ve Hayvancılık Bakanlığından:</w:t>
      </w:r>
    </w:p>
    <w:p w:rsidR="000C76D1" w:rsidRPr="000C76D1" w:rsidRDefault="000C76D1" w:rsidP="000C76D1">
      <w:pPr>
        <w:spacing w:after="0" w:line="240" w:lineRule="exact"/>
        <w:jc w:val="center"/>
        <w:rPr>
          <w:rFonts w:ascii="Times New Roman" w:eastAsia="ヒラギノ明朝 Pro W3" w:hAnsi="Times New Roman" w:cs="Times New Roman"/>
          <w:b/>
          <w:sz w:val="18"/>
          <w:szCs w:val="18"/>
        </w:rPr>
      </w:pPr>
      <w:r w:rsidRPr="000C76D1">
        <w:rPr>
          <w:rFonts w:ascii="Times New Roman" w:eastAsia="ヒラギノ明朝 Pro W3" w:hAnsi="Times New Roman" w:cs="Times New Roman"/>
          <w:b/>
          <w:sz w:val="18"/>
          <w:szCs w:val="18"/>
        </w:rPr>
        <w:t xml:space="preserve">HAYVAN SAĞLIĞI KABİNİ AÇILIŞ, ÇALIŞMA VE DENETLENME USUL </w:t>
      </w:r>
    </w:p>
    <w:p w:rsidR="000C76D1" w:rsidRPr="000C76D1" w:rsidRDefault="000C76D1" w:rsidP="000C76D1">
      <w:pPr>
        <w:spacing w:after="0" w:line="240" w:lineRule="exact"/>
        <w:jc w:val="center"/>
        <w:rPr>
          <w:rFonts w:ascii="Times New Roman" w:eastAsia="ヒラギノ明朝 Pro W3" w:hAnsi="Times New Roman" w:cs="Times New Roman"/>
          <w:b/>
          <w:sz w:val="18"/>
          <w:szCs w:val="18"/>
        </w:rPr>
      </w:pPr>
      <w:r w:rsidRPr="000C76D1">
        <w:rPr>
          <w:rFonts w:ascii="Times New Roman" w:eastAsia="ヒラギノ明朝 Pro W3" w:hAnsi="Times New Roman" w:cs="Times New Roman"/>
          <w:b/>
          <w:sz w:val="18"/>
          <w:szCs w:val="18"/>
        </w:rPr>
        <w:t xml:space="preserve">VE ESASLARINA DAİR YÖNETMELİKTE DEĞİŞİKLİK </w:t>
      </w:r>
    </w:p>
    <w:p w:rsidR="000C76D1" w:rsidRPr="000C76D1" w:rsidRDefault="000C76D1" w:rsidP="000C76D1">
      <w:pPr>
        <w:spacing w:after="0" w:line="240" w:lineRule="exact"/>
        <w:jc w:val="center"/>
        <w:rPr>
          <w:rFonts w:ascii="Times New Roman" w:eastAsia="ヒラギノ明朝 Pro W3" w:hAnsi="Times New Roman" w:cs="Times New Roman"/>
          <w:b/>
          <w:sz w:val="18"/>
          <w:szCs w:val="18"/>
        </w:rPr>
      </w:pPr>
      <w:r w:rsidRPr="000C76D1">
        <w:rPr>
          <w:rFonts w:ascii="Times New Roman" w:eastAsia="ヒラギノ明朝 Pro W3" w:hAnsi="Times New Roman" w:cs="Times New Roman"/>
          <w:b/>
          <w:sz w:val="18"/>
          <w:szCs w:val="18"/>
        </w:rPr>
        <w:t>YAPILMASINA DAİR YÖNETMELİK</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1 –</w:t>
      </w:r>
      <w:r w:rsidRPr="000C76D1">
        <w:rPr>
          <w:rFonts w:ascii="Times New Roman" w:eastAsia="ヒラギノ明朝 Pro W3" w:hAnsi="Times New Roman" w:cs="Times New Roman"/>
          <w:sz w:val="18"/>
          <w:szCs w:val="18"/>
        </w:rPr>
        <w:t xml:space="preserve"> </w:t>
      </w:r>
      <w:proofErr w:type="gramStart"/>
      <w:r w:rsidRPr="000C76D1">
        <w:rPr>
          <w:rFonts w:ascii="Times New Roman" w:eastAsia="ヒラギノ明朝 Pro W3" w:hAnsi="Times New Roman" w:cs="Times New Roman"/>
          <w:sz w:val="18"/>
          <w:szCs w:val="18"/>
        </w:rPr>
        <w:t>8/3/2007</w:t>
      </w:r>
      <w:proofErr w:type="gramEnd"/>
      <w:r w:rsidRPr="000C76D1">
        <w:rPr>
          <w:rFonts w:ascii="Times New Roman" w:eastAsia="ヒラギノ明朝 Pro W3" w:hAnsi="Times New Roman" w:cs="Times New Roman"/>
          <w:sz w:val="18"/>
          <w:szCs w:val="18"/>
        </w:rPr>
        <w:t xml:space="preserve"> tarihli ve 26456 sayılı Resmî Gazete’de yayımlanan Hayvan Sağlığı Kabini Açılış, Çalışma ve Denetlenme Usul ve Esaslarına Dair Yönetmelikte geçen “Tarım ve </w:t>
      </w:r>
      <w:proofErr w:type="spellStart"/>
      <w:r w:rsidRPr="000C76D1">
        <w:rPr>
          <w:rFonts w:ascii="Times New Roman" w:eastAsia="ヒラギノ明朝 Pro W3" w:hAnsi="Times New Roman" w:cs="Times New Roman"/>
          <w:sz w:val="18"/>
          <w:szCs w:val="18"/>
        </w:rPr>
        <w:t>Köyişleri</w:t>
      </w:r>
      <w:proofErr w:type="spellEnd"/>
      <w:r w:rsidRPr="000C76D1">
        <w:rPr>
          <w:rFonts w:ascii="Times New Roman" w:eastAsia="ヒラギノ明朝 Pro W3" w:hAnsi="Times New Roman" w:cs="Times New Roman"/>
          <w:sz w:val="18"/>
          <w:szCs w:val="18"/>
        </w:rPr>
        <w:t>” ibareleri “Gıda, Tarım ve Hayvancılık” şeklinde değiştirilmiştir.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2 –</w:t>
      </w:r>
      <w:r w:rsidRPr="000C76D1">
        <w:rPr>
          <w:rFonts w:ascii="Times New Roman" w:eastAsia="ヒラギノ明朝 Pro W3" w:hAnsi="Times New Roman" w:cs="Times New Roman"/>
          <w:sz w:val="18"/>
          <w:szCs w:val="18"/>
        </w:rPr>
        <w:t xml:space="preserve"> Aynı Yönetmeliğin 2 </w:t>
      </w:r>
      <w:proofErr w:type="spellStart"/>
      <w:r w:rsidRPr="000C76D1">
        <w:rPr>
          <w:rFonts w:ascii="Times New Roman" w:eastAsia="ヒラギノ明朝 Pro W3" w:hAnsi="Times New Roman" w:cs="Times New Roman"/>
          <w:sz w:val="18"/>
          <w:szCs w:val="18"/>
        </w:rPr>
        <w:t>nci</w:t>
      </w:r>
      <w:proofErr w:type="spellEnd"/>
      <w:r w:rsidRPr="000C76D1">
        <w:rPr>
          <w:rFonts w:ascii="Times New Roman" w:eastAsia="ヒラギノ明朝 Pro W3" w:hAnsi="Times New Roman" w:cs="Times New Roman"/>
          <w:sz w:val="18"/>
          <w:szCs w:val="18"/>
        </w:rPr>
        <w:t xml:space="preserve"> maddesinde geçen “veteriner sağlık teknikeri, veteriner sağlık teknisyeni ve sağlık teknikeri” ibaresi, “yardımcı sağlık hizmeti personeli” şeklinde değiştirilmiştir.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3 –</w:t>
      </w:r>
      <w:r w:rsidRPr="000C76D1">
        <w:rPr>
          <w:rFonts w:ascii="Times New Roman" w:eastAsia="ヒラギノ明朝 Pro W3" w:hAnsi="Times New Roman" w:cs="Times New Roman"/>
          <w:sz w:val="18"/>
          <w:szCs w:val="18"/>
        </w:rPr>
        <w:t xml:space="preserve"> Aynı Yönetmeliğin 3 üncü maddesi aşağıdaki şekilde değiştirilmiştir.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3 –</w:t>
      </w:r>
      <w:r w:rsidRPr="000C76D1">
        <w:rPr>
          <w:rFonts w:ascii="Times New Roman" w:eastAsia="ヒラギノ明朝 Pro W3" w:hAnsi="Times New Roman" w:cs="Times New Roman"/>
          <w:sz w:val="18"/>
          <w:szCs w:val="18"/>
        </w:rPr>
        <w:t xml:space="preserve"> (1) Bu Yönetmelik </w:t>
      </w:r>
      <w:proofErr w:type="gramStart"/>
      <w:r w:rsidRPr="000C76D1">
        <w:rPr>
          <w:rFonts w:ascii="Times New Roman" w:eastAsia="ヒラギノ明朝 Pro W3" w:hAnsi="Times New Roman" w:cs="Times New Roman"/>
          <w:sz w:val="18"/>
          <w:szCs w:val="18"/>
        </w:rPr>
        <w:t>9/3/1954</w:t>
      </w:r>
      <w:proofErr w:type="gramEnd"/>
      <w:r w:rsidRPr="000C76D1">
        <w:rPr>
          <w:rFonts w:ascii="Times New Roman" w:eastAsia="ヒラギノ明朝 Pro W3" w:hAnsi="Times New Roman" w:cs="Times New Roman"/>
          <w:sz w:val="18"/>
          <w:szCs w:val="18"/>
        </w:rPr>
        <w:t xml:space="preserve"> tarihli ve 6343 sayılı Veteriner Hekimliği Mesleğinin İcrasına, Türk Veteriner Hekimleri Birliği ile Odalarının Teşekkül Tarzına ve Göreceği İşlere Dair Kanun, 11/6/2010 tarihli ve 5996 sayılı Veteriner Hizmetleri, Bitki Sağlığı, Gıda ve Yem Kanunu ile 3/6/2011 tarihli ve 639 sayılı Gıda, Tarım ve Hayvancılık Bakanlığının Teşkilat ve Görevleri Hakkında Kanun Hükmünde Kararnameye dayanılarak hazırlanmıştır.”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4 –</w:t>
      </w:r>
      <w:r w:rsidRPr="000C76D1">
        <w:rPr>
          <w:rFonts w:ascii="Times New Roman" w:eastAsia="ヒラギノ明朝 Pro W3" w:hAnsi="Times New Roman" w:cs="Times New Roman"/>
          <w:sz w:val="18"/>
          <w:szCs w:val="18"/>
        </w:rPr>
        <w:t xml:space="preserve"> Aynı Yönetmeliğin 4 üncü maddesinin birinci fıkrasına aşağıdaki bent eklenmiştir.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“g) Yardımcı sağlık hizmeti personeli: Veteriner hekime, hayvan sağlığı hizmeti sırasında yardımcı olan ve veteriner hekim sorumluluğunda görev yapan, veteriner sağlık teknikeri, veteriner sağlık teknisyeni ve sağlık teknikerini,”</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5 –</w:t>
      </w:r>
      <w:r w:rsidRPr="000C76D1">
        <w:rPr>
          <w:rFonts w:ascii="Times New Roman" w:eastAsia="ヒラギノ明朝 Pro W3" w:hAnsi="Times New Roman" w:cs="Times New Roman"/>
          <w:sz w:val="18"/>
          <w:szCs w:val="18"/>
        </w:rPr>
        <w:t xml:space="preserve"> Aynı Yönetmeliğin 13 üncü maddesi aşağıdaki şekilde yeniden düzenlenmiştir.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b/>
          <w:sz w:val="18"/>
          <w:szCs w:val="18"/>
        </w:rPr>
      </w:pPr>
      <w:r w:rsidRPr="000C76D1">
        <w:rPr>
          <w:rFonts w:ascii="Times New Roman" w:eastAsia="ヒラギノ明朝 Pro W3" w:hAnsi="Times New Roman" w:cs="Times New Roman"/>
          <w:b/>
          <w:sz w:val="18"/>
          <w:szCs w:val="18"/>
        </w:rPr>
        <w:t>“Kısıtlamalar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13 –</w:t>
      </w:r>
      <w:r w:rsidRPr="000C76D1">
        <w:rPr>
          <w:rFonts w:ascii="Times New Roman" w:eastAsia="ヒラギノ明朝 Pro W3" w:hAnsi="Times New Roman" w:cs="Times New Roman"/>
          <w:sz w:val="18"/>
          <w:szCs w:val="18"/>
        </w:rPr>
        <w:t xml:space="preserve"> (1) Bu Yönetmelik kapsamında hayvan sağlığı kabini açmış ve açacak olanlar aşağıda belirlenen hususlara uymak zorundadır.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a) Hayvan sağlığı kabini açmak isteyen kişiler, İl Müdürlüğünden çalışma izni almadan faaliyete geçemez.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b) Hayvan sağlığı kabininde, izin almış kişi dışında, hayvan sağlığı hizmetlerine yönelik kişi veya kişiler çalıştırılamaz.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c) Hayvan sağlığı kabini açmış olanlar, başka hayvan sağlığı kabini açamaz ve ruhsatlı muayenehanesi veya polikliniği olan veteriner hekimin yanında yardımcı sağlık hizmeti personeli olarak çalışamaz.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 xml:space="preserve">ç) Hayvan sağlığı kabininde 7 </w:t>
      </w:r>
      <w:proofErr w:type="spellStart"/>
      <w:r w:rsidRPr="000C76D1">
        <w:rPr>
          <w:rFonts w:ascii="Times New Roman" w:eastAsia="ヒラギノ明朝 Pro W3" w:hAnsi="Times New Roman" w:cs="Times New Roman"/>
          <w:sz w:val="18"/>
          <w:szCs w:val="18"/>
        </w:rPr>
        <w:t>nci</w:t>
      </w:r>
      <w:proofErr w:type="spellEnd"/>
      <w:r w:rsidRPr="000C76D1">
        <w:rPr>
          <w:rFonts w:ascii="Times New Roman" w:eastAsia="ヒラギノ明朝 Pro W3" w:hAnsi="Times New Roman" w:cs="Times New Roman"/>
          <w:sz w:val="18"/>
          <w:szCs w:val="18"/>
        </w:rPr>
        <w:t xml:space="preserve"> maddede belirtilen hizmetlerin dışında hizmet verilemez.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d) Hayvan sağlığı kabininde ve kabin açma izni almış yardımcı sağlık hizmeti personelinin çantasında, 9 uncu maddede belirlenen alet ve malzeme dışında farklı alet malzeme bulundurulamaz.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e) Hayvan sağlığı kabininde ve kabin açma izni almış yardımcı sağlık hizmeti personelinin çantasında her nevi ilaç, aşı, serum veya biyolojik madde bulundurulamaz, taşınamaz ve satılamaz.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f) Hayvan sağlığı kabininin tabelasında, bu Yönetmelikte belirlenen tabeladan başka bir tabela, ilan, reklam ve benzeri bahsedilen bilgilerin dışında başkaca bir bilgi veya reklam, işaret kullanılamaz. Değişik yerlere ve yollara yönlendirici her nevi tabela ve ilan asılamaz, reklam yapılamaz.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sz w:val="18"/>
          <w:szCs w:val="18"/>
        </w:rPr>
        <w:t>g) İzin belgesi almış olan hayvan sağlığı kabininde, İl Müdürlüğünün izni olmadan herhangi bir değişiklik ve ilave yapılamaz.”</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6 –</w:t>
      </w:r>
      <w:r w:rsidRPr="000C76D1">
        <w:rPr>
          <w:rFonts w:ascii="Times New Roman" w:eastAsia="ヒラギノ明朝 Pro W3" w:hAnsi="Times New Roman" w:cs="Times New Roman"/>
          <w:sz w:val="18"/>
          <w:szCs w:val="18"/>
        </w:rPr>
        <w:t xml:space="preserve"> Aynı Yönetmeliğe aşağıdaki madde eklenmiştir.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b/>
          <w:sz w:val="18"/>
          <w:szCs w:val="18"/>
        </w:rPr>
      </w:pPr>
      <w:r w:rsidRPr="000C76D1">
        <w:rPr>
          <w:rFonts w:ascii="Times New Roman" w:eastAsia="ヒラギノ明朝 Pro W3" w:hAnsi="Times New Roman" w:cs="Times New Roman"/>
          <w:b/>
          <w:sz w:val="18"/>
          <w:szCs w:val="18"/>
        </w:rPr>
        <w:t>“Yaptırımlar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13/A –</w:t>
      </w:r>
      <w:r w:rsidRPr="000C76D1">
        <w:rPr>
          <w:rFonts w:ascii="Times New Roman" w:eastAsia="ヒラギノ明朝 Pro W3" w:hAnsi="Times New Roman" w:cs="Times New Roman"/>
          <w:sz w:val="18"/>
          <w:szCs w:val="18"/>
        </w:rPr>
        <w:t xml:space="preserve"> (1) Bu Yönetmeliğe aykırı davrananlar hakkında, 5996 sayılı Kanun ile 6343 sayılı Kanunun ilgili maddelerine göre işlem yapılır.”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MADDE 7 –</w:t>
      </w:r>
      <w:r w:rsidRPr="000C76D1">
        <w:rPr>
          <w:rFonts w:ascii="Times New Roman" w:eastAsia="ヒラギノ明朝 Pro W3" w:hAnsi="Times New Roman" w:cs="Times New Roman"/>
          <w:sz w:val="18"/>
          <w:szCs w:val="18"/>
        </w:rPr>
        <w:t xml:space="preserve"> Bu Yönetmelik yayımı tarihinde yürürlüğe girer.</w:t>
      </w:r>
    </w:p>
    <w:p w:rsidR="000C76D1" w:rsidRPr="000C76D1" w:rsidRDefault="000C76D1" w:rsidP="000C76D1">
      <w:pPr>
        <w:tabs>
          <w:tab w:val="left" w:pos="566"/>
        </w:tabs>
        <w:spacing w:after="0" w:line="240" w:lineRule="exact"/>
        <w:ind w:firstLine="566"/>
        <w:jc w:val="both"/>
        <w:rPr>
          <w:rFonts w:ascii="Times New Roman" w:eastAsia="ヒラギノ明朝 Pro W3" w:hAnsi="Times New Roman" w:cs="Times New Roman"/>
          <w:sz w:val="18"/>
          <w:szCs w:val="18"/>
        </w:rPr>
      </w:pPr>
      <w:r w:rsidRPr="000C76D1">
        <w:rPr>
          <w:rFonts w:ascii="Times New Roman" w:eastAsia="ヒラギノ明朝 Pro W3" w:hAnsi="Times New Roman" w:cs="Times New Roman"/>
          <w:b/>
          <w:sz w:val="18"/>
          <w:szCs w:val="18"/>
        </w:rPr>
        <w:t xml:space="preserve">MADDE 8 – </w:t>
      </w:r>
      <w:r w:rsidRPr="000C76D1">
        <w:rPr>
          <w:rFonts w:ascii="Times New Roman" w:eastAsia="ヒラギノ明朝 Pro W3" w:hAnsi="Times New Roman" w:cs="Times New Roman"/>
          <w:sz w:val="18"/>
          <w:szCs w:val="18"/>
        </w:rPr>
        <w:t>Bu Yönetmelik hükümlerini Gıda, Tarım ve Hayvancılık Bakanı yürütür.</w:t>
      </w:r>
    </w:p>
    <w:p w:rsidR="000C76D1" w:rsidRPr="000C76D1" w:rsidRDefault="000C76D1" w:rsidP="000C76D1">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C76D1" w:rsidRPr="000C76D1">
        <w:trPr>
          <w:jc w:val="center"/>
        </w:trPr>
        <w:tc>
          <w:tcPr>
            <w:tcW w:w="8505" w:type="dxa"/>
            <w:gridSpan w:val="2"/>
            <w:tcBorders>
              <w:top w:val="single" w:sz="4" w:space="0" w:color="auto"/>
              <w:left w:val="single" w:sz="4" w:space="0" w:color="auto"/>
              <w:bottom w:val="nil"/>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Y</w:t>
            </w:r>
            <w:r w:rsidRPr="000C76D1">
              <w:rPr>
                <w:rFonts w:ascii="Times New Roman" w:eastAsia="ヒラギノ明朝 Pro W3" w:hAnsi="Times" w:cs="Times New Roman"/>
                <w:b/>
                <w:sz w:val="18"/>
                <w:szCs w:val="18"/>
              </w:rPr>
              <w:t>ö</w:t>
            </w:r>
            <w:r w:rsidRPr="000C76D1">
              <w:rPr>
                <w:rFonts w:ascii="Times New Roman" w:eastAsia="ヒラギノ明朝 Pro W3" w:hAnsi="Times" w:cs="Times New Roman"/>
                <w:b/>
                <w:sz w:val="18"/>
                <w:szCs w:val="18"/>
              </w:rPr>
              <w:t>netmeli</w:t>
            </w:r>
            <w:r w:rsidRPr="000C76D1">
              <w:rPr>
                <w:rFonts w:ascii="Times New Roman" w:eastAsia="ヒラギノ明朝 Pro W3" w:hAnsi="Times" w:cs="Times New Roman"/>
                <w:b/>
                <w:sz w:val="18"/>
                <w:szCs w:val="18"/>
              </w:rPr>
              <w:t>ğ</w:t>
            </w:r>
            <w:r w:rsidRPr="000C76D1">
              <w:rPr>
                <w:rFonts w:ascii="Times New Roman" w:eastAsia="ヒラギノ明朝 Pro W3" w:hAnsi="Times" w:cs="Times New Roman"/>
                <w:b/>
                <w:sz w:val="18"/>
                <w:szCs w:val="18"/>
              </w:rPr>
              <w:t>in Yay</w:t>
            </w:r>
            <w:r w:rsidRPr="000C76D1">
              <w:rPr>
                <w:rFonts w:ascii="Times New Roman" w:eastAsia="ヒラギノ明朝 Pro W3" w:hAnsi="Times" w:cs="Times New Roman"/>
                <w:b/>
                <w:sz w:val="18"/>
                <w:szCs w:val="18"/>
              </w:rPr>
              <w:t>ı</w:t>
            </w:r>
            <w:r w:rsidRPr="000C76D1">
              <w:rPr>
                <w:rFonts w:ascii="Times New Roman" w:eastAsia="ヒラギノ明朝 Pro W3" w:hAnsi="Times" w:cs="Times New Roman"/>
                <w:b/>
                <w:sz w:val="18"/>
                <w:szCs w:val="18"/>
              </w:rPr>
              <w:t>mland</w:t>
            </w:r>
            <w:r w:rsidRPr="000C76D1">
              <w:rPr>
                <w:rFonts w:ascii="Times New Roman" w:eastAsia="ヒラギノ明朝 Pro W3" w:hAnsi="Times" w:cs="Times New Roman"/>
                <w:b/>
                <w:sz w:val="18"/>
                <w:szCs w:val="18"/>
              </w:rPr>
              <w:t>ığı</w:t>
            </w:r>
            <w:r w:rsidRPr="000C76D1">
              <w:rPr>
                <w:rFonts w:ascii="Times New Roman" w:eastAsia="ヒラギノ明朝 Pro W3" w:hAnsi="Times" w:cs="Times New Roman"/>
                <w:b/>
                <w:sz w:val="18"/>
                <w:szCs w:val="18"/>
              </w:rPr>
              <w:t xml:space="preserve"> Resm</w:t>
            </w:r>
            <w:r w:rsidRPr="000C76D1">
              <w:rPr>
                <w:rFonts w:ascii="Times New Roman" w:eastAsia="ヒラギノ明朝 Pro W3" w:hAnsi="Times" w:cs="Times New Roman"/>
                <w:b/>
                <w:sz w:val="18"/>
                <w:szCs w:val="18"/>
              </w:rPr>
              <w:t>î</w:t>
            </w:r>
            <w:r w:rsidRPr="000C76D1">
              <w:rPr>
                <w:rFonts w:ascii="Times New Roman" w:eastAsia="ヒラギノ明朝 Pro W3" w:hAnsi="Times" w:cs="Times New Roman"/>
                <w:b/>
                <w:sz w:val="18"/>
                <w:szCs w:val="18"/>
              </w:rPr>
              <w:t xml:space="preserve"> Gazete'nin</w:t>
            </w:r>
          </w:p>
        </w:tc>
      </w:tr>
      <w:tr w:rsidR="000C76D1" w:rsidRPr="000C76D1">
        <w:trPr>
          <w:jc w:val="center"/>
        </w:trPr>
        <w:tc>
          <w:tcPr>
            <w:tcW w:w="4254" w:type="dxa"/>
            <w:tcBorders>
              <w:top w:val="nil"/>
              <w:left w:val="single" w:sz="4" w:space="0" w:color="auto"/>
              <w:bottom w:val="single" w:sz="4" w:space="0" w:color="auto"/>
              <w:right w:val="nil"/>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Say</w:t>
            </w:r>
            <w:r w:rsidRPr="000C76D1">
              <w:rPr>
                <w:rFonts w:ascii="Times New Roman" w:eastAsia="ヒラギノ明朝 Pro W3" w:hAnsi="Times" w:cs="Times New Roman"/>
                <w:b/>
                <w:sz w:val="18"/>
                <w:szCs w:val="18"/>
              </w:rPr>
              <w:t>ı</w:t>
            </w:r>
            <w:r w:rsidRPr="000C76D1">
              <w:rPr>
                <w:rFonts w:ascii="Times New Roman" w:eastAsia="ヒラギノ明朝 Pro W3" w:hAnsi="Times" w:cs="Times New Roman"/>
                <w:b/>
                <w:sz w:val="18"/>
                <w:szCs w:val="18"/>
              </w:rPr>
              <w:t>s</w:t>
            </w:r>
            <w:r w:rsidRPr="000C76D1">
              <w:rPr>
                <w:rFonts w:ascii="Times New Roman" w:eastAsia="ヒラギノ明朝 Pro W3" w:hAnsi="Times" w:cs="Times New Roman"/>
                <w:b/>
                <w:sz w:val="18"/>
                <w:szCs w:val="18"/>
              </w:rPr>
              <w:t>ı</w:t>
            </w:r>
          </w:p>
        </w:tc>
      </w:tr>
      <w:tr w:rsidR="000C76D1" w:rsidRPr="000C76D1">
        <w:trPr>
          <w:jc w:val="center"/>
        </w:trPr>
        <w:tc>
          <w:tcPr>
            <w:tcW w:w="4254" w:type="dxa"/>
            <w:tcBorders>
              <w:top w:val="single" w:sz="4" w:space="0" w:color="auto"/>
              <w:left w:val="single" w:sz="4" w:space="0" w:color="auto"/>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sz w:val="18"/>
                <w:szCs w:val="18"/>
              </w:rPr>
            </w:pPr>
            <w:proofErr w:type="gramStart"/>
            <w:r w:rsidRPr="000C76D1">
              <w:rPr>
                <w:rFonts w:ascii="Times New Roman" w:eastAsia="ヒラギノ明朝 Pro W3" w:hAnsi="Times" w:cs="Times New Roman"/>
                <w:sz w:val="18"/>
                <w:szCs w:val="18"/>
              </w:rPr>
              <w:t>8/3/2007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sz w:val="18"/>
                <w:szCs w:val="18"/>
              </w:rPr>
            </w:pPr>
            <w:r w:rsidRPr="000C76D1">
              <w:rPr>
                <w:rFonts w:ascii="Times New Roman" w:eastAsia="ヒラギノ明朝 Pro W3" w:hAnsi="Times" w:cs="Times New Roman"/>
                <w:sz w:val="18"/>
                <w:szCs w:val="18"/>
              </w:rPr>
              <w:t>26456</w:t>
            </w:r>
          </w:p>
        </w:tc>
      </w:tr>
      <w:tr w:rsidR="000C76D1" w:rsidRPr="000C76D1">
        <w:trPr>
          <w:jc w:val="center"/>
        </w:trPr>
        <w:tc>
          <w:tcPr>
            <w:tcW w:w="8505" w:type="dxa"/>
            <w:gridSpan w:val="2"/>
            <w:tcBorders>
              <w:top w:val="single" w:sz="4" w:space="0" w:color="auto"/>
              <w:left w:val="single" w:sz="4" w:space="0" w:color="auto"/>
              <w:bottom w:val="nil"/>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Y</w:t>
            </w:r>
            <w:r w:rsidRPr="000C76D1">
              <w:rPr>
                <w:rFonts w:ascii="Times New Roman" w:eastAsia="ヒラギノ明朝 Pro W3" w:hAnsi="Times" w:cs="Times New Roman"/>
                <w:b/>
                <w:sz w:val="18"/>
                <w:szCs w:val="18"/>
              </w:rPr>
              <w:t>ö</w:t>
            </w:r>
            <w:r w:rsidRPr="000C76D1">
              <w:rPr>
                <w:rFonts w:ascii="Times New Roman" w:eastAsia="ヒラギノ明朝 Pro W3" w:hAnsi="Times" w:cs="Times New Roman"/>
                <w:b/>
                <w:sz w:val="18"/>
                <w:szCs w:val="18"/>
              </w:rPr>
              <w:t>netmelikte De</w:t>
            </w:r>
            <w:r w:rsidRPr="000C76D1">
              <w:rPr>
                <w:rFonts w:ascii="Times New Roman" w:eastAsia="ヒラギノ明朝 Pro W3" w:hAnsi="Times" w:cs="Times New Roman"/>
                <w:b/>
                <w:sz w:val="18"/>
                <w:szCs w:val="18"/>
              </w:rPr>
              <w:t>ğ</w:t>
            </w:r>
            <w:r w:rsidRPr="000C76D1">
              <w:rPr>
                <w:rFonts w:ascii="Times New Roman" w:eastAsia="ヒラギノ明朝 Pro W3" w:hAnsi="Times" w:cs="Times New Roman"/>
                <w:b/>
                <w:sz w:val="18"/>
                <w:szCs w:val="18"/>
              </w:rPr>
              <w:t>i</w:t>
            </w:r>
            <w:r w:rsidRPr="000C76D1">
              <w:rPr>
                <w:rFonts w:ascii="Times New Roman" w:eastAsia="ヒラギノ明朝 Pro W3" w:hAnsi="Times" w:cs="Times New Roman"/>
                <w:b/>
                <w:sz w:val="18"/>
                <w:szCs w:val="18"/>
              </w:rPr>
              <w:t>ş</w:t>
            </w:r>
            <w:r w:rsidRPr="000C76D1">
              <w:rPr>
                <w:rFonts w:ascii="Times New Roman" w:eastAsia="ヒラギノ明朝 Pro W3" w:hAnsi="Times" w:cs="Times New Roman"/>
                <w:b/>
                <w:sz w:val="18"/>
                <w:szCs w:val="18"/>
              </w:rPr>
              <w:t>iklik Yapan Y</w:t>
            </w:r>
            <w:r w:rsidRPr="000C76D1">
              <w:rPr>
                <w:rFonts w:ascii="Times New Roman" w:eastAsia="ヒラギノ明朝 Pro W3" w:hAnsi="Times" w:cs="Times New Roman"/>
                <w:b/>
                <w:sz w:val="18"/>
                <w:szCs w:val="18"/>
              </w:rPr>
              <w:t>ö</w:t>
            </w:r>
            <w:r w:rsidRPr="000C76D1">
              <w:rPr>
                <w:rFonts w:ascii="Times New Roman" w:eastAsia="ヒラギノ明朝 Pro W3" w:hAnsi="Times" w:cs="Times New Roman"/>
                <w:b/>
                <w:sz w:val="18"/>
                <w:szCs w:val="18"/>
              </w:rPr>
              <w:t>netmeli</w:t>
            </w:r>
            <w:r w:rsidRPr="000C76D1">
              <w:rPr>
                <w:rFonts w:ascii="Times New Roman" w:eastAsia="ヒラギノ明朝 Pro W3" w:hAnsi="Times" w:cs="Times New Roman"/>
                <w:b/>
                <w:sz w:val="18"/>
                <w:szCs w:val="18"/>
              </w:rPr>
              <w:t>ğ</w:t>
            </w:r>
            <w:r w:rsidRPr="000C76D1">
              <w:rPr>
                <w:rFonts w:ascii="Times New Roman" w:eastAsia="ヒラギノ明朝 Pro W3" w:hAnsi="Times" w:cs="Times New Roman"/>
                <w:b/>
                <w:sz w:val="18"/>
                <w:szCs w:val="18"/>
              </w:rPr>
              <w:t>in Yay</w:t>
            </w:r>
            <w:r w:rsidRPr="000C76D1">
              <w:rPr>
                <w:rFonts w:ascii="Times New Roman" w:eastAsia="ヒラギノ明朝 Pro W3" w:hAnsi="Times" w:cs="Times New Roman"/>
                <w:b/>
                <w:sz w:val="18"/>
                <w:szCs w:val="18"/>
              </w:rPr>
              <w:t>ı</w:t>
            </w:r>
            <w:r w:rsidRPr="000C76D1">
              <w:rPr>
                <w:rFonts w:ascii="Times New Roman" w:eastAsia="ヒラギノ明朝 Pro W3" w:hAnsi="Times" w:cs="Times New Roman"/>
                <w:b/>
                <w:sz w:val="18"/>
                <w:szCs w:val="18"/>
              </w:rPr>
              <w:t>mland</w:t>
            </w:r>
            <w:r w:rsidRPr="000C76D1">
              <w:rPr>
                <w:rFonts w:ascii="Times New Roman" w:eastAsia="ヒラギノ明朝 Pro W3" w:hAnsi="Times" w:cs="Times New Roman"/>
                <w:b/>
                <w:sz w:val="18"/>
                <w:szCs w:val="18"/>
              </w:rPr>
              <w:t>ığı</w:t>
            </w:r>
            <w:r w:rsidRPr="000C76D1">
              <w:rPr>
                <w:rFonts w:ascii="Times New Roman" w:eastAsia="ヒラギノ明朝 Pro W3" w:hAnsi="Times" w:cs="Times New Roman"/>
                <w:b/>
                <w:sz w:val="18"/>
                <w:szCs w:val="18"/>
              </w:rPr>
              <w:t xml:space="preserve"> Resm</w:t>
            </w:r>
            <w:r w:rsidRPr="000C76D1">
              <w:rPr>
                <w:rFonts w:ascii="Times New Roman" w:eastAsia="ヒラギノ明朝 Pro W3" w:hAnsi="Times" w:cs="Times New Roman"/>
                <w:b/>
                <w:sz w:val="18"/>
                <w:szCs w:val="18"/>
              </w:rPr>
              <w:t>î</w:t>
            </w:r>
            <w:r w:rsidRPr="000C76D1">
              <w:rPr>
                <w:rFonts w:ascii="Times New Roman" w:eastAsia="ヒラギノ明朝 Pro W3" w:hAnsi="Times" w:cs="Times New Roman"/>
                <w:b/>
                <w:sz w:val="18"/>
                <w:szCs w:val="18"/>
              </w:rPr>
              <w:t xml:space="preserve"> Gazete'nin</w:t>
            </w:r>
          </w:p>
        </w:tc>
      </w:tr>
      <w:tr w:rsidR="000C76D1" w:rsidRPr="000C76D1">
        <w:trPr>
          <w:jc w:val="center"/>
        </w:trPr>
        <w:tc>
          <w:tcPr>
            <w:tcW w:w="4254" w:type="dxa"/>
            <w:tcBorders>
              <w:top w:val="nil"/>
              <w:left w:val="single" w:sz="4" w:space="0" w:color="auto"/>
              <w:bottom w:val="single" w:sz="4" w:space="0" w:color="auto"/>
              <w:right w:val="nil"/>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b/>
                <w:sz w:val="18"/>
                <w:szCs w:val="18"/>
              </w:rPr>
            </w:pPr>
            <w:r w:rsidRPr="000C76D1">
              <w:rPr>
                <w:rFonts w:ascii="Times New Roman" w:eastAsia="ヒラギノ明朝 Pro W3" w:hAnsi="Times" w:cs="Times New Roman"/>
                <w:b/>
                <w:sz w:val="18"/>
                <w:szCs w:val="18"/>
              </w:rPr>
              <w:t>Say</w:t>
            </w:r>
            <w:r w:rsidRPr="000C76D1">
              <w:rPr>
                <w:rFonts w:ascii="Times New Roman" w:eastAsia="ヒラギノ明朝 Pro W3" w:hAnsi="Times" w:cs="Times New Roman"/>
                <w:b/>
                <w:sz w:val="18"/>
                <w:szCs w:val="18"/>
              </w:rPr>
              <w:t>ı</w:t>
            </w:r>
            <w:r w:rsidRPr="000C76D1">
              <w:rPr>
                <w:rFonts w:ascii="Times New Roman" w:eastAsia="ヒラギノ明朝 Pro W3" w:hAnsi="Times" w:cs="Times New Roman"/>
                <w:b/>
                <w:sz w:val="18"/>
                <w:szCs w:val="18"/>
              </w:rPr>
              <w:t>s</w:t>
            </w:r>
            <w:r w:rsidRPr="000C76D1">
              <w:rPr>
                <w:rFonts w:ascii="Times New Roman" w:eastAsia="ヒラギノ明朝 Pro W3" w:hAnsi="Times" w:cs="Times New Roman"/>
                <w:b/>
                <w:sz w:val="18"/>
                <w:szCs w:val="18"/>
              </w:rPr>
              <w:t>ı</w:t>
            </w:r>
          </w:p>
        </w:tc>
      </w:tr>
      <w:tr w:rsidR="000C76D1" w:rsidRPr="000C76D1">
        <w:trPr>
          <w:jc w:val="center"/>
        </w:trPr>
        <w:tc>
          <w:tcPr>
            <w:tcW w:w="4254" w:type="dxa"/>
            <w:tcBorders>
              <w:top w:val="single" w:sz="4" w:space="0" w:color="auto"/>
              <w:left w:val="single" w:sz="4" w:space="0" w:color="auto"/>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sz w:val="18"/>
                <w:szCs w:val="18"/>
              </w:rPr>
            </w:pPr>
            <w:proofErr w:type="gramStart"/>
            <w:r w:rsidRPr="000C76D1">
              <w:rPr>
                <w:rFonts w:ascii="Times New Roman" w:eastAsia="ヒラギノ明朝 Pro W3" w:hAnsi="Times" w:cs="Times New Roman"/>
                <w:sz w:val="18"/>
                <w:szCs w:val="18"/>
              </w:rPr>
              <w:t>16/10/2011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C76D1" w:rsidRPr="000C76D1" w:rsidRDefault="000C76D1" w:rsidP="000C76D1">
            <w:pPr>
              <w:tabs>
                <w:tab w:val="left" w:pos="566"/>
              </w:tabs>
              <w:spacing w:after="0" w:line="240" w:lineRule="exact"/>
              <w:jc w:val="center"/>
              <w:rPr>
                <w:rFonts w:ascii="Times New Roman" w:eastAsia="ヒラギノ明朝 Pro W3" w:hAnsi="Times" w:cs="Times New Roman"/>
                <w:sz w:val="18"/>
                <w:szCs w:val="18"/>
              </w:rPr>
            </w:pPr>
            <w:r w:rsidRPr="000C76D1">
              <w:rPr>
                <w:rFonts w:ascii="Times New Roman" w:eastAsia="ヒラギノ明朝 Pro W3" w:hAnsi="Times" w:cs="Times New Roman"/>
                <w:sz w:val="18"/>
                <w:szCs w:val="18"/>
              </w:rPr>
              <w:t>28086</w:t>
            </w:r>
          </w:p>
        </w:tc>
      </w:tr>
    </w:tbl>
    <w:p w:rsidR="000C76D1" w:rsidRDefault="000C76D1" w:rsidP="00C66D23">
      <w:pPr>
        <w:spacing w:after="0" w:line="240" w:lineRule="atLeast"/>
        <w:jc w:val="both"/>
        <w:rPr>
          <w:rFonts w:ascii="Times New Roman" w:eastAsia="Times New Roman" w:hAnsi="Times New Roman" w:cs="Times New Roman"/>
          <w:sz w:val="20"/>
          <w:szCs w:val="20"/>
          <w:lang w:eastAsia="tr-TR"/>
        </w:rPr>
      </w:pPr>
    </w:p>
    <w:sectPr w:rsidR="000C76D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C76D1"/>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D66C1"/>
    <w:rsid w:val="005552F4"/>
    <w:rsid w:val="005664C6"/>
    <w:rsid w:val="005802D5"/>
    <w:rsid w:val="005D0A80"/>
    <w:rsid w:val="005E0A94"/>
    <w:rsid w:val="00605984"/>
    <w:rsid w:val="00627628"/>
    <w:rsid w:val="0065709A"/>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324F9"/>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537</Words>
  <Characters>3062</Characters>
  <Application>Microsoft Office Word</Application>
  <DocSecurity>0</DocSecurity>
  <Lines>25</Lines>
  <Paragraphs>7</Paragraphs>
  <ScaleCrop>false</ScaleCrop>
  <Company>TURMOB</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dcterms:created xsi:type="dcterms:W3CDTF">2011-12-01T06:40:00Z</dcterms:created>
  <dcterms:modified xsi:type="dcterms:W3CDTF">2011-12-22T06:22:00Z</dcterms:modified>
</cp:coreProperties>
</file>