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4C3C1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26 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28155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4C3C1E" w:rsidRDefault="004C3C1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4C3C1E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4C3C1E" w:rsidRDefault="004C3C1E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BAKANLAR KURULU KARARI</w:t>
            </w:r>
          </w:p>
        </w:tc>
      </w:tr>
      <w:tr w:rsidR="004C3C1E">
        <w:trPr>
          <w:trHeight w:val="480"/>
          <w:jc w:val="center"/>
        </w:trPr>
        <w:tc>
          <w:tcPr>
            <w:tcW w:w="8789" w:type="dxa"/>
            <w:vAlign w:val="center"/>
          </w:tcPr>
          <w:p w:rsidR="004C3C1E" w:rsidRDefault="004C3C1E">
            <w:pPr>
              <w:tabs>
                <w:tab w:val="left" w:pos="566"/>
                <w:tab w:val="center" w:pos="3543"/>
              </w:tabs>
              <w:spacing w:line="240" w:lineRule="exact"/>
              <w:ind w:firstLine="567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proofErr w:type="spellStart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>Karar</w:t>
            </w:r>
            <w:proofErr w:type="spellEnd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>Sayısı</w:t>
            </w:r>
            <w:proofErr w:type="spellEnd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</w:rPr>
              <w:t xml:space="preserve"> : 2011/2604</w:t>
            </w:r>
          </w:p>
          <w:p w:rsidR="004C3C1E" w:rsidRDefault="004C3C1E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Normal1"/>
                <w:rFonts w:eastAsiaTheme="minorHAnsi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Ekli “Mal ve Hizmetlere Uygulanacak Katma Değer Vergisi Oranlarının Tespitine İlişkin Kararda Değişiklik Yapılmasına Dair Karar”ın yürürlüğe konulması; Maliye Bakanlığının </w:t>
            </w:r>
            <w:proofErr w:type="gramStart"/>
            <w:r>
              <w:rPr>
                <w:sz w:val="18"/>
                <w:szCs w:val="18"/>
              </w:rPr>
              <w:t>15/12/2011</w:t>
            </w:r>
            <w:proofErr w:type="gramEnd"/>
            <w:r>
              <w:rPr>
                <w:sz w:val="18"/>
                <w:szCs w:val="18"/>
              </w:rPr>
              <w:t xml:space="preserve"> tarihli ve 116216 sayılı yazısı üzerine, 3065 sayılı Katma Değer Vergisi Kanununun 28 inci maddesine göre,</w:t>
            </w:r>
            <w:r>
              <w:rPr>
                <w:rFonts w:ascii="Cambria Math" w:hAnsi="Cambria Math" w:cs="Cambria Math"/>
                <w:sz w:val="18"/>
                <w:szCs w:val="18"/>
              </w:rPr>
              <w:t>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Bakanlar</w:t>
            </w:r>
            <w:r>
              <w:rPr>
                <w:rFonts w:ascii="Cambria Math" w:hAnsi="Cambria Math" w:cs="Cambria Math"/>
                <w:sz w:val="18"/>
                <w:szCs w:val="18"/>
              </w:rPr>
              <w:t>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Kurulu’nca 16/12/2011 tarihinde kararlaştırılmıştır</w:t>
            </w:r>
            <w:r>
              <w:rPr>
                <w:sz w:val="18"/>
                <w:szCs w:val="18"/>
              </w:rPr>
              <w:t>.</w:t>
            </w:r>
          </w:p>
          <w:p w:rsidR="004C3C1E" w:rsidRDefault="004C3C1E">
            <w:pPr>
              <w:tabs>
                <w:tab w:val="left" w:pos="566"/>
                <w:tab w:val="center" w:pos="3543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lang w:val="tr-TR"/>
              </w:rPr>
            </w:pPr>
          </w:p>
          <w:p w:rsidR="004C3C1E" w:rsidRDefault="004C3C1E">
            <w:pPr>
              <w:tabs>
                <w:tab w:val="center" w:pos="7311"/>
              </w:tabs>
              <w:spacing w:before="113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b/>
                <w:sz w:val="18"/>
                <w:szCs w:val="18"/>
              </w:rPr>
              <w:tab/>
            </w:r>
            <w:r>
              <w:rPr>
                <w:rStyle w:val="Normal1"/>
                <w:rFonts w:eastAsiaTheme="minorHAnsi"/>
                <w:b/>
                <w:sz w:val="14"/>
                <w:szCs w:val="14"/>
              </w:rPr>
              <w:t>Abdullah GÜL</w:t>
            </w:r>
          </w:p>
          <w:p w:rsidR="004C3C1E" w:rsidRDefault="004C3C1E">
            <w:pPr>
              <w:tabs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CUMHURBAŞKANI</w:t>
            </w:r>
          </w:p>
          <w:p w:rsidR="004C3C1E" w:rsidRDefault="004C3C1E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Recep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Tayyip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ERDOĞAN</w:t>
            </w:r>
          </w:p>
          <w:p w:rsidR="004C3C1E" w:rsidRDefault="004C3C1E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before="170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ARINÇ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ŞİMŞEK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ATALAY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BOZDAĞ</w:t>
            </w:r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V.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Başbakan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Yardımcısı</w:t>
            </w:r>
            <w:proofErr w:type="spellEnd"/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before="226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S. ERGİN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F. ŞAHİN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E. BAĞIŞ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N. ERGÜN</w:t>
            </w:r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Adalet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Aile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Politikalar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Avrupa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Birliği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Bilim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Sanayi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Teknoloji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before="226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F. ÇELİK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E. BAYRAKTAR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A. DAVUTOĞLU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Z. ÇAĞLAYAN</w:t>
            </w:r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Çalışma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Sosyal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Güvenlik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Çevre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Şehircilik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Dışişleri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Ekonomi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before="226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T. YILDIZ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S. KILIÇ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M. EKER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H. YAZICI</w:t>
            </w:r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Enerji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Tabii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Kaynaklar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Gençlik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Spor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Gıda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Tarım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Hayvancılık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Gümrük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Ticaret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before="226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İ. N. ŞAHİN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C. YILMAZ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E. GÜNAY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M. ŞİMŞEK</w:t>
            </w:r>
          </w:p>
          <w:p w:rsidR="004C3C1E" w:rsidRDefault="004C3C1E">
            <w:pPr>
              <w:tabs>
                <w:tab w:val="center" w:pos="914"/>
                <w:tab w:val="center" w:pos="3171"/>
                <w:tab w:val="center" w:pos="5151"/>
                <w:tab w:val="center" w:pos="73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İçişleri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Kalkınma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Kültür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Turizm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Maliye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4C3C1E" w:rsidRDefault="004C3C1E">
            <w:pPr>
              <w:tabs>
                <w:tab w:val="center" w:pos="1797"/>
                <w:tab w:val="center" w:pos="4071"/>
                <w:tab w:val="center" w:pos="6411"/>
              </w:tabs>
              <w:spacing w:before="226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Ö. DİNÇER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İ. YILMAZ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V. EROĞLU</w:t>
            </w:r>
          </w:p>
          <w:p w:rsidR="004C3C1E" w:rsidRDefault="004C3C1E">
            <w:pPr>
              <w:tabs>
                <w:tab w:val="center" w:pos="1797"/>
                <w:tab w:val="center" w:pos="4071"/>
                <w:tab w:val="center" w:pos="641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Eğitim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Milli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Savunma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Orman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Su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İşleri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4C3C1E" w:rsidRDefault="004C3C1E">
            <w:pPr>
              <w:tabs>
                <w:tab w:val="center" w:pos="2494"/>
                <w:tab w:val="center" w:pos="5511"/>
              </w:tabs>
              <w:spacing w:before="226" w:line="240" w:lineRule="exact"/>
              <w:jc w:val="both"/>
              <w:rPr>
                <w:rStyle w:val="Normal1"/>
                <w:rFonts w:eastAsiaTheme="minorHAnsi"/>
                <w:sz w:val="14"/>
                <w:szCs w:val="1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R. AKDAĞ</w:t>
            </w:r>
            <w:r>
              <w:rPr>
                <w:rStyle w:val="Normal1"/>
                <w:rFonts w:eastAsiaTheme="minorHAnsi"/>
                <w:sz w:val="14"/>
                <w:szCs w:val="14"/>
              </w:rPr>
              <w:tab/>
              <w:t>B. YILDIRIM</w:t>
            </w:r>
          </w:p>
          <w:p w:rsidR="004C3C1E" w:rsidRDefault="004C3C1E">
            <w:pPr>
              <w:tabs>
                <w:tab w:val="center" w:pos="2494"/>
                <w:tab w:val="center" w:pos="5511"/>
              </w:tabs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Sağlık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ab/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Ulaştırma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,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Denizcilik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ve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Haberleşme</w:t>
            </w:r>
            <w:proofErr w:type="spellEnd"/>
            <w:r>
              <w:rPr>
                <w:rStyle w:val="Normal1"/>
                <w:rFonts w:eastAsia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Style w:val="Normal1"/>
                <w:rFonts w:eastAsiaTheme="minorHAnsi"/>
                <w:sz w:val="14"/>
                <w:szCs w:val="14"/>
              </w:rPr>
              <w:t>Bakanı</w:t>
            </w:r>
            <w:proofErr w:type="spellEnd"/>
          </w:p>
          <w:p w:rsidR="004C3C1E" w:rsidRDefault="004C3C1E">
            <w:pPr>
              <w:tabs>
                <w:tab w:val="left" w:pos="566"/>
                <w:tab w:val="center" w:pos="3543"/>
              </w:tabs>
              <w:spacing w:line="240" w:lineRule="exact"/>
              <w:jc w:val="center"/>
              <w:rPr>
                <w:rStyle w:val="Normal1"/>
                <w:rFonts w:eastAsiaTheme="minorHAnsi"/>
                <w:sz w:val="14"/>
                <w:lang w:val="tr-TR"/>
              </w:rPr>
            </w:pPr>
          </w:p>
          <w:p w:rsidR="004C3C1E" w:rsidRDefault="004C3C1E">
            <w:pPr>
              <w:pStyle w:val="NormalWeb"/>
              <w:rPr>
                <w:b/>
                <w:color w:val="000080"/>
                <w:sz w:val="18"/>
                <w:szCs w:val="18"/>
              </w:rPr>
            </w:pPr>
            <w:hyperlink r:id="rId4" w:history="1">
              <w:r>
                <w:rPr>
                  <w:rStyle w:val="Kpr"/>
                  <w:b/>
                  <w:sz w:val="18"/>
                  <w:szCs w:val="18"/>
                </w:rPr>
                <w:t>Kararın ekini görmek için tıklayınız</w:t>
              </w:r>
            </w:hyperlink>
          </w:p>
        </w:tc>
      </w:tr>
    </w:tbl>
    <w:p w:rsidR="004C3C1E" w:rsidRDefault="004C3C1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C3C1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86CEC"/>
    <w:rsid w:val="000C76D1"/>
    <w:rsid w:val="000C7FFB"/>
    <w:rsid w:val="00114901"/>
    <w:rsid w:val="0016162A"/>
    <w:rsid w:val="0017427E"/>
    <w:rsid w:val="001743BE"/>
    <w:rsid w:val="00194CA3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6B5B"/>
    <w:rsid w:val="003E1EF7"/>
    <w:rsid w:val="003F3B72"/>
    <w:rsid w:val="0042083B"/>
    <w:rsid w:val="004406C9"/>
    <w:rsid w:val="004612B2"/>
    <w:rsid w:val="004C3C1E"/>
    <w:rsid w:val="004D66C1"/>
    <w:rsid w:val="004E3B12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533DA"/>
    <w:rsid w:val="00762DB4"/>
    <w:rsid w:val="007673D4"/>
    <w:rsid w:val="007A1A28"/>
    <w:rsid w:val="007B29B1"/>
    <w:rsid w:val="007C1A5A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34212"/>
    <w:rsid w:val="00A41744"/>
    <w:rsid w:val="00A74E8A"/>
    <w:rsid w:val="00AA3186"/>
    <w:rsid w:val="00B879FA"/>
    <w:rsid w:val="00B93706"/>
    <w:rsid w:val="00C420A0"/>
    <w:rsid w:val="00C66D23"/>
    <w:rsid w:val="00CA0C61"/>
    <w:rsid w:val="00CA3AE7"/>
    <w:rsid w:val="00CA44B6"/>
    <w:rsid w:val="00CE3FAA"/>
    <w:rsid w:val="00CE551E"/>
    <w:rsid w:val="00D85BD0"/>
    <w:rsid w:val="00DC7993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1/12/20111227-3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1264</Characters>
  <Application>Microsoft Office Word</Application>
  <DocSecurity>0</DocSecurity>
  <Lines>10</Lines>
  <Paragraphs>2</Paragraphs>
  <ScaleCrop>false</ScaleCrop>
  <Company>TURMOB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87</cp:revision>
  <dcterms:created xsi:type="dcterms:W3CDTF">2011-12-01T06:40:00Z</dcterms:created>
  <dcterms:modified xsi:type="dcterms:W3CDTF">2011-12-27T06:35:00Z</dcterms:modified>
</cp:coreProperties>
</file>