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72477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11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70</w:t>
      </w:r>
    </w:p>
    <w:p w:rsidR="00E1189A" w:rsidRPr="00075AA2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2B55EE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2B55EE" w:rsidRDefault="002B55EE">
            <w:pPr>
              <w:pStyle w:val="NormalWeb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BAKANLAR KURULU KARARI</w:t>
            </w:r>
          </w:p>
        </w:tc>
      </w:tr>
      <w:tr w:rsidR="002B55EE">
        <w:trPr>
          <w:trHeight w:val="480"/>
          <w:jc w:val="center"/>
        </w:trPr>
        <w:tc>
          <w:tcPr>
            <w:tcW w:w="8789" w:type="dxa"/>
            <w:vAlign w:val="center"/>
          </w:tcPr>
          <w:p w:rsidR="002B55EE" w:rsidRDefault="002B55EE">
            <w:pPr>
              <w:tabs>
                <w:tab w:val="left" w:pos="566"/>
                <w:tab w:val="center" w:pos="3543"/>
              </w:tabs>
              <w:spacing w:line="240" w:lineRule="exact"/>
              <w:rPr>
                <w:rStyle w:val="Normal1"/>
                <w:rFonts w:eastAsiaTheme="minorHAnsi"/>
                <w:sz w:val="18"/>
                <w:szCs w:val="18"/>
              </w:rPr>
            </w:pPr>
            <w:r>
              <w:rPr>
                <w:rStyle w:val="Normal1"/>
                <w:rFonts w:eastAsiaTheme="minorHAnsi"/>
                <w:b/>
                <w:sz w:val="18"/>
                <w:szCs w:val="18"/>
              </w:rPr>
              <w:tab/>
            </w:r>
            <w:proofErr w:type="spellStart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>Karar</w:t>
            </w:r>
            <w:proofErr w:type="spellEnd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>Sayısı</w:t>
            </w:r>
            <w:proofErr w:type="spellEnd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 xml:space="preserve"> : 2011/2519</w:t>
            </w:r>
          </w:p>
          <w:p w:rsidR="002B55EE" w:rsidRDefault="002B55EE">
            <w:pPr>
              <w:tabs>
                <w:tab w:val="left" w:pos="566"/>
                <w:tab w:val="center" w:pos="3543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rStyle w:val="Normal1"/>
                <w:rFonts w:eastAsiaTheme="minorHAnsi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Ekli “Kaynak Kullanımını Destekleme Fonu Kesintileri Hakkında Karar”ın yürürlüğe konulması; Maliye Bakanlığının </w:t>
            </w:r>
            <w:proofErr w:type="gramStart"/>
            <w:r>
              <w:rPr>
                <w:sz w:val="18"/>
                <w:szCs w:val="18"/>
              </w:rPr>
              <w:t>26/9/2011</w:t>
            </w:r>
            <w:proofErr w:type="gramEnd"/>
            <w:r>
              <w:rPr>
                <w:sz w:val="18"/>
                <w:szCs w:val="18"/>
              </w:rPr>
              <w:t xml:space="preserve"> tarihli ve 89331 sayılı yazısı üzerine, 20/6/2001 tarihli ve 4684 sayılı Kanunun geçici 3 üncü maddesine göre, Bakanlar Kurulu’nca 10/10/2011 tarihinde kararlaştırılmıştır.</w:t>
            </w:r>
          </w:p>
          <w:p w:rsidR="002B55EE" w:rsidRDefault="002B55EE">
            <w:pPr>
              <w:tabs>
                <w:tab w:val="left" w:pos="566"/>
                <w:tab w:val="center" w:pos="3543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</w:rPr>
            </w:pPr>
          </w:p>
          <w:p w:rsidR="002B55EE" w:rsidRDefault="002B55EE">
            <w:pPr>
              <w:tabs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  <w:r>
              <w:rPr>
                <w:rStyle w:val="Normal1"/>
                <w:rFonts w:eastAsiaTheme="minorHAnsi"/>
                <w:b/>
                <w:sz w:val="18"/>
                <w:szCs w:val="18"/>
              </w:rPr>
              <w:tab/>
              <w:t>Abdullah GÜL</w:t>
            </w:r>
          </w:p>
          <w:p w:rsidR="002B55EE" w:rsidRDefault="002B55EE">
            <w:pPr>
              <w:tabs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  <w:r>
              <w:rPr>
                <w:rStyle w:val="Normal1"/>
                <w:rFonts w:eastAsiaTheme="minorHAnsi"/>
                <w:sz w:val="18"/>
                <w:szCs w:val="18"/>
              </w:rPr>
              <w:tab/>
              <w:t>CUMHURBAŞKANI</w:t>
            </w:r>
          </w:p>
          <w:p w:rsidR="002B55EE" w:rsidRDefault="002B55EE">
            <w:pPr>
              <w:tabs>
                <w:tab w:val="center" w:pos="5940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</w:p>
          <w:p w:rsidR="002B55EE" w:rsidRDefault="002B55EE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8"/>
                <w:szCs w:val="18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Recep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Tayyip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ERDOĞAN</w:t>
            </w:r>
          </w:p>
          <w:p w:rsidR="002B55EE" w:rsidRDefault="002B55EE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</w:p>
          <w:p w:rsidR="002B55EE" w:rsidRDefault="002B55EE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ARINÇ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A. BABACAN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ATALAY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BOZDAĞ</w:t>
            </w: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S. ERGİN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F. ŞAHİN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smartTag w:uri="urn:schemas-microsoft-com:office:smarttags" w:element="place">
              <w:r>
                <w:rPr>
                  <w:rStyle w:val="Normal1"/>
                  <w:rFonts w:eastAsiaTheme="minorHAnsi"/>
                  <w:sz w:val="14"/>
                  <w:szCs w:val="14"/>
                </w:rPr>
                <w:t>E. BAĞIŞ</w:t>
              </w:r>
            </w:smartTag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N. ERGÜN</w:t>
            </w: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Adalet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Aile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Sosyal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Politikalar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Avrupa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Birliği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Bilim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Sanayi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Teknoloji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F. ÇELİK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smartTag w:uri="urn:schemas-microsoft-com:office:smarttags" w:element="place">
              <w:r>
                <w:rPr>
                  <w:rStyle w:val="Normal1"/>
                  <w:rFonts w:eastAsiaTheme="minorHAnsi"/>
                  <w:sz w:val="14"/>
                  <w:szCs w:val="14"/>
                </w:rPr>
                <w:t>E. BAYRAKTAR</w:t>
              </w:r>
            </w:smartTag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A. DAVUTOĞLU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Z. ÇAĞLAYAN</w:t>
            </w: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Çalışma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Sosyal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Güvenlik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Çevre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Şehircilik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Dışişleri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Ekonomi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T. YILDIZ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S. KILIÇ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M. EKER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H. YAZICI</w:t>
            </w: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Enerji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Tabii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Kaynaklar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Gençlik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Spor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Gıda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Tarım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Hayvancılık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Gümrük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Ticaret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İ. N. ŞAHİN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C. YILMAZ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smartTag w:uri="urn:schemas-microsoft-com:office:smarttags" w:element="place">
              <w:r>
                <w:rPr>
                  <w:rStyle w:val="Normal1"/>
                  <w:rFonts w:eastAsiaTheme="minorHAnsi"/>
                  <w:sz w:val="14"/>
                  <w:szCs w:val="14"/>
                </w:rPr>
                <w:t>E. GÜNAY</w:t>
              </w:r>
            </w:smartTag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ŞİMŞEK</w:t>
            </w:r>
          </w:p>
          <w:p w:rsidR="002B55EE" w:rsidRDefault="002B55EE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İçişleri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Kalkınma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Kültür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Turizm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Maliye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2B55EE" w:rsidRDefault="002B55EE">
            <w:pPr>
              <w:tabs>
                <w:tab w:val="center" w:pos="914"/>
                <w:tab w:val="center" w:pos="2690"/>
                <w:tab w:val="center" w:pos="4434"/>
                <w:tab w:val="center" w:pos="6199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2B55EE" w:rsidRDefault="002B55EE">
            <w:pPr>
              <w:tabs>
                <w:tab w:val="center" w:pos="2271"/>
                <w:tab w:val="center" w:pos="4251"/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Ö. DİNÇER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İ. YILMAZ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V. EROĞLU</w:t>
            </w:r>
          </w:p>
          <w:p w:rsidR="002B55EE" w:rsidRDefault="002B55EE">
            <w:pPr>
              <w:tabs>
                <w:tab w:val="center" w:pos="2271"/>
                <w:tab w:val="center" w:pos="4251"/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Milli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Eğitim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Milli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Savunma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Orman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Su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İşleri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2B55EE" w:rsidRDefault="002B55EE">
            <w:pPr>
              <w:tabs>
                <w:tab w:val="center" w:pos="1797"/>
                <w:tab w:val="center" w:pos="3514"/>
                <w:tab w:val="center" w:pos="5316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2B55EE" w:rsidRDefault="002B55EE">
            <w:pPr>
              <w:tabs>
                <w:tab w:val="center" w:pos="3171"/>
                <w:tab w:val="center" w:pos="533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lastRenderedPageBreak/>
              <w:tab/>
              <w:t>R. AKDAĞ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YILDIRIM</w:t>
            </w:r>
          </w:p>
          <w:p w:rsidR="002B55EE" w:rsidRDefault="002B55EE">
            <w:pPr>
              <w:tabs>
                <w:tab w:val="center" w:pos="3171"/>
                <w:tab w:val="center" w:pos="5331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Sağlık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Ulaştırma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2B55EE" w:rsidRDefault="002B55EE">
            <w:pPr>
              <w:tabs>
                <w:tab w:val="left" w:pos="566"/>
                <w:tab w:val="center" w:pos="3543"/>
              </w:tabs>
              <w:spacing w:line="240" w:lineRule="exact"/>
              <w:jc w:val="center"/>
              <w:rPr>
                <w:rStyle w:val="Normal1"/>
                <w:rFonts w:eastAsiaTheme="minorHAnsi"/>
                <w:sz w:val="18"/>
                <w:szCs w:val="18"/>
              </w:rPr>
            </w:pPr>
          </w:p>
          <w:p w:rsidR="002B55EE" w:rsidRDefault="002B55EE">
            <w:pPr>
              <w:tabs>
                <w:tab w:val="left" w:pos="566"/>
                <w:tab w:val="center" w:pos="3543"/>
              </w:tabs>
              <w:spacing w:line="240" w:lineRule="exact"/>
              <w:jc w:val="center"/>
              <w:rPr>
                <w:rStyle w:val="Normal1"/>
                <w:rFonts w:eastAsiaTheme="minorHAnsi"/>
                <w:b/>
                <w:sz w:val="18"/>
                <w:szCs w:val="18"/>
              </w:rPr>
            </w:pPr>
          </w:p>
          <w:p w:rsidR="002B55EE" w:rsidRDefault="002B55EE">
            <w:pPr>
              <w:tabs>
                <w:tab w:val="left" w:pos="566"/>
                <w:tab w:val="center" w:pos="3543"/>
              </w:tabs>
              <w:spacing w:line="240" w:lineRule="exact"/>
              <w:rPr>
                <w:rStyle w:val="Normal1"/>
                <w:rFonts w:eastAsiaTheme="minorHAnsi"/>
                <w:b/>
                <w:sz w:val="18"/>
                <w:szCs w:val="18"/>
              </w:rPr>
            </w:pPr>
            <w:hyperlink r:id="rId5" w:history="1">
              <w:proofErr w:type="spellStart"/>
              <w:r>
                <w:rPr>
                  <w:rStyle w:val="Kpr"/>
                  <w:b/>
                  <w:sz w:val="18"/>
                  <w:szCs w:val="18"/>
                  <w:lang w:val="en-GB"/>
                </w:rPr>
                <w:t>Kararı</w:t>
              </w:r>
              <w:proofErr w:type="spellEnd"/>
              <w:r>
                <w:rPr>
                  <w:rStyle w:val="Kpr"/>
                  <w:b/>
                  <w:sz w:val="18"/>
                  <w:szCs w:val="18"/>
                  <w:lang w:val="en-GB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sz w:val="18"/>
                  <w:szCs w:val="18"/>
                  <w:lang w:val="en-GB"/>
                </w:rPr>
                <w:t>görmek</w:t>
              </w:r>
              <w:proofErr w:type="spellEnd"/>
              <w:r>
                <w:rPr>
                  <w:rStyle w:val="Kpr"/>
                  <w:b/>
                  <w:sz w:val="18"/>
                  <w:szCs w:val="18"/>
                  <w:lang w:val="en-GB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sz w:val="18"/>
                  <w:szCs w:val="18"/>
                  <w:lang w:val="en-GB"/>
                </w:rPr>
                <w:t>için</w:t>
              </w:r>
              <w:proofErr w:type="spellEnd"/>
              <w:r>
                <w:rPr>
                  <w:rStyle w:val="Kpr"/>
                  <w:b/>
                  <w:sz w:val="18"/>
                  <w:szCs w:val="18"/>
                  <w:lang w:val="en-GB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sz w:val="18"/>
                  <w:szCs w:val="18"/>
                  <w:lang w:val="en-GB"/>
                </w:rPr>
                <w:t>tıklayınız</w:t>
              </w:r>
              <w:proofErr w:type="spellEnd"/>
              <w:r>
                <w:rPr>
                  <w:rStyle w:val="Kpr"/>
                  <w:b/>
                  <w:sz w:val="18"/>
                  <w:szCs w:val="18"/>
                  <w:lang w:val="en-GB"/>
                </w:rPr>
                <w:t>.</w:t>
              </w:r>
            </w:hyperlink>
          </w:p>
        </w:tc>
      </w:tr>
    </w:tbl>
    <w:p w:rsidR="002B55EE" w:rsidRDefault="002B55E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4886325" cy="7727212"/>
            <wp:effectExtent l="19050" t="0" r="9525" b="0"/>
            <wp:docPr id="3" name="2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572" cy="773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AF4D65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-1905</wp:posOffset>
            </wp:positionV>
            <wp:extent cx="4657725" cy="7334250"/>
            <wp:effectExtent l="19050" t="0" r="9525" b="0"/>
            <wp:wrapNone/>
            <wp:docPr id="2" name="1 Resim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P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sectPr w:rsidR="002C1E2B" w:rsidRPr="002C1E2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B22A8"/>
    <w:rsid w:val="001D3F8C"/>
    <w:rsid w:val="001F59A5"/>
    <w:rsid w:val="002039B6"/>
    <w:rsid w:val="002201FD"/>
    <w:rsid w:val="00225B70"/>
    <w:rsid w:val="00266B2E"/>
    <w:rsid w:val="002A4077"/>
    <w:rsid w:val="002B55EE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709A"/>
    <w:rsid w:val="00687CF1"/>
    <w:rsid w:val="007022B1"/>
    <w:rsid w:val="0072477E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74E8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3ADF"/>
    <w:rsid w:val="00F24BA0"/>
    <w:rsid w:val="00F53F28"/>
    <w:rsid w:val="00F70FEF"/>
    <w:rsid w:val="00F843E9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esmigazete.gov.tr/eskiler/2012/01/20120111-1-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1271</Characters>
  <Application>Microsoft Office Word</Application>
  <DocSecurity>0</DocSecurity>
  <Lines>10</Lines>
  <Paragraphs>2</Paragraphs>
  <ScaleCrop>false</ScaleCrop>
  <Company>TURMOB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131</cp:revision>
  <dcterms:created xsi:type="dcterms:W3CDTF">2011-12-01T06:40:00Z</dcterms:created>
  <dcterms:modified xsi:type="dcterms:W3CDTF">2012-01-11T06:23:00Z</dcterms:modified>
</cp:coreProperties>
</file>