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B24519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90</w:t>
      </w:r>
    </w:p>
    <w:p w:rsidR="00E1189A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B0218" w:rsidRPr="00DB0218" w:rsidRDefault="00DB0218" w:rsidP="00DB021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DB0218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DB0218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DB0218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  <w:u w:val="single"/>
        </w:rPr>
        <w:t>k ve Ticaret Bakanl</w:t>
      </w:r>
      <w:r w:rsidRPr="00DB0218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DB0218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DB0218" w:rsidRPr="00DB0218" w:rsidRDefault="00DB0218" w:rsidP="00DB0218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K GENEL TEBL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DB0218" w:rsidRPr="00DB0218" w:rsidRDefault="00DB0218" w:rsidP="00DB0218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(G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)</w:t>
      </w:r>
    </w:p>
    <w:p w:rsidR="00DB0218" w:rsidRPr="00DB0218" w:rsidRDefault="00DB0218" w:rsidP="00DB0218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(SER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 xml:space="preserve"> NO: 88)</w:t>
      </w:r>
    </w:p>
    <w:p w:rsidR="00DB0218" w:rsidRPr="00DB0218" w:rsidRDefault="00DB0218" w:rsidP="00DB0218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0218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DB0218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DB0218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proofErr w:type="gramStart"/>
      <w:r w:rsidRPr="00DB0218">
        <w:rPr>
          <w:rFonts w:ascii="Times New Roman" w:eastAsia="ヒラギノ明朝 Pro W3" w:hAnsi="Times" w:cs="Times New Roman"/>
          <w:sz w:val="18"/>
          <w:szCs w:val="18"/>
        </w:rPr>
        <w:t>4/12/2003</w:t>
      </w:r>
      <w:proofErr w:type="gramEnd"/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tarihli ve 5015 say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Petrol Piyasas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Kanununun 9 uncu maddesinde ham petrol ve akaryak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t ithalat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n miktar ve belirli teknik 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mleri yapabilecek donan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ma sahip yetkili g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k idarelerinden yap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belirtilmi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tir. Bu itibarla, ham petrol ve akaryak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n serbest dola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ma giri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lemleri sadece a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da belirtilen g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klerinden yap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B0218" w:rsidRPr="00DB0218" w:rsidRDefault="00DB0218" w:rsidP="00DB0218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0A0"/>
      </w:tblPr>
      <w:tblGrid>
        <w:gridCol w:w="821"/>
        <w:gridCol w:w="2751"/>
        <w:gridCol w:w="4933"/>
      </w:tblGrid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Yetkili Gümrük Müdürlüğü</w:t>
            </w:r>
          </w:p>
        </w:tc>
        <w:tc>
          <w:tcPr>
            <w:tcW w:w="5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Bağlı Olduğu Gümrük ve Ticaret Bölge Müdürlüğü</w:t>
            </w:r>
          </w:p>
        </w:tc>
      </w:tr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Antalya Gümrük Müdürlüğü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Batı Akdeniz Gümrük ve Ticaret Bölge Müdürlüğü</w:t>
            </w:r>
          </w:p>
        </w:tc>
      </w:tr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Tekirdağ Gümrük Müdürlüğü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Batı Marmara Gümrük ve Ticaret Bölge Müdürlüğü</w:t>
            </w:r>
          </w:p>
        </w:tc>
      </w:tr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İsdemir</w:t>
            </w:r>
            <w:proofErr w:type="spellEnd"/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Gümrük Müdürlüğü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Doğu Akdeniz Gümrük ve Ticaret Bölge Müdürlüğü </w:t>
            </w:r>
          </w:p>
        </w:tc>
      </w:tr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İskenderun Gümrük Müdürlüğü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Doğu Akdeniz Gümrük ve Ticaret Bölge Müdürlüğü </w:t>
            </w:r>
          </w:p>
        </w:tc>
      </w:tr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Hopa Gümrük Müdürlüğü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Doğu Karadeniz Gümrük ve Ticaret Bölge Müdürlüğü</w:t>
            </w:r>
          </w:p>
        </w:tc>
      </w:tr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Giresun Gümrük Müdürlüğü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Doğu Karadeniz Gümrük ve Ticaret Bölge Müdürlüğü </w:t>
            </w:r>
          </w:p>
        </w:tc>
      </w:tr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Trabzon Gümrük Müdürlüğü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Doğu Karadeniz Gümrük ve Ticaret Bölge Müdürlüğü </w:t>
            </w:r>
          </w:p>
        </w:tc>
      </w:tr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Derince Gümrük Müdürlüğü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Doğu Marmara Gümrük ve Ticaret Müdürlüğü</w:t>
            </w:r>
          </w:p>
        </w:tc>
      </w:tr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Körfez Petrokimya Gümrük Müdürlüğü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Doğu Marmara Gümrük ve Ticaret Müdürlüğü</w:t>
            </w:r>
          </w:p>
        </w:tc>
      </w:tr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Aliağa Gümrük Müdürlüğü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Ege Gümrük ve Ticaret Bölge Müdürlüğü </w:t>
            </w:r>
          </w:p>
        </w:tc>
      </w:tr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Beylikdüzü</w:t>
            </w:r>
            <w:proofErr w:type="spellEnd"/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Akaryakıt Gümrük Müdürlüğü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İstanbul Gümrük ve Ticaret Bölge Müdürlüğü</w:t>
            </w:r>
          </w:p>
        </w:tc>
      </w:tr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Mersin Akaryakıt Gümrük Müdürlüğü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Orta Akdeniz Gümrük ve Ticaret Bölge Müdürlüğü </w:t>
            </w:r>
          </w:p>
        </w:tc>
      </w:tr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Kırıkkale Orta Anadolu Rafineri Gümrük Müdürlüğü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Orta Anadolu Gümrük ve Ticaret Bölge Müdürlüğü </w:t>
            </w:r>
          </w:p>
        </w:tc>
      </w:tr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Samsun Gümrük Müdürlüğü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Orta Karadeniz Gümrük ve Ticaret Bölge Müdürlüğü </w:t>
            </w:r>
          </w:p>
        </w:tc>
      </w:tr>
      <w:tr w:rsidR="00DB0218" w:rsidRPr="00DB0218">
        <w:trPr>
          <w:trHeight w:val="2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Gemlik Gümrük Müdürlüğü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218" w:rsidRPr="00DB0218" w:rsidRDefault="00DB0218" w:rsidP="00DB021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0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Uludağ Gümrük ve Ticaret Bölge Müdürlüğü </w:t>
            </w:r>
          </w:p>
        </w:tc>
      </w:tr>
    </w:tbl>
    <w:p w:rsidR="00DB0218" w:rsidRPr="00DB0218" w:rsidRDefault="00DB0218" w:rsidP="00DB021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DB0218" w:rsidRPr="00DB0218" w:rsidRDefault="00DB0218" w:rsidP="00DB0218">
      <w:pPr>
        <w:tabs>
          <w:tab w:val="left" w:pos="566"/>
        </w:tabs>
        <w:spacing w:before="85"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0218">
        <w:rPr>
          <w:rFonts w:ascii="Times New Roman" w:eastAsia="ヒラギノ明朝 Pro W3" w:hAnsi="Times" w:cs="Times New Roman"/>
          <w:sz w:val="18"/>
          <w:szCs w:val="18"/>
        </w:rPr>
        <w:t>(2) Ticarete konu edilmemek kayd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yla getirilen 50 litreye kadar (50 litre d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hil) ham petrol ve akaryak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t, birinci f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B0218" w:rsidRPr="00DB0218" w:rsidRDefault="00DB0218" w:rsidP="00DB02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(1) G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(G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kler Genel M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) bu Tebli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nda ortaya 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kan 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zel ve zorunlu durumlar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inceleyip sonu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rmaya yetkilidir.</w:t>
      </w:r>
    </w:p>
    <w:p w:rsidR="00DB0218" w:rsidRPr="00DB0218" w:rsidRDefault="00DB0218" w:rsidP="00DB02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proofErr w:type="gramStart"/>
      <w:r w:rsidRPr="00DB0218">
        <w:rPr>
          <w:rFonts w:ascii="Times New Roman" w:eastAsia="ヒラギノ明朝 Pro W3" w:hAnsi="Times" w:cs="Times New Roman"/>
          <w:sz w:val="18"/>
          <w:szCs w:val="18"/>
        </w:rPr>
        <w:t>16/6/2005</w:t>
      </w:r>
      <w:proofErr w:type="gramEnd"/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tarihli ve 25847 say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k Genel Tebli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i (G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lemleri) (Seri No: 37) y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B0218" w:rsidRPr="00DB0218" w:rsidRDefault="00DB0218" w:rsidP="00DB02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DB0218" w:rsidRPr="00DB0218" w:rsidRDefault="00DB0218" w:rsidP="00DB02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02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021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B0218" w:rsidRDefault="00DB0218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DB021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8454D"/>
    <w:rsid w:val="00194CA3"/>
    <w:rsid w:val="001A04F3"/>
    <w:rsid w:val="001B10B0"/>
    <w:rsid w:val="001B22A8"/>
    <w:rsid w:val="001D3F8C"/>
    <w:rsid w:val="001D56DC"/>
    <w:rsid w:val="001F59A5"/>
    <w:rsid w:val="002039B6"/>
    <w:rsid w:val="002201FD"/>
    <w:rsid w:val="0022355F"/>
    <w:rsid w:val="00225B70"/>
    <w:rsid w:val="002659CB"/>
    <w:rsid w:val="00266B2E"/>
    <w:rsid w:val="002A2741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1AA1"/>
    <w:rsid w:val="003C6B5B"/>
    <w:rsid w:val="003D11AA"/>
    <w:rsid w:val="003E1EF7"/>
    <w:rsid w:val="003E24F2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0144"/>
    <w:rsid w:val="0065709A"/>
    <w:rsid w:val="00687CF1"/>
    <w:rsid w:val="007022B1"/>
    <w:rsid w:val="00711DD2"/>
    <w:rsid w:val="0072477E"/>
    <w:rsid w:val="0072577F"/>
    <w:rsid w:val="00746240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45CBE"/>
    <w:rsid w:val="0096230B"/>
    <w:rsid w:val="00973A80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4519"/>
    <w:rsid w:val="00B27B5E"/>
    <w:rsid w:val="00B605BA"/>
    <w:rsid w:val="00B879FA"/>
    <w:rsid w:val="00B93706"/>
    <w:rsid w:val="00B96180"/>
    <w:rsid w:val="00C33576"/>
    <w:rsid w:val="00C376C1"/>
    <w:rsid w:val="00C420A0"/>
    <w:rsid w:val="00C53D56"/>
    <w:rsid w:val="00C66D23"/>
    <w:rsid w:val="00CA0C61"/>
    <w:rsid w:val="00CA44B6"/>
    <w:rsid w:val="00CC04AD"/>
    <w:rsid w:val="00CC5605"/>
    <w:rsid w:val="00CE3FAA"/>
    <w:rsid w:val="00CE551E"/>
    <w:rsid w:val="00D85BD0"/>
    <w:rsid w:val="00DB0218"/>
    <w:rsid w:val="00DC7993"/>
    <w:rsid w:val="00DF4B9B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355</Words>
  <Characters>2024</Characters>
  <Application>Microsoft Office Word</Application>
  <DocSecurity>0</DocSecurity>
  <Lines>16</Lines>
  <Paragraphs>4</Paragraphs>
  <ScaleCrop>false</ScaleCrop>
  <Company>TURMOB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152</cp:revision>
  <dcterms:created xsi:type="dcterms:W3CDTF">2011-12-01T06:40:00Z</dcterms:created>
  <dcterms:modified xsi:type="dcterms:W3CDTF">2012-01-31T06:15:00Z</dcterms:modified>
</cp:coreProperties>
</file>