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2BC" w:rsidRDefault="003E3B2B" w:rsidP="005E1582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17</w:t>
      </w:r>
      <w:r w:rsidR="00AE5B2B" w:rsidRPr="00583C5E">
        <w:rPr>
          <w:rFonts w:ascii="Times New Roman" w:hAnsi="Times New Roman" w:cs="Times New Roman"/>
          <w:b/>
          <w:sz w:val="20"/>
          <w:szCs w:val="20"/>
          <w:u w:val="single"/>
        </w:rPr>
        <w:t xml:space="preserve"> Mart</w:t>
      </w:r>
      <w:r w:rsidR="005E1582" w:rsidRPr="00583C5E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2012,</w:t>
      </w:r>
      <w:r w:rsidR="005E1582" w:rsidRPr="00583C5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E1582" w:rsidRPr="00583C5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E1582" w:rsidRPr="00583C5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E1582" w:rsidRPr="00583C5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E1582" w:rsidRPr="00583C5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E1582" w:rsidRPr="00583C5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E1582" w:rsidRPr="00583C5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E1582" w:rsidRPr="00583C5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E1582" w:rsidRPr="00583C5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AE5B2B" w:rsidRPr="00583C5E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</w:t>
      </w:r>
      <w:r w:rsidR="005E1582" w:rsidRPr="00583C5E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9E0B03" w:rsidRPr="00583C5E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28236</w:t>
      </w:r>
    </w:p>
    <w:p w:rsidR="0006797E" w:rsidRDefault="0006797E" w:rsidP="0006797E">
      <w:pPr>
        <w:pStyle w:val="1-Baslk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Türkiye Cumhuriyet Merkez Bankasından:</w:t>
      </w:r>
    </w:p>
    <w:p w:rsidR="0006797E" w:rsidRDefault="0006797E" w:rsidP="0006797E">
      <w:pPr>
        <w:pStyle w:val="1-Baslk"/>
        <w:spacing w:line="240" w:lineRule="exact"/>
        <w:ind w:firstLine="566"/>
        <w:rPr>
          <w:rFonts w:hAnsi="Times New Roman"/>
          <w:sz w:val="18"/>
          <w:szCs w:val="18"/>
        </w:rPr>
      </w:pPr>
    </w:p>
    <w:p w:rsidR="0006797E" w:rsidRDefault="0006797E" w:rsidP="0006797E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TÜRK PARASI KIYMETİNİ KORUMA HAKKINDA 32 SAYILI KARAR İLE</w:t>
      </w:r>
    </w:p>
    <w:p w:rsidR="0006797E" w:rsidRDefault="0006797E" w:rsidP="0006797E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BAŞBAKANLIK HAZİNE MÜSTEŞARLIĞININ 2008-32/34 SAYILI</w:t>
      </w:r>
    </w:p>
    <w:p w:rsidR="0006797E" w:rsidRDefault="0006797E" w:rsidP="0006797E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TEBLİĞİNE İLİŞKİN I-M SAYILI TÜRKİYE CUMHURİYET</w:t>
      </w:r>
    </w:p>
    <w:p w:rsidR="0006797E" w:rsidRDefault="0006797E" w:rsidP="0006797E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MERKEZ BANKASI GENELGESİNDE DEĞİŞİKLİK</w:t>
      </w:r>
    </w:p>
    <w:p w:rsidR="0006797E" w:rsidRDefault="0006797E" w:rsidP="0006797E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YAPILMASINA DAİR GENELGE</w:t>
      </w:r>
    </w:p>
    <w:p w:rsidR="0006797E" w:rsidRDefault="0006797E" w:rsidP="0006797E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(SAYI: 2012/1)</w:t>
      </w:r>
    </w:p>
    <w:p w:rsidR="0006797E" w:rsidRDefault="0006797E" w:rsidP="0006797E">
      <w:pPr>
        <w:pStyle w:val="3-NormalYaz0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bCs/>
          <w:sz w:val="18"/>
          <w:szCs w:val="18"/>
        </w:rPr>
        <w:t>MADDE 1 –</w:t>
      </w:r>
      <w:r>
        <w:rPr>
          <w:rFonts w:hAnsi="Times New Roman"/>
          <w:sz w:val="18"/>
          <w:szCs w:val="18"/>
        </w:rPr>
        <w:t xml:space="preserve"> 3/7/1991 tarihli ve 20918 sayılı Resmî Gazete’de yayımlanan Türk Parası Kıymetini Koruma Hakkında 32 Sayılı Karar ile Başbakanlık Hazine Müsteşarlığının 2008-32/34 Sayılı Tebliğine İlişkin I-M sayılı Türkiye Cumhuriyet Merkez Bankası Genelgesinin 1 inci maddesi aşağıdaki şekilde değiştirilmiştir. </w:t>
      </w:r>
    </w:p>
    <w:p w:rsidR="0006797E" w:rsidRDefault="0006797E" w:rsidP="0006797E">
      <w:pPr>
        <w:pStyle w:val="3-NormalYaz0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“</w:t>
      </w:r>
      <w:r>
        <w:rPr>
          <w:rFonts w:hAnsi="Times New Roman"/>
          <w:b/>
          <w:sz w:val="18"/>
          <w:szCs w:val="18"/>
        </w:rPr>
        <w:t>MADDE 1 –</w:t>
      </w:r>
      <w:r>
        <w:rPr>
          <w:rFonts w:hAnsi="Times New Roman"/>
          <w:sz w:val="18"/>
          <w:szCs w:val="18"/>
        </w:rPr>
        <w:t xml:space="preserve"> Türkiye Cumhuriyet Merkez Bankası’nca alım satım konusu yapılan dövizler aşağıda sayılmıştır. </w:t>
      </w:r>
    </w:p>
    <w:p w:rsidR="0006797E" w:rsidRDefault="0006797E" w:rsidP="0006797E">
      <w:pPr>
        <w:pStyle w:val="3-NormalYaz0"/>
        <w:tabs>
          <w:tab w:val="left" w:pos="3155"/>
        </w:tabs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ABD Doları</w:t>
      </w:r>
      <w:r>
        <w:rPr>
          <w:rFonts w:hAnsi="Times New Roman"/>
          <w:sz w:val="18"/>
          <w:szCs w:val="18"/>
        </w:rPr>
        <w:tab/>
        <w:t>USD</w:t>
      </w:r>
    </w:p>
    <w:p w:rsidR="0006797E" w:rsidRDefault="0006797E" w:rsidP="0006797E">
      <w:pPr>
        <w:pStyle w:val="3-NormalYaz0"/>
        <w:tabs>
          <w:tab w:val="left" w:pos="3155"/>
        </w:tabs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Avustralya Doları</w:t>
      </w:r>
      <w:r>
        <w:rPr>
          <w:rFonts w:hAnsi="Times New Roman"/>
          <w:sz w:val="18"/>
          <w:szCs w:val="18"/>
        </w:rPr>
        <w:tab/>
        <w:t>AUD</w:t>
      </w:r>
    </w:p>
    <w:p w:rsidR="0006797E" w:rsidRDefault="0006797E" w:rsidP="0006797E">
      <w:pPr>
        <w:pStyle w:val="3-NormalYaz0"/>
        <w:tabs>
          <w:tab w:val="left" w:pos="3155"/>
        </w:tabs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Bulgar Levası</w:t>
      </w:r>
      <w:r>
        <w:rPr>
          <w:rFonts w:hAnsi="Times New Roman"/>
          <w:sz w:val="18"/>
          <w:szCs w:val="18"/>
        </w:rPr>
        <w:tab/>
        <w:t>BGN</w:t>
      </w:r>
    </w:p>
    <w:p w:rsidR="0006797E" w:rsidRDefault="0006797E" w:rsidP="0006797E">
      <w:pPr>
        <w:pStyle w:val="3-NormalYaz0"/>
        <w:tabs>
          <w:tab w:val="left" w:pos="3155"/>
        </w:tabs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Çin Yuanı</w:t>
      </w:r>
      <w:r>
        <w:rPr>
          <w:rFonts w:hAnsi="Times New Roman"/>
          <w:sz w:val="18"/>
          <w:szCs w:val="18"/>
        </w:rPr>
        <w:tab/>
        <w:t>CNY</w:t>
      </w:r>
    </w:p>
    <w:p w:rsidR="0006797E" w:rsidRDefault="0006797E" w:rsidP="0006797E">
      <w:pPr>
        <w:pStyle w:val="3-NormalYaz0"/>
        <w:tabs>
          <w:tab w:val="left" w:pos="3155"/>
        </w:tabs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Danimarka Kronu</w:t>
      </w:r>
      <w:r>
        <w:rPr>
          <w:rFonts w:hAnsi="Times New Roman"/>
          <w:sz w:val="18"/>
          <w:szCs w:val="18"/>
        </w:rPr>
        <w:tab/>
        <w:t>DKK</w:t>
      </w:r>
    </w:p>
    <w:p w:rsidR="0006797E" w:rsidRDefault="0006797E" w:rsidP="0006797E">
      <w:pPr>
        <w:pStyle w:val="3-NormalYaz0"/>
        <w:tabs>
          <w:tab w:val="left" w:pos="3155"/>
        </w:tabs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Euro</w:t>
      </w:r>
      <w:r>
        <w:rPr>
          <w:rFonts w:hAnsi="Times New Roman"/>
          <w:sz w:val="18"/>
          <w:szCs w:val="18"/>
        </w:rPr>
        <w:tab/>
        <w:t>EUR</w:t>
      </w:r>
    </w:p>
    <w:p w:rsidR="0006797E" w:rsidRDefault="0006797E" w:rsidP="0006797E">
      <w:pPr>
        <w:pStyle w:val="3-NormalYaz0"/>
        <w:tabs>
          <w:tab w:val="left" w:pos="3155"/>
        </w:tabs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İngiliz Sterlini</w:t>
      </w:r>
      <w:r>
        <w:rPr>
          <w:rFonts w:hAnsi="Times New Roman"/>
          <w:sz w:val="18"/>
          <w:szCs w:val="18"/>
        </w:rPr>
        <w:tab/>
        <w:t>GBP</w:t>
      </w:r>
    </w:p>
    <w:p w:rsidR="0006797E" w:rsidRDefault="0006797E" w:rsidP="0006797E">
      <w:pPr>
        <w:pStyle w:val="3-NormalYaz0"/>
        <w:tabs>
          <w:tab w:val="left" w:pos="3155"/>
        </w:tabs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İran Riyali</w:t>
      </w:r>
      <w:r>
        <w:rPr>
          <w:rFonts w:hAnsi="Times New Roman"/>
          <w:sz w:val="18"/>
          <w:szCs w:val="18"/>
        </w:rPr>
        <w:tab/>
        <w:t>IRR</w:t>
      </w:r>
    </w:p>
    <w:p w:rsidR="0006797E" w:rsidRDefault="0006797E" w:rsidP="0006797E">
      <w:pPr>
        <w:pStyle w:val="3-NormalYaz0"/>
        <w:tabs>
          <w:tab w:val="left" w:pos="3155"/>
        </w:tabs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İsveç Kronu</w:t>
      </w:r>
      <w:r>
        <w:rPr>
          <w:rFonts w:hAnsi="Times New Roman"/>
          <w:sz w:val="18"/>
          <w:szCs w:val="18"/>
        </w:rPr>
        <w:tab/>
        <w:t>SEK</w:t>
      </w:r>
    </w:p>
    <w:p w:rsidR="0006797E" w:rsidRDefault="0006797E" w:rsidP="0006797E">
      <w:pPr>
        <w:pStyle w:val="3-NormalYaz0"/>
        <w:tabs>
          <w:tab w:val="left" w:pos="3155"/>
        </w:tabs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İsviçre Frangı</w:t>
      </w:r>
      <w:r>
        <w:rPr>
          <w:rFonts w:hAnsi="Times New Roman"/>
          <w:sz w:val="18"/>
          <w:szCs w:val="18"/>
        </w:rPr>
        <w:tab/>
        <w:t>CHF</w:t>
      </w:r>
    </w:p>
    <w:p w:rsidR="0006797E" w:rsidRDefault="0006797E" w:rsidP="0006797E">
      <w:pPr>
        <w:pStyle w:val="3-NormalYaz0"/>
        <w:tabs>
          <w:tab w:val="left" w:pos="3155"/>
        </w:tabs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Japon Yeni</w:t>
      </w:r>
      <w:r>
        <w:rPr>
          <w:rFonts w:hAnsi="Times New Roman"/>
          <w:sz w:val="18"/>
          <w:szCs w:val="18"/>
        </w:rPr>
        <w:tab/>
        <w:t>JPY</w:t>
      </w:r>
    </w:p>
    <w:p w:rsidR="0006797E" w:rsidRDefault="0006797E" w:rsidP="0006797E">
      <w:pPr>
        <w:pStyle w:val="3-NormalYaz0"/>
        <w:tabs>
          <w:tab w:val="left" w:pos="3155"/>
        </w:tabs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Kanada Doları</w:t>
      </w:r>
      <w:r>
        <w:rPr>
          <w:rFonts w:hAnsi="Times New Roman"/>
          <w:sz w:val="18"/>
          <w:szCs w:val="18"/>
        </w:rPr>
        <w:tab/>
        <w:t>CAD</w:t>
      </w:r>
    </w:p>
    <w:p w:rsidR="0006797E" w:rsidRDefault="0006797E" w:rsidP="0006797E">
      <w:pPr>
        <w:pStyle w:val="3-NormalYaz0"/>
        <w:tabs>
          <w:tab w:val="left" w:pos="3155"/>
        </w:tabs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Kuveyt Dinarı</w:t>
      </w:r>
      <w:r>
        <w:rPr>
          <w:rFonts w:hAnsi="Times New Roman"/>
          <w:sz w:val="18"/>
          <w:szCs w:val="18"/>
        </w:rPr>
        <w:tab/>
        <w:t>KWD</w:t>
      </w:r>
    </w:p>
    <w:p w:rsidR="0006797E" w:rsidRDefault="0006797E" w:rsidP="0006797E">
      <w:pPr>
        <w:pStyle w:val="3-NormalYaz0"/>
        <w:tabs>
          <w:tab w:val="left" w:pos="3155"/>
        </w:tabs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Norveç Kronu</w:t>
      </w:r>
      <w:r>
        <w:rPr>
          <w:rFonts w:hAnsi="Times New Roman"/>
          <w:sz w:val="18"/>
          <w:szCs w:val="18"/>
        </w:rPr>
        <w:tab/>
        <w:t>NOK</w:t>
      </w:r>
    </w:p>
    <w:p w:rsidR="0006797E" w:rsidRDefault="0006797E" w:rsidP="0006797E">
      <w:pPr>
        <w:pStyle w:val="3-NormalYaz0"/>
        <w:tabs>
          <w:tab w:val="left" w:pos="3155"/>
        </w:tabs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Pakistan Rupisi</w:t>
      </w:r>
      <w:r>
        <w:rPr>
          <w:rFonts w:hAnsi="Times New Roman"/>
          <w:sz w:val="18"/>
          <w:szCs w:val="18"/>
        </w:rPr>
        <w:tab/>
        <w:t>PKR</w:t>
      </w:r>
    </w:p>
    <w:p w:rsidR="0006797E" w:rsidRDefault="0006797E" w:rsidP="0006797E">
      <w:pPr>
        <w:pStyle w:val="3-NormalYaz0"/>
        <w:tabs>
          <w:tab w:val="left" w:pos="3155"/>
        </w:tabs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Rumen Leyi</w:t>
      </w:r>
      <w:r>
        <w:rPr>
          <w:rFonts w:hAnsi="Times New Roman"/>
          <w:sz w:val="18"/>
          <w:szCs w:val="18"/>
        </w:rPr>
        <w:tab/>
        <w:t>RON</w:t>
      </w:r>
    </w:p>
    <w:p w:rsidR="0006797E" w:rsidRDefault="0006797E" w:rsidP="0006797E">
      <w:pPr>
        <w:pStyle w:val="3-NormalYaz0"/>
        <w:tabs>
          <w:tab w:val="left" w:pos="3155"/>
        </w:tabs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Rus Rublesi</w:t>
      </w:r>
      <w:r>
        <w:rPr>
          <w:rFonts w:hAnsi="Times New Roman"/>
          <w:sz w:val="18"/>
          <w:szCs w:val="18"/>
        </w:rPr>
        <w:tab/>
        <w:t>RUB</w:t>
      </w:r>
    </w:p>
    <w:p w:rsidR="0006797E" w:rsidRDefault="0006797E" w:rsidP="0006797E">
      <w:pPr>
        <w:pStyle w:val="3-NormalYaz0"/>
        <w:tabs>
          <w:tab w:val="left" w:pos="3155"/>
        </w:tabs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Suudi Arabistan Riyali</w:t>
      </w:r>
      <w:r>
        <w:rPr>
          <w:rFonts w:hAnsi="Times New Roman"/>
          <w:sz w:val="18"/>
          <w:szCs w:val="18"/>
        </w:rPr>
        <w:tab/>
        <w:t>SAR”</w:t>
      </w:r>
    </w:p>
    <w:p w:rsidR="0006797E" w:rsidRDefault="0006797E" w:rsidP="0006797E">
      <w:pPr>
        <w:pStyle w:val="3-NormalYaz0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>MADDE 2 –</w:t>
      </w:r>
      <w:r>
        <w:rPr>
          <w:rFonts w:hAnsi="Times New Roman"/>
          <w:sz w:val="18"/>
          <w:szCs w:val="18"/>
        </w:rPr>
        <w:t xml:space="preserve"> Bu Genelge yayımı tarihinde yürürlüğe girer.</w:t>
      </w:r>
    </w:p>
    <w:p w:rsidR="0006797E" w:rsidRDefault="0006797E" w:rsidP="0006797E">
      <w:pPr>
        <w:pStyle w:val="3-NormalYaz0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>MADDE 3 –</w:t>
      </w:r>
      <w:r>
        <w:rPr>
          <w:rFonts w:hAnsi="Times New Roman"/>
          <w:sz w:val="18"/>
          <w:szCs w:val="18"/>
        </w:rPr>
        <w:t xml:space="preserve"> Bu Genelge hükümlerini Türkiye Cumhuriyet Merkez Bankası Başkanı yürütür.</w:t>
      </w:r>
    </w:p>
    <w:p w:rsidR="0006797E" w:rsidRDefault="0006797E" w:rsidP="005E1582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06797E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E3F35"/>
    <w:multiLevelType w:val="hybridMultilevel"/>
    <w:tmpl w:val="46CEAD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9E2311"/>
    <w:multiLevelType w:val="hybridMultilevel"/>
    <w:tmpl w:val="0BAAC5B4"/>
    <w:lvl w:ilvl="0" w:tplc="C1B02538">
      <w:start w:val="1"/>
      <w:numFmt w:val="bullet"/>
      <w:lvlText w:val=""/>
      <w:lvlJc w:val="left"/>
      <w:pPr>
        <w:tabs>
          <w:tab w:val="num" w:pos="964"/>
        </w:tabs>
        <w:ind w:left="0" w:firstLine="567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284D70"/>
    <w:multiLevelType w:val="hybridMultilevel"/>
    <w:tmpl w:val="06CE66E8"/>
    <w:lvl w:ilvl="0" w:tplc="52DC2E1C">
      <w:start w:val="1"/>
      <w:numFmt w:val="lowerLetter"/>
      <w:lvlText w:val="%1)"/>
      <w:lvlJc w:val="left"/>
      <w:pPr>
        <w:ind w:left="927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A177A0"/>
    <w:multiLevelType w:val="hybridMultilevel"/>
    <w:tmpl w:val="09B81CAA"/>
    <w:lvl w:ilvl="0" w:tplc="17B259E4">
      <w:start w:val="1"/>
      <w:numFmt w:val="lowerLetter"/>
      <w:lvlText w:val="%1)"/>
      <w:lvlJc w:val="left"/>
      <w:pPr>
        <w:ind w:left="855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A06ABF"/>
    <w:multiLevelType w:val="hybridMultilevel"/>
    <w:tmpl w:val="878A373C"/>
    <w:lvl w:ilvl="0" w:tplc="3B42B620">
      <w:start w:val="3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2B7035"/>
    <w:multiLevelType w:val="hybridMultilevel"/>
    <w:tmpl w:val="501CB74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C74FA9"/>
    <w:multiLevelType w:val="hybridMultilevel"/>
    <w:tmpl w:val="04105732"/>
    <w:lvl w:ilvl="0" w:tplc="A6B0170E">
      <w:start w:val="1"/>
      <w:numFmt w:val="lowerLetter"/>
      <w:lvlText w:val="%1)"/>
      <w:lvlJc w:val="left"/>
      <w:pPr>
        <w:ind w:left="904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BF51E0"/>
    <w:multiLevelType w:val="hybridMultilevel"/>
    <w:tmpl w:val="A1F81D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5E6030"/>
    <w:multiLevelType w:val="hybridMultilevel"/>
    <w:tmpl w:val="B43AA7B8"/>
    <w:lvl w:ilvl="0" w:tplc="89DC43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E26819"/>
    <w:multiLevelType w:val="multilevel"/>
    <w:tmpl w:val="3F9CA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66D23"/>
    <w:rsid w:val="00001F1E"/>
    <w:rsid w:val="00011E60"/>
    <w:rsid w:val="00020FC3"/>
    <w:rsid w:val="00022066"/>
    <w:rsid w:val="00027424"/>
    <w:rsid w:val="00031A95"/>
    <w:rsid w:val="00037146"/>
    <w:rsid w:val="0003769D"/>
    <w:rsid w:val="00054A02"/>
    <w:rsid w:val="000641A0"/>
    <w:rsid w:val="0006797E"/>
    <w:rsid w:val="00075AA2"/>
    <w:rsid w:val="000824A8"/>
    <w:rsid w:val="00086CEC"/>
    <w:rsid w:val="00093CA5"/>
    <w:rsid w:val="0009780A"/>
    <w:rsid w:val="000A43A9"/>
    <w:rsid w:val="000C5CD9"/>
    <w:rsid w:val="000C76D1"/>
    <w:rsid w:val="000C7FFB"/>
    <w:rsid w:val="00114901"/>
    <w:rsid w:val="00125F74"/>
    <w:rsid w:val="0014066C"/>
    <w:rsid w:val="0016162A"/>
    <w:rsid w:val="00162897"/>
    <w:rsid w:val="00163C58"/>
    <w:rsid w:val="0017427E"/>
    <w:rsid w:val="001743BE"/>
    <w:rsid w:val="0018454D"/>
    <w:rsid w:val="00194CA3"/>
    <w:rsid w:val="001A04F3"/>
    <w:rsid w:val="001B10B0"/>
    <w:rsid w:val="001B15D2"/>
    <w:rsid w:val="001B22A8"/>
    <w:rsid w:val="001C5414"/>
    <w:rsid w:val="001D3F8C"/>
    <w:rsid w:val="001D56DC"/>
    <w:rsid w:val="001F59A5"/>
    <w:rsid w:val="002039B6"/>
    <w:rsid w:val="002068A1"/>
    <w:rsid w:val="002201FD"/>
    <w:rsid w:val="0022355F"/>
    <w:rsid w:val="00225B70"/>
    <w:rsid w:val="00253E10"/>
    <w:rsid w:val="002659CB"/>
    <w:rsid w:val="00266B2E"/>
    <w:rsid w:val="00293534"/>
    <w:rsid w:val="002A2741"/>
    <w:rsid w:val="002A3D81"/>
    <w:rsid w:val="002A4077"/>
    <w:rsid w:val="002B1034"/>
    <w:rsid w:val="002C02C0"/>
    <w:rsid w:val="002C1E2B"/>
    <w:rsid w:val="002C33C3"/>
    <w:rsid w:val="002C4909"/>
    <w:rsid w:val="002C4FB7"/>
    <w:rsid w:val="002E4DFA"/>
    <w:rsid w:val="002F1C9B"/>
    <w:rsid w:val="002F642E"/>
    <w:rsid w:val="0031586A"/>
    <w:rsid w:val="0032170A"/>
    <w:rsid w:val="00327581"/>
    <w:rsid w:val="003328CF"/>
    <w:rsid w:val="0033320B"/>
    <w:rsid w:val="003506CB"/>
    <w:rsid w:val="0036378D"/>
    <w:rsid w:val="003A2502"/>
    <w:rsid w:val="003A62BC"/>
    <w:rsid w:val="003C0A3F"/>
    <w:rsid w:val="003C0BDA"/>
    <w:rsid w:val="003C1AA1"/>
    <w:rsid w:val="003C6B5B"/>
    <w:rsid w:val="003D11AA"/>
    <w:rsid w:val="003E1EF7"/>
    <w:rsid w:val="003E24F2"/>
    <w:rsid w:val="003E3B2B"/>
    <w:rsid w:val="003E47B5"/>
    <w:rsid w:val="003E76FC"/>
    <w:rsid w:val="003F3B72"/>
    <w:rsid w:val="0042083B"/>
    <w:rsid w:val="004232F2"/>
    <w:rsid w:val="00426356"/>
    <w:rsid w:val="004354B0"/>
    <w:rsid w:val="00436459"/>
    <w:rsid w:val="004406C9"/>
    <w:rsid w:val="00444025"/>
    <w:rsid w:val="0045064D"/>
    <w:rsid w:val="00451252"/>
    <w:rsid w:val="004612B2"/>
    <w:rsid w:val="00467016"/>
    <w:rsid w:val="004A6B05"/>
    <w:rsid w:val="004D02A3"/>
    <w:rsid w:val="004D66C1"/>
    <w:rsid w:val="004E3B12"/>
    <w:rsid w:val="004E479F"/>
    <w:rsid w:val="004F4657"/>
    <w:rsid w:val="005149C3"/>
    <w:rsid w:val="00522BA4"/>
    <w:rsid w:val="005353AB"/>
    <w:rsid w:val="005436B7"/>
    <w:rsid w:val="005552F4"/>
    <w:rsid w:val="005556BC"/>
    <w:rsid w:val="005664C6"/>
    <w:rsid w:val="005802D5"/>
    <w:rsid w:val="00583C5E"/>
    <w:rsid w:val="0059450E"/>
    <w:rsid w:val="005A4BB3"/>
    <w:rsid w:val="005D0A80"/>
    <w:rsid w:val="005E0A94"/>
    <w:rsid w:val="005E1582"/>
    <w:rsid w:val="00605984"/>
    <w:rsid w:val="00607225"/>
    <w:rsid w:val="00607B61"/>
    <w:rsid w:val="006146B8"/>
    <w:rsid w:val="00627628"/>
    <w:rsid w:val="00650144"/>
    <w:rsid w:val="00650C84"/>
    <w:rsid w:val="0065709A"/>
    <w:rsid w:val="00687CF1"/>
    <w:rsid w:val="006A7988"/>
    <w:rsid w:val="006B1DA4"/>
    <w:rsid w:val="006D37B4"/>
    <w:rsid w:val="006D55FE"/>
    <w:rsid w:val="006F7793"/>
    <w:rsid w:val="007022B1"/>
    <w:rsid w:val="00703574"/>
    <w:rsid w:val="00711DD2"/>
    <w:rsid w:val="00723285"/>
    <w:rsid w:val="0072477E"/>
    <w:rsid w:val="0072577F"/>
    <w:rsid w:val="00746240"/>
    <w:rsid w:val="007533DA"/>
    <w:rsid w:val="00762DB4"/>
    <w:rsid w:val="007673D4"/>
    <w:rsid w:val="00781F94"/>
    <w:rsid w:val="00786279"/>
    <w:rsid w:val="0079788A"/>
    <w:rsid w:val="007A1A28"/>
    <w:rsid w:val="007B29B1"/>
    <w:rsid w:val="007C1A5A"/>
    <w:rsid w:val="007C2FDC"/>
    <w:rsid w:val="007C5FE3"/>
    <w:rsid w:val="007D197D"/>
    <w:rsid w:val="007D4138"/>
    <w:rsid w:val="007E07E4"/>
    <w:rsid w:val="007E6F49"/>
    <w:rsid w:val="008126F8"/>
    <w:rsid w:val="0084367F"/>
    <w:rsid w:val="0087210F"/>
    <w:rsid w:val="00872691"/>
    <w:rsid w:val="0088716C"/>
    <w:rsid w:val="0089216A"/>
    <w:rsid w:val="008A6CF4"/>
    <w:rsid w:val="008A76E7"/>
    <w:rsid w:val="008B03F2"/>
    <w:rsid w:val="008C33CD"/>
    <w:rsid w:val="008D122D"/>
    <w:rsid w:val="009036DC"/>
    <w:rsid w:val="0090404D"/>
    <w:rsid w:val="009105F6"/>
    <w:rsid w:val="009117F9"/>
    <w:rsid w:val="00912C94"/>
    <w:rsid w:val="00913FD7"/>
    <w:rsid w:val="009342DE"/>
    <w:rsid w:val="00945163"/>
    <w:rsid w:val="00945CBE"/>
    <w:rsid w:val="0096230B"/>
    <w:rsid w:val="0096557B"/>
    <w:rsid w:val="00973A80"/>
    <w:rsid w:val="00974A77"/>
    <w:rsid w:val="00980B75"/>
    <w:rsid w:val="009A2833"/>
    <w:rsid w:val="009A61F8"/>
    <w:rsid w:val="009B606E"/>
    <w:rsid w:val="009E0B03"/>
    <w:rsid w:val="009E1218"/>
    <w:rsid w:val="00A34212"/>
    <w:rsid w:val="00A34B40"/>
    <w:rsid w:val="00A41744"/>
    <w:rsid w:val="00A41E4C"/>
    <w:rsid w:val="00A449B3"/>
    <w:rsid w:val="00A55CAE"/>
    <w:rsid w:val="00A5766C"/>
    <w:rsid w:val="00A74E8A"/>
    <w:rsid w:val="00A8124A"/>
    <w:rsid w:val="00A81CDA"/>
    <w:rsid w:val="00A916CE"/>
    <w:rsid w:val="00AA3186"/>
    <w:rsid w:val="00AC045A"/>
    <w:rsid w:val="00AC1AC1"/>
    <w:rsid w:val="00AE5B2B"/>
    <w:rsid w:val="00AF13D4"/>
    <w:rsid w:val="00AF4D65"/>
    <w:rsid w:val="00B04D3D"/>
    <w:rsid w:val="00B16695"/>
    <w:rsid w:val="00B24519"/>
    <w:rsid w:val="00B256B2"/>
    <w:rsid w:val="00B27B5E"/>
    <w:rsid w:val="00B3466F"/>
    <w:rsid w:val="00B605BA"/>
    <w:rsid w:val="00B64198"/>
    <w:rsid w:val="00B76FED"/>
    <w:rsid w:val="00B879FA"/>
    <w:rsid w:val="00B92426"/>
    <w:rsid w:val="00B93706"/>
    <w:rsid w:val="00B96180"/>
    <w:rsid w:val="00BF4C34"/>
    <w:rsid w:val="00C33576"/>
    <w:rsid w:val="00C33970"/>
    <w:rsid w:val="00C36852"/>
    <w:rsid w:val="00C376C1"/>
    <w:rsid w:val="00C420A0"/>
    <w:rsid w:val="00C53D56"/>
    <w:rsid w:val="00C579DE"/>
    <w:rsid w:val="00C66D23"/>
    <w:rsid w:val="00C75359"/>
    <w:rsid w:val="00C75CA9"/>
    <w:rsid w:val="00C82AD1"/>
    <w:rsid w:val="00CA0C61"/>
    <w:rsid w:val="00CA44B6"/>
    <w:rsid w:val="00CA7569"/>
    <w:rsid w:val="00CC04AD"/>
    <w:rsid w:val="00CC18A0"/>
    <w:rsid w:val="00CC5605"/>
    <w:rsid w:val="00CE3FAA"/>
    <w:rsid w:val="00CE551E"/>
    <w:rsid w:val="00CE74E0"/>
    <w:rsid w:val="00D31428"/>
    <w:rsid w:val="00D4692E"/>
    <w:rsid w:val="00D63A6A"/>
    <w:rsid w:val="00D65C2F"/>
    <w:rsid w:val="00D67232"/>
    <w:rsid w:val="00D85BD0"/>
    <w:rsid w:val="00D9109C"/>
    <w:rsid w:val="00DB0218"/>
    <w:rsid w:val="00DC1F60"/>
    <w:rsid w:val="00DC4FAC"/>
    <w:rsid w:val="00DC7993"/>
    <w:rsid w:val="00DF4A69"/>
    <w:rsid w:val="00DF4B9B"/>
    <w:rsid w:val="00DF54AA"/>
    <w:rsid w:val="00DF7ABD"/>
    <w:rsid w:val="00E1189A"/>
    <w:rsid w:val="00E30F24"/>
    <w:rsid w:val="00E310DF"/>
    <w:rsid w:val="00E315F1"/>
    <w:rsid w:val="00E324F9"/>
    <w:rsid w:val="00E54F03"/>
    <w:rsid w:val="00EA4C3B"/>
    <w:rsid w:val="00EB4906"/>
    <w:rsid w:val="00EF35E8"/>
    <w:rsid w:val="00F017A2"/>
    <w:rsid w:val="00F24BA0"/>
    <w:rsid w:val="00F5071C"/>
    <w:rsid w:val="00F515B2"/>
    <w:rsid w:val="00F53F28"/>
    <w:rsid w:val="00F57C4A"/>
    <w:rsid w:val="00F70FEF"/>
    <w:rsid w:val="00F843E9"/>
    <w:rsid w:val="00F96298"/>
    <w:rsid w:val="00FB1BA4"/>
    <w:rsid w:val="00FB3D26"/>
    <w:rsid w:val="00FB4D02"/>
    <w:rsid w:val="00FC3C7D"/>
    <w:rsid w:val="00FC4DAE"/>
    <w:rsid w:val="00FD3809"/>
    <w:rsid w:val="00FD3D62"/>
    <w:rsid w:val="00FD7675"/>
    <w:rsid w:val="00FF0851"/>
    <w:rsid w:val="00FF3F06"/>
    <w:rsid w:val="00FF7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118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qFormat/>
    <w:rsid w:val="00A41744"/>
    <w:pPr>
      <w:keepNext/>
      <w:spacing w:after="120" w:line="240" w:lineRule="auto"/>
      <w:ind w:firstLine="567"/>
      <w:jc w:val="both"/>
      <w:outlineLvl w:val="1"/>
    </w:pPr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paragraph" w:styleId="Balk3">
    <w:name w:val="heading 3"/>
    <w:basedOn w:val="Normal"/>
    <w:next w:val="Normal"/>
    <w:link w:val="Balk3Char"/>
    <w:uiPriority w:val="9"/>
    <w:qFormat/>
    <w:rsid w:val="00A41744"/>
    <w:pPr>
      <w:keepNext/>
      <w:tabs>
        <w:tab w:val="left" w:pos="851"/>
      </w:tabs>
      <w:spacing w:after="120" w:line="240" w:lineRule="auto"/>
      <w:ind w:firstLine="567"/>
      <w:jc w:val="both"/>
      <w:outlineLvl w:val="2"/>
    </w:pPr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uiPriority w:val="9"/>
    <w:qFormat/>
    <w:rsid w:val="00E1189A"/>
    <w:pPr>
      <w:keepNext/>
      <w:tabs>
        <w:tab w:val="left" w:pos="6840"/>
      </w:tabs>
      <w:spacing w:after="0" w:line="240" w:lineRule="auto"/>
      <w:ind w:firstLine="720"/>
      <w:jc w:val="both"/>
      <w:outlineLvl w:val="3"/>
    </w:pPr>
    <w:rPr>
      <w:rFonts w:ascii="Times New Roman" w:eastAsia="Arial Unicode MS" w:hAnsi="Times New Roman" w:cs="Times New Roman"/>
      <w:b/>
      <w:bCs/>
      <w:szCs w:val="24"/>
      <w:u w:val="single"/>
      <w:lang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10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B10B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10B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E3B2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6D23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E3FAA"/>
    <w:rPr>
      <w:strike w:val="0"/>
      <w:dstrike w:val="0"/>
      <w:color w:val="0000FF"/>
      <w:u w:val="none"/>
      <w:effect w:val="none"/>
    </w:rPr>
  </w:style>
  <w:style w:type="paragraph" w:customStyle="1" w:styleId="3-normalyaz">
    <w:name w:val="3-normalyaz"/>
    <w:basedOn w:val="Normal"/>
    <w:rsid w:val="00CE3FAA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customStyle="1" w:styleId="grame">
    <w:name w:val="grame"/>
    <w:basedOn w:val="VarsaylanParagrafYazTipi"/>
    <w:rsid w:val="008A6CF4"/>
  </w:style>
  <w:style w:type="paragraph" w:customStyle="1" w:styleId="3-NormalYaz0">
    <w:name w:val="3-Normal Yazı"/>
    <w:rsid w:val="004D66C1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1-Baslk">
    <w:name w:val="1-Baslık"/>
    <w:rsid w:val="00605984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60598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character" w:customStyle="1" w:styleId="Normal1">
    <w:name w:val="Normal1"/>
    <w:rsid w:val="00AA318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A41744"/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A41744"/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GvdeMetni">
    <w:name w:val="Body Text"/>
    <w:basedOn w:val="Normal"/>
    <w:link w:val="GvdeMetniChar"/>
    <w:uiPriority w:val="99"/>
    <w:unhideWhenUsed/>
    <w:rsid w:val="00A41744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A41744"/>
    <w:rPr>
      <w:rFonts w:ascii="Tahoma" w:eastAsia="Times New Roman" w:hAnsi="Tahoma" w:cs="Times New Roman"/>
      <w:szCs w:val="20"/>
      <w:lang w:eastAsia="tr-TR"/>
    </w:rPr>
  </w:style>
  <w:style w:type="character" w:customStyle="1" w:styleId="KalnChar">
    <w:name w:val="Kalın Char"/>
    <w:basedOn w:val="VarsaylanParagrafYazTipi"/>
    <w:link w:val="Kaln"/>
    <w:locked/>
    <w:rsid w:val="00A41744"/>
    <w:rPr>
      <w:b/>
      <w:bCs/>
      <w:color w:val="000000"/>
      <w:sz w:val="26"/>
      <w:szCs w:val="26"/>
      <w:lang w:eastAsia="tr-TR"/>
    </w:rPr>
  </w:style>
  <w:style w:type="paragraph" w:customStyle="1" w:styleId="Kaln">
    <w:name w:val="Kalın"/>
    <w:basedOn w:val="GvdeMetni"/>
    <w:link w:val="KalnChar"/>
    <w:rsid w:val="00A41744"/>
    <w:pPr>
      <w:spacing w:after="240"/>
      <w:ind w:firstLine="567"/>
    </w:pPr>
    <w:rPr>
      <w:rFonts w:asciiTheme="minorHAnsi" w:eastAsiaTheme="minorHAnsi" w:hAnsiTheme="minorHAnsi" w:cstheme="minorBidi"/>
      <w:b/>
      <w:bCs/>
      <w:color w:val="000000"/>
      <w:sz w:val="26"/>
      <w:szCs w:val="26"/>
    </w:rPr>
  </w:style>
  <w:style w:type="paragraph" w:customStyle="1" w:styleId="KararVerenler">
    <w:name w:val="Karar Verenler"/>
    <w:basedOn w:val="GvdeMetni"/>
    <w:rsid w:val="00A41744"/>
    <w:pPr>
      <w:ind w:firstLine="567"/>
    </w:pPr>
    <w:rPr>
      <w:rFonts w:ascii="Times New Roman" w:hAnsi="Times New Roman"/>
      <w:color w:val="000000"/>
      <w:sz w:val="24"/>
      <w:szCs w:val="26"/>
    </w:rPr>
  </w:style>
  <w:style w:type="character" w:customStyle="1" w:styleId="talikchar">
    <w:name w:val="talikchar"/>
    <w:basedOn w:val="VarsaylanParagrafYazTipi"/>
    <w:rsid w:val="00A41744"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8436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estern">
    <w:name w:val="western"/>
    <w:basedOn w:val="Normal"/>
    <w:rsid w:val="0084367F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84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67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73D4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1B22A8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E118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E1189A"/>
    <w:rPr>
      <w:rFonts w:ascii="Times New Roman" w:eastAsia="Arial Unicode MS" w:hAnsi="Times New Roman" w:cs="Times New Roman"/>
      <w:b/>
      <w:bCs/>
      <w:szCs w:val="24"/>
      <w:u w:val="single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E118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1189A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E118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1189A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KonuBalChar1">
    <w:name w:val="Konu Başlığı Char1"/>
    <w:locked/>
    <w:rsid w:val="00E1189A"/>
    <w:rPr>
      <w:b/>
      <w:bCs/>
      <w:sz w:val="24"/>
      <w:szCs w:val="24"/>
      <w:lang w:eastAsia="tr-TR"/>
    </w:rPr>
  </w:style>
  <w:style w:type="paragraph" w:customStyle="1" w:styleId="msottle">
    <w:name w:val="msotıtle"/>
    <w:basedOn w:val="Normal"/>
    <w:rsid w:val="00E118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msosubttle">
    <w:name w:val="msosubtıtle"/>
    <w:basedOn w:val="Normal"/>
    <w:rsid w:val="00E1189A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E1189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E1189A"/>
    <w:pPr>
      <w:autoSpaceDE w:val="0"/>
      <w:autoSpaceDN w:val="0"/>
      <w:adjustRightInd w:val="0"/>
      <w:spacing w:before="100" w:after="100" w:line="240" w:lineRule="auto"/>
      <w:ind w:right="225"/>
      <w:jc w:val="both"/>
    </w:pPr>
    <w:rPr>
      <w:rFonts w:ascii="Times New Roman" w:eastAsia="Times New Roman" w:hAnsi="Times New Roman" w:cs="Times New Roman"/>
      <w:bCs/>
      <w:sz w:val="19"/>
      <w:szCs w:val="24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E1189A"/>
    <w:rPr>
      <w:rFonts w:ascii="Times New Roman" w:eastAsia="Times New Roman" w:hAnsi="Times New Roman" w:cs="Times New Roman"/>
      <w:bCs/>
      <w:sz w:val="19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E1189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E1189A"/>
    <w:pPr>
      <w:spacing w:after="0" w:line="240" w:lineRule="auto"/>
      <w:ind w:left="110"/>
      <w:jc w:val="both"/>
    </w:pPr>
    <w:rPr>
      <w:rFonts w:ascii="Times New Roman" w:eastAsia="Times New Roman" w:hAnsi="Times New Roman" w:cs="Times New Roman"/>
      <w:bCs/>
      <w:noProof/>
      <w:sz w:val="24"/>
      <w:szCs w:val="18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E1189A"/>
    <w:rPr>
      <w:rFonts w:ascii="Times New Roman" w:eastAsia="Times New Roman" w:hAnsi="Times New Roman" w:cs="Times New Roman"/>
      <w:bCs/>
      <w:noProof/>
      <w:sz w:val="24"/>
      <w:szCs w:val="18"/>
      <w:lang w:eastAsia="tr-TR"/>
    </w:rPr>
  </w:style>
  <w:style w:type="paragraph" w:styleId="bekMetni">
    <w:name w:val="Block Text"/>
    <w:basedOn w:val="Normal"/>
    <w:uiPriority w:val="99"/>
    <w:semiHidden/>
    <w:unhideWhenUsed/>
    <w:rsid w:val="00E1189A"/>
    <w:pPr>
      <w:spacing w:after="0" w:line="240" w:lineRule="auto"/>
      <w:ind w:left="151" w:right="279" w:hanging="151"/>
      <w:jc w:val="both"/>
    </w:pPr>
    <w:rPr>
      <w:rFonts w:ascii="Times New Roman" w:eastAsia="Times New Roman" w:hAnsi="Times New Roman" w:cs="Times New Roman"/>
      <w:sz w:val="19"/>
      <w:szCs w:val="24"/>
      <w:lang w:eastAsia="tr-TR"/>
    </w:rPr>
  </w:style>
  <w:style w:type="paragraph" w:customStyle="1" w:styleId="msoplantext">
    <w:name w:val="msoplaıntext"/>
    <w:basedOn w:val="Normal"/>
    <w:rsid w:val="00E1189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styleId="AltKonuBal">
    <w:name w:val="Subtitle"/>
    <w:basedOn w:val="Normal"/>
    <w:link w:val="AltKonuBalChar"/>
    <w:uiPriority w:val="11"/>
    <w:qFormat/>
    <w:rsid w:val="00E11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075AA2"/>
  </w:style>
  <w:style w:type="character" w:customStyle="1" w:styleId="spelle">
    <w:name w:val="spelle"/>
    <w:basedOn w:val="VarsaylanParagrafYazTipi"/>
    <w:rsid w:val="00075AA2"/>
  </w:style>
  <w:style w:type="paragraph" w:customStyle="1" w:styleId="2-ortabaslk0">
    <w:name w:val="2-ortabaslk"/>
    <w:basedOn w:val="Normal"/>
    <w:rsid w:val="00075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numbered1">
    <w:name w:val="numbered1"/>
    <w:basedOn w:val="Normal"/>
    <w:rsid w:val="00650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1">
    <w:name w:val="gvdemetni1"/>
    <w:basedOn w:val="Normal"/>
    <w:rsid w:val="00436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436459"/>
  </w:style>
  <w:style w:type="character" w:customStyle="1" w:styleId="gvdemetni11">
    <w:name w:val="gvdemetni11"/>
    <w:basedOn w:val="VarsaylanParagrafYazTipi"/>
    <w:rsid w:val="00436459"/>
  </w:style>
  <w:style w:type="character" w:customStyle="1" w:styleId="gvdemetnikaln2">
    <w:name w:val="gvdemetnikaln2"/>
    <w:basedOn w:val="VarsaylanParagrafYazTipi"/>
    <w:rsid w:val="00436459"/>
  </w:style>
  <w:style w:type="character" w:customStyle="1" w:styleId="gvdemetnikaln1">
    <w:name w:val="gvdemetnikaln1"/>
    <w:basedOn w:val="VarsaylanParagrafYazTipi"/>
    <w:rsid w:val="00436459"/>
  </w:style>
  <w:style w:type="character" w:customStyle="1" w:styleId="gvdemetniarialunicodems">
    <w:name w:val="gvdemetniarialunicodems"/>
    <w:basedOn w:val="VarsaylanParagrafYazTipi"/>
    <w:rsid w:val="00436459"/>
  </w:style>
  <w:style w:type="character" w:customStyle="1" w:styleId="Balk5Char">
    <w:name w:val="Başlık 5 Char"/>
    <w:basedOn w:val="VarsaylanParagrafYazTipi"/>
    <w:link w:val="Balk5"/>
    <w:uiPriority w:val="9"/>
    <w:semiHidden/>
    <w:rsid w:val="001B10B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B10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10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listparagraph">
    <w:name w:val="listparagraph"/>
    <w:basedOn w:val="Normal"/>
    <w:rsid w:val="00011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0">
    <w:name w:val="gvdemetni0"/>
    <w:basedOn w:val="Normal"/>
    <w:rsid w:val="00C82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0">
    <w:name w:val="gvdemetni20"/>
    <w:basedOn w:val="Normal"/>
    <w:rsid w:val="00C82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0">
    <w:name w:val="Başlık #1_"/>
    <w:basedOn w:val="VarsaylanParagrafYazTipi"/>
    <w:link w:val="Balk11"/>
    <w:locked/>
    <w:rsid w:val="006D37B4"/>
    <w:rPr>
      <w:b/>
      <w:bCs/>
      <w:sz w:val="21"/>
      <w:szCs w:val="21"/>
      <w:shd w:val="clear" w:color="auto" w:fill="FFFFFF"/>
    </w:rPr>
  </w:style>
  <w:style w:type="paragraph" w:customStyle="1" w:styleId="Balk11">
    <w:name w:val="Başlık #1"/>
    <w:basedOn w:val="Normal"/>
    <w:link w:val="Balk10"/>
    <w:rsid w:val="006D37B4"/>
    <w:pPr>
      <w:shd w:val="clear" w:color="auto" w:fill="FFFFFF"/>
      <w:spacing w:before="600" w:after="600" w:line="240" w:lineRule="atLeast"/>
      <w:jc w:val="both"/>
      <w:outlineLvl w:val="0"/>
    </w:pPr>
    <w:rPr>
      <w:b/>
      <w:bCs/>
      <w:sz w:val="21"/>
      <w:szCs w:val="21"/>
    </w:rPr>
  </w:style>
  <w:style w:type="character" w:customStyle="1" w:styleId="Balk12">
    <w:name w:val="Başlık #1 (2)_"/>
    <w:basedOn w:val="VarsaylanParagrafYazTipi"/>
    <w:link w:val="Balk120"/>
    <w:locked/>
    <w:rsid w:val="006D37B4"/>
    <w:rPr>
      <w:b/>
      <w:bCs/>
      <w:i/>
      <w:iCs/>
      <w:sz w:val="21"/>
      <w:szCs w:val="21"/>
      <w:shd w:val="clear" w:color="auto" w:fill="FFFFFF"/>
    </w:rPr>
  </w:style>
  <w:style w:type="paragraph" w:customStyle="1" w:styleId="Balk120">
    <w:name w:val="Başlık #1 (2)"/>
    <w:basedOn w:val="Normal"/>
    <w:link w:val="Balk12"/>
    <w:rsid w:val="006D37B4"/>
    <w:pPr>
      <w:shd w:val="clear" w:color="auto" w:fill="FFFFFF"/>
      <w:spacing w:before="600" w:after="420" w:line="240" w:lineRule="atLeast"/>
      <w:ind w:firstLine="1140"/>
      <w:jc w:val="both"/>
      <w:outlineLvl w:val="0"/>
    </w:pPr>
    <w:rPr>
      <w:b/>
      <w:bCs/>
      <w:i/>
      <w:iCs/>
      <w:sz w:val="21"/>
      <w:szCs w:val="21"/>
    </w:rPr>
  </w:style>
  <w:style w:type="paragraph" w:customStyle="1" w:styleId="nor">
    <w:name w:val="nor"/>
    <w:basedOn w:val="Normal"/>
    <w:rsid w:val="006D3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ver1">
    <w:name w:val="ver1"/>
    <w:basedOn w:val="VarsaylanParagrafYazTipi"/>
    <w:rsid w:val="006D37B4"/>
  </w:style>
  <w:style w:type="character" w:customStyle="1" w:styleId="ver2">
    <w:name w:val="ver2"/>
    <w:basedOn w:val="VarsaylanParagrafYazTipi"/>
    <w:rsid w:val="006D37B4"/>
  </w:style>
  <w:style w:type="character" w:customStyle="1" w:styleId="highlight">
    <w:name w:val="highlight"/>
    <w:basedOn w:val="VarsaylanParagrafYazTipi"/>
    <w:rsid w:val="006D37B4"/>
  </w:style>
  <w:style w:type="character" w:customStyle="1" w:styleId="gvdemetnikaln6">
    <w:name w:val="gvdemetnikaln6"/>
    <w:basedOn w:val="VarsaylanParagrafYazTipi"/>
    <w:rsid w:val="006D37B4"/>
  </w:style>
  <w:style w:type="paragraph" w:customStyle="1" w:styleId="gvdemetni50">
    <w:name w:val="gvdemetni50"/>
    <w:basedOn w:val="Normal"/>
    <w:rsid w:val="006D3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talik">
    <w:name w:val="balk1talik"/>
    <w:basedOn w:val="VarsaylanParagrafYazTipi"/>
    <w:rsid w:val="006D37B4"/>
  </w:style>
  <w:style w:type="character" w:customStyle="1" w:styleId="gvdemetnikaln5">
    <w:name w:val="gvdemetnikaln5"/>
    <w:basedOn w:val="VarsaylanParagrafYazTipi"/>
    <w:rsid w:val="006D37B4"/>
  </w:style>
  <w:style w:type="character" w:customStyle="1" w:styleId="gvdemetnikaln3">
    <w:name w:val="gvdemetnikaln3"/>
    <w:basedOn w:val="VarsaylanParagrafYazTipi"/>
    <w:rsid w:val="006D37B4"/>
  </w:style>
  <w:style w:type="character" w:customStyle="1" w:styleId="Balk30">
    <w:name w:val="Başlık #3_"/>
    <w:basedOn w:val="VarsaylanParagrafYazTipi"/>
    <w:link w:val="Balk31"/>
    <w:locked/>
    <w:rsid w:val="00FD3D62"/>
    <w:rPr>
      <w:b/>
      <w:bCs/>
      <w:sz w:val="21"/>
      <w:szCs w:val="21"/>
      <w:shd w:val="clear" w:color="auto" w:fill="FFFFFF"/>
    </w:rPr>
  </w:style>
  <w:style w:type="paragraph" w:customStyle="1" w:styleId="Balk31">
    <w:name w:val="Başlık #31"/>
    <w:basedOn w:val="Normal"/>
    <w:link w:val="Balk30"/>
    <w:rsid w:val="00FD3D62"/>
    <w:pPr>
      <w:shd w:val="clear" w:color="auto" w:fill="FFFFFF"/>
      <w:spacing w:before="960" w:after="0" w:line="317" w:lineRule="exact"/>
      <w:jc w:val="right"/>
      <w:outlineLvl w:val="2"/>
    </w:pPr>
    <w:rPr>
      <w:b/>
      <w:bCs/>
      <w:sz w:val="21"/>
      <w:szCs w:val="21"/>
    </w:rPr>
  </w:style>
  <w:style w:type="character" w:customStyle="1" w:styleId="Balk20">
    <w:name w:val="Başlık #2_"/>
    <w:basedOn w:val="VarsaylanParagrafYazTipi"/>
    <w:link w:val="Balk21"/>
    <w:locked/>
    <w:rsid w:val="00FD3D62"/>
    <w:rPr>
      <w:b/>
      <w:bCs/>
      <w:sz w:val="21"/>
      <w:szCs w:val="21"/>
      <w:shd w:val="clear" w:color="auto" w:fill="FFFFFF"/>
    </w:rPr>
  </w:style>
  <w:style w:type="paragraph" w:customStyle="1" w:styleId="Balk21">
    <w:name w:val="Başlık #2"/>
    <w:basedOn w:val="Normal"/>
    <w:link w:val="Balk20"/>
    <w:rsid w:val="00FD3D62"/>
    <w:pPr>
      <w:shd w:val="clear" w:color="auto" w:fill="FFFFFF"/>
      <w:spacing w:after="0" w:line="307" w:lineRule="exact"/>
      <w:outlineLvl w:val="1"/>
    </w:pPr>
    <w:rPr>
      <w:b/>
      <w:bCs/>
      <w:sz w:val="21"/>
      <w:szCs w:val="21"/>
    </w:rPr>
  </w:style>
  <w:style w:type="character" w:customStyle="1" w:styleId="Balk32">
    <w:name w:val="Başlık #3"/>
    <w:basedOn w:val="Balk30"/>
    <w:rsid w:val="00FD3D62"/>
    <w:rPr>
      <w:u w:val="single"/>
    </w:rPr>
  </w:style>
  <w:style w:type="character" w:customStyle="1" w:styleId="Balk33">
    <w:name w:val="Başlık #33"/>
    <w:basedOn w:val="Balk30"/>
    <w:rsid w:val="00FD3D62"/>
    <w:rPr>
      <w:u w:val="single"/>
    </w:rPr>
  </w:style>
  <w:style w:type="character" w:customStyle="1" w:styleId="Balk320">
    <w:name w:val="Başlık #32"/>
    <w:basedOn w:val="Balk30"/>
    <w:rsid w:val="00FD3D62"/>
    <w:rPr>
      <w:u w:val="single"/>
    </w:rPr>
  </w:style>
  <w:style w:type="character" w:customStyle="1" w:styleId="gvdemetnikaln7">
    <w:name w:val="gvdemetnikaln7"/>
    <w:basedOn w:val="VarsaylanParagrafYazTipi"/>
    <w:rsid w:val="00FD3D62"/>
  </w:style>
  <w:style w:type="character" w:customStyle="1" w:styleId="balk3kalndeil">
    <w:name w:val="balk3kalndeil"/>
    <w:basedOn w:val="VarsaylanParagrafYazTipi"/>
    <w:rsid w:val="00FD3D62"/>
  </w:style>
  <w:style w:type="character" w:customStyle="1" w:styleId="gvdemetnikaln4">
    <w:name w:val="gvdemetnikaln4"/>
    <w:basedOn w:val="VarsaylanParagrafYazTipi"/>
    <w:rsid w:val="00FD3D62"/>
  </w:style>
  <w:style w:type="paragraph" w:customStyle="1" w:styleId="gvdemetni51">
    <w:name w:val="gvdemetni51"/>
    <w:basedOn w:val="Normal"/>
    <w:rsid w:val="00FD3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5kalndeil">
    <w:name w:val="gvdemetni5kalndeil"/>
    <w:basedOn w:val="VarsaylanParagrafYazTipi"/>
    <w:rsid w:val="00FD3D62"/>
  </w:style>
  <w:style w:type="paragraph" w:customStyle="1" w:styleId="gvdemetni31">
    <w:name w:val="gvdemetni31"/>
    <w:basedOn w:val="Normal"/>
    <w:rsid w:val="00C33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32">
    <w:name w:val="gvdemetni32"/>
    <w:basedOn w:val="VarsaylanParagrafYazTipi"/>
    <w:rsid w:val="00C33970"/>
  </w:style>
  <w:style w:type="character" w:customStyle="1" w:styleId="gvdemetni21">
    <w:name w:val="gvdemetni2"/>
    <w:basedOn w:val="VarsaylanParagrafYazTipi"/>
    <w:rsid w:val="00C33970"/>
  </w:style>
  <w:style w:type="character" w:customStyle="1" w:styleId="gvdemetni10pt">
    <w:name w:val="gvdemetni10pt"/>
    <w:basedOn w:val="VarsaylanParagrafYazTipi"/>
    <w:rsid w:val="00C33970"/>
  </w:style>
  <w:style w:type="character" w:customStyle="1" w:styleId="gvdemetni3kalndeil">
    <w:name w:val="gvdemetni3kalndeil"/>
    <w:basedOn w:val="VarsaylanParagrafYazTipi"/>
    <w:rsid w:val="00C33970"/>
  </w:style>
  <w:style w:type="character" w:customStyle="1" w:styleId="FontStyle12">
    <w:name w:val="Font Style12"/>
    <w:basedOn w:val="VarsaylanParagrafYazTipi"/>
    <w:rsid w:val="00786279"/>
    <w:rPr>
      <w:rFonts w:ascii="Times New Roman" w:hAnsi="Times New Roman" w:cs="Times New Roman" w:hint="default"/>
      <w:sz w:val="22"/>
      <w:szCs w:val="22"/>
    </w:rPr>
  </w:style>
  <w:style w:type="paragraph" w:styleId="DzMetin">
    <w:name w:val="Plain Text"/>
    <w:basedOn w:val="Normal"/>
    <w:link w:val="DzMetinChar"/>
    <w:uiPriority w:val="99"/>
    <w:semiHidden/>
    <w:unhideWhenUsed/>
    <w:rsid w:val="005E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5E158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E3B2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listeparagraf">
    <w:name w:val="listeparagraf"/>
    <w:basedOn w:val="Normal"/>
    <w:rsid w:val="003E3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3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85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75972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460611786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372657615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224877139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04506011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80031465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65064228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86562702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66865722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200843374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640497339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866255976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21111900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2033997431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732775117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523476859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75675708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882257204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273323437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571086759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92722358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2018575661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359478395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464271371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936477993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910309921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63941410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4962599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272371388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599944649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721094600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273370886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823661422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871215846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808209421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840392503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899707030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729226692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2080977672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08471901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572885019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865973053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98239225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54595993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870649562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485471077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729423977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584875769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55875854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457647240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360471765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825776818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652521462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868330351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211071371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05658493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221403708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328871913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4734017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59333218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223571467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201816612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869074904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</w:divsChild>
            </w:div>
          </w:divsChild>
        </w:div>
      </w:divsChild>
    </w:div>
    <w:div w:id="2906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1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1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4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8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79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178</Words>
  <Characters>1019</Characters>
  <Application>Microsoft Office Word</Application>
  <DocSecurity>0</DocSecurity>
  <Lines>8</Lines>
  <Paragraphs>2</Paragraphs>
  <ScaleCrop>false</ScaleCrop>
  <Company>TURMOB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269</cp:revision>
  <dcterms:created xsi:type="dcterms:W3CDTF">2011-12-01T06:40:00Z</dcterms:created>
  <dcterms:modified xsi:type="dcterms:W3CDTF">2012-03-20T06:32:00Z</dcterms:modified>
</cp:coreProperties>
</file>