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2F0219" w:rsidRDefault="00627628">
      <w:pPr>
        <w:rPr>
          <w:rFonts w:ascii="Times New Roman" w:hAnsi="Times New Roman" w:cs="Times New Roman"/>
          <w:sz w:val="20"/>
          <w:szCs w:val="20"/>
        </w:rPr>
      </w:pPr>
    </w:p>
    <w:p w:rsidR="002E5594" w:rsidRPr="002F0219" w:rsidRDefault="00997E74">
      <w:pPr>
        <w:rPr>
          <w:rFonts w:ascii="Times New Roman" w:hAnsi="Times New Roman" w:cs="Times New Roman"/>
          <w:b/>
          <w:sz w:val="20"/>
          <w:szCs w:val="20"/>
          <w:u w:val="single"/>
        </w:rPr>
      </w:pPr>
      <w:r w:rsidRPr="002F0219">
        <w:rPr>
          <w:rFonts w:ascii="Times New Roman" w:hAnsi="Times New Roman" w:cs="Times New Roman"/>
          <w:b/>
          <w:sz w:val="20"/>
          <w:szCs w:val="20"/>
          <w:u w:val="single"/>
        </w:rPr>
        <w:t>0</w:t>
      </w:r>
      <w:r w:rsidR="002F0219" w:rsidRPr="002F0219">
        <w:rPr>
          <w:rFonts w:ascii="Times New Roman" w:hAnsi="Times New Roman" w:cs="Times New Roman"/>
          <w:b/>
          <w:sz w:val="20"/>
          <w:szCs w:val="20"/>
          <w:u w:val="single"/>
        </w:rPr>
        <w:t>3</w:t>
      </w:r>
      <w:r w:rsidRPr="002F0219">
        <w:rPr>
          <w:rFonts w:ascii="Times New Roman" w:hAnsi="Times New Roman" w:cs="Times New Roman"/>
          <w:b/>
          <w:sz w:val="20"/>
          <w:szCs w:val="20"/>
          <w:u w:val="single"/>
        </w:rPr>
        <w:t xml:space="preserve"> Mayıs </w:t>
      </w:r>
      <w:r w:rsidR="002E5594" w:rsidRPr="002F0219">
        <w:rPr>
          <w:rFonts w:ascii="Times New Roman" w:hAnsi="Times New Roman" w:cs="Times New Roman"/>
          <w:b/>
          <w:sz w:val="20"/>
          <w:szCs w:val="20"/>
          <w:u w:val="single"/>
        </w:rPr>
        <w:t xml:space="preserve">2012, </w:t>
      </w:r>
      <w:r w:rsidR="002E5594" w:rsidRPr="002F0219">
        <w:rPr>
          <w:rFonts w:ascii="Times New Roman" w:hAnsi="Times New Roman" w:cs="Times New Roman"/>
          <w:b/>
          <w:sz w:val="20"/>
          <w:szCs w:val="20"/>
          <w:u w:val="single"/>
        </w:rPr>
        <w:tab/>
      </w:r>
      <w:r w:rsidR="002E5594" w:rsidRPr="002F0219">
        <w:rPr>
          <w:rFonts w:ascii="Times New Roman" w:hAnsi="Times New Roman" w:cs="Times New Roman"/>
          <w:b/>
          <w:sz w:val="20"/>
          <w:szCs w:val="20"/>
          <w:u w:val="single"/>
        </w:rPr>
        <w:tab/>
      </w:r>
      <w:r w:rsidR="002E5594" w:rsidRPr="002F0219">
        <w:rPr>
          <w:rFonts w:ascii="Times New Roman" w:hAnsi="Times New Roman" w:cs="Times New Roman"/>
          <w:b/>
          <w:sz w:val="20"/>
          <w:szCs w:val="20"/>
          <w:u w:val="single"/>
        </w:rPr>
        <w:tab/>
      </w:r>
      <w:r w:rsidR="002E5594" w:rsidRPr="002F0219">
        <w:rPr>
          <w:rFonts w:ascii="Times New Roman" w:hAnsi="Times New Roman" w:cs="Times New Roman"/>
          <w:b/>
          <w:sz w:val="20"/>
          <w:szCs w:val="20"/>
          <w:u w:val="single"/>
        </w:rPr>
        <w:tab/>
      </w:r>
      <w:r w:rsidR="002E5594" w:rsidRPr="002F0219">
        <w:rPr>
          <w:rFonts w:ascii="Times New Roman" w:hAnsi="Times New Roman" w:cs="Times New Roman"/>
          <w:b/>
          <w:sz w:val="20"/>
          <w:szCs w:val="20"/>
          <w:u w:val="single"/>
        </w:rPr>
        <w:tab/>
      </w:r>
      <w:r w:rsidR="002E5594" w:rsidRPr="002F0219">
        <w:rPr>
          <w:rFonts w:ascii="Times New Roman" w:hAnsi="Times New Roman" w:cs="Times New Roman"/>
          <w:b/>
          <w:sz w:val="20"/>
          <w:szCs w:val="20"/>
          <w:u w:val="single"/>
        </w:rPr>
        <w:tab/>
      </w:r>
      <w:r w:rsidR="002E5594" w:rsidRPr="002F0219">
        <w:rPr>
          <w:rFonts w:ascii="Times New Roman" w:hAnsi="Times New Roman" w:cs="Times New Roman"/>
          <w:b/>
          <w:sz w:val="20"/>
          <w:szCs w:val="20"/>
          <w:u w:val="single"/>
        </w:rPr>
        <w:tab/>
      </w:r>
      <w:r w:rsidR="002E5594" w:rsidRPr="002F0219">
        <w:rPr>
          <w:rFonts w:ascii="Times New Roman" w:hAnsi="Times New Roman" w:cs="Times New Roman"/>
          <w:b/>
          <w:sz w:val="20"/>
          <w:szCs w:val="20"/>
          <w:u w:val="single"/>
        </w:rPr>
        <w:tab/>
      </w:r>
      <w:r w:rsidR="00016DBE" w:rsidRPr="002F0219">
        <w:rPr>
          <w:rFonts w:ascii="Times New Roman" w:hAnsi="Times New Roman" w:cs="Times New Roman"/>
          <w:b/>
          <w:sz w:val="20"/>
          <w:szCs w:val="20"/>
          <w:u w:val="single"/>
        </w:rPr>
        <w:t xml:space="preserve">          </w:t>
      </w:r>
      <w:r w:rsidR="002E04BF" w:rsidRPr="002F0219">
        <w:rPr>
          <w:rFonts w:ascii="Times New Roman" w:hAnsi="Times New Roman" w:cs="Times New Roman"/>
          <w:b/>
          <w:sz w:val="20"/>
          <w:szCs w:val="20"/>
          <w:u w:val="single"/>
        </w:rPr>
        <w:tab/>
      </w:r>
      <w:r w:rsidR="002E04BF" w:rsidRPr="002F0219">
        <w:rPr>
          <w:rFonts w:ascii="Times New Roman" w:hAnsi="Times New Roman" w:cs="Times New Roman"/>
          <w:b/>
          <w:sz w:val="20"/>
          <w:szCs w:val="20"/>
          <w:u w:val="single"/>
        </w:rPr>
        <w:tab/>
      </w:r>
      <w:r w:rsidR="00016DBE" w:rsidRPr="002F0219">
        <w:rPr>
          <w:rFonts w:ascii="Times New Roman" w:hAnsi="Times New Roman" w:cs="Times New Roman"/>
          <w:b/>
          <w:sz w:val="20"/>
          <w:szCs w:val="20"/>
          <w:u w:val="single"/>
        </w:rPr>
        <w:t xml:space="preserve"> </w:t>
      </w:r>
      <w:proofErr w:type="gramStart"/>
      <w:r w:rsidR="002E5594" w:rsidRPr="002F0219">
        <w:rPr>
          <w:rFonts w:ascii="Times New Roman" w:hAnsi="Times New Roman" w:cs="Times New Roman"/>
          <w:b/>
          <w:sz w:val="20"/>
          <w:szCs w:val="20"/>
          <w:u w:val="single"/>
        </w:rPr>
        <w:t>Sayı : 282</w:t>
      </w:r>
      <w:r w:rsidR="002F0219" w:rsidRPr="002F0219">
        <w:rPr>
          <w:rFonts w:ascii="Times New Roman" w:hAnsi="Times New Roman" w:cs="Times New Roman"/>
          <w:b/>
          <w:sz w:val="20"/>
          <w:szCs w:val="20"/>
          <w:u w:val="single"/>
        </w:rPr>
        <w:t>81</w:t>
      </w:r>
      <w:proofErr w:type="gramEnd"/>
    </w:p>
    <w:p w:rsidR="00B3700A" w:rsidRPr="002F0219" w:rsidRDefault="00B3700A">
      <w:pPr>
        <w:rPr>
          <w:rFonts w:ascii="Times New Roman" w:hAnsi="Times New Roman" w:cs="Times New Roman"/>
          <w:b/>
          <w:sz w:val="20"/>
          <w:szCs w:val="20"/>
          <w:u w:val="single"/>
        </w:rPr>
      </w:pPr>
    </w:p>
    <w:p w:rsidR="002F0219" w:rsidRPr="002F0219" w:rsidRDefault="002F0219" w:rsidP="002F0219">
      <w:pPr>
        <w:pStyle w:val="NormalWeb"/>
        <w:spacing w:before="0" w:beforeAutospacing="0" w:after="0" w:afterAutospacing="0" w:line="276" w:lineRule="auto"/>
        <w:rPr>
          <w:b/>
          <w:sz w:val="20"/>
          <w:szCs w:val="20"/>
        </w:rPr>
      </w:pPr>
      <w:r w:rsidRPr="002F0219">
        <w:rPr>
          <w:b/>
          <w:sz w:val="20"/>
          <w:szCs w:val="20"/>
        </w:rPr>
        <w:t>Türkiye Barolar Birliği Başkanlığından:</w:t>
      </w:r>
    </w:p>
    <w:p w:rsidR="002F0219" w:rsidRPr="002F0219" w:rsidRDefault="002F0219" w:rsidP="002F0219">
      <w:pPr>
        <w:pStyle w:val="NormalWeb"/>
        <w:spacing w:before="0" w:beforeAutospacing="0" w:after="0" w:afterAutospacing="0" w:line="276" w:lineRule="auto"/>
        <w:rPr>
          <w:sz w:val="20"/>
          <w:szCs w:val="20"/>
        </w:rPr>
      </w:pPr>
      <w:r w:rsidRPr="002F0219">
        <w:rPr>
          <w:sz w:val="20"/>
          <w:szCs w:val="20"/>
        </w:rPr>
        <w:t> </w:t>
      </w:r>
    </w:p>
    <w:p w:rsidR="002F0219" w:rsidRPr="002F0219" w:rsidRDefault="002F0219" w:rsidP="002F0219">
      <w:pPr>
        <w:pStyle w:val="NormalWeb"/>
        <w:spacing w:before="0" w:beforeAutospacing="0" w:after="0" w:afterAutospacing="0" w:line="276" w:lineRule="auto"/>
        <w:jc w:val="center"/>
        <w:rPr>
          <w:sz w:val="20"/>
          <w:szCs w:val="20"/>
        </w:rPr>
      </w:pPr>
      <w:r w:rsidRPr="002F0219">
        <w:rPr>
          <w:b/>
          <w:bCs/>
          <w:sz w:val="20"/>
          <w:szCs w:val="20"/>
        </w:rPr>
        <w:t>TÜRKİYE BAROLAR BİRLİĞİ AVUKATLIK KANUNU YÖNETMELİĞİNDE DEĞİŞİKLİK YAPILMASINA DAİR YÖNETMELİK</w:t>
      </w:r>
    </w:p>
    <w:p w:rsidR="002F0219" w:rsidRPr="002F0219" w:rsidRDefault="002F0219" w:rsidP="002F0219">
      <w:pPr>
        <w:pStyle w:val="NormalWeb"/>
        <w:spacing w:before="0" w:beforeAutospacing="0" w:after="0" w:afterAutospacing="0" w:line="276" w:lineRule="auto"/>
        <w:rPr>
          <w:sz w:val="20"/>
          <w:szCs w:val="20"/>
        </w:rPr>
      </w:pPr>
      <w:r w:rsidRPr="002F0219">
        <w:rPr>
          <w:sz w:val="20"/>
          <w:szCs w:val="20"/>
        </w:rPr>
        <w:t> </w:t>
      </w:r>
    </w:p>
    <w:p w:rsidR="002F0219" w:rsidRPr="002F0219" w:rsidRDefault="002F0219" w:rsidP="002F0219">
      <w:pPr>
        <w:jc w:val="both"/>
        <w:rPr>
          <w:rFonts w:ascii="Times New Roman" w:hAnsi="Times New Roman" w:cs="Times New Roman"/>
          <w:sz w:val="20"/>
          <w:szCs w:val="20"/>
        </w:rPr>
      </w:pPr>
      <w:r w:rsidRPr="002F0219">
        <w:rPr>
          <w:rFonts w:ascii="Times New Roman" w:hAnsi="Times New Roman" w:cs="Times New Roman"/>
          <w:b/>
          <w:bCs/>
          <w:sz w:val="20"/>
          <w:szCs w:val="20"/>
        </w:rPr>
        <w:t>MADDE 1</w:t>
      </w:r>
      <w:r w:rsidRPr="002F0219">
        <w:rPr>
          <w:rFonts w:ascii="Times New Roman" w:hAnsi="Times New Roman" w:cs="Times New Roman"/>
          <w:sz w:val="20"/>
          <w:szCs w:val="20"/>
        </w:rPr>
        <w:t xml:space="preserve"> – </w:t>
      </w:r>
      <w:proofErr w:type="gramStart"/>
      <w:r w:rsidRPr="002F0219">
        <w:rPr>
          <w:rFonts w:ascii="Times New Roman" w:hAnsi="Times New Roman" w:cs="Times New Roman"/>
          <w:sz w:val="20"/>
          <w:szCs w:val="20"/>
        </w:rPr>
        <w:t>19/6/2002</w:t>
      </w:r>
      <w:proofErr w:type="gramEnd"/>
      <w:r w:rsidRPr="002F0219">
        <w:rPr>
          <w:rFonts w:ascii="Times New Roman" w:hAnsi="Times New Roman" w:cs="Times New Roman"/>
          <w:sz w:val="20"/>
          <w:szCs w:val="20"/>
        </w:rPr>
        <w:t xml:space="preserve"> tarihli ve 24790 sayılı Resmî Gazete’de yayımlanan Avukatlık Kanunu Yönetmeliğinin 18 inci maddesinin üçüncü fıkrasına aşağıdaki cümle eklenmiştir.</w:t>
      </w:r>
    </w:p>
    <w:p w:rsidR="002F0219" w:rsidRPr="002F0219" w:rsidRDefault="002F0219" w:rsidP="002F0219">
      <w:pPr>
        <w:pStyle w:val="NormalWeb"/>
        <w:spacing w:before="0" w:beforeAutospacing="0" w:after="0" w:afterAutospacing="0" w:line="276" w:lineRule="auto"/>
        <w:rPr>
          <w:sz w:val="20"/>
          <w:szCs w:val="20"/>
        </w:rPr>
      </w:pPr>
      <w:r w:rsidRPr="002F0219">
        <w:rPr>
          <w:sz w:val="20"/>
          <w:szCs w:val="20"/>
        </w:rPr>
        <w:t> </w:t>
      </w:r>
    </w:p>
    <w:p w:rsidR="002F0219" w:rsidRPr="002F0219" w:rsidRDefault="002F0219" w:rsidP="002F0219">
      <w:pPr>
        <w:jc w:val="both"/>
        <w:rPr>
          <w:rFonts w:ascii="Times New Roman" w:hAnsi="Times New Roman" w:cs="Times New Roman"/>
          <w:sz w:val="20"/>
          <w:szCs w:val="20"/>
        </w:rPr>
      </w:pPr>
      <w:r w:rsidRPr="002F0219">
        <w:rPr>
          <w:rFonts w:ascii="Times New Roman" w:hAnsi="Times New Roman" w:cs="Times New Roman"/>
          <w:sz w:val="20"/>
          <w:szCs w:val="20"/>
        </w:rPr>
        <w:t>“</w:t>
      </w:r>
      <w:proofErr w:type="gramStart"/>
      <w:r w:rsidRPr="002F0219">
        <w:rPr>
          <w:rFonts w:ascii="Times New Roman" w:hAnsi="Times New Roman" w:cs="Times New Roman"/>
          <w:sz w:val="20"/>
          <w:szCs w:val="20"/>
        </w:rPr>
        <w:t>Vekalet</w:t>
      </w:r>
      <w:proofErr w:type="gramEnd"/>
      <w:r w:rsidRPr="002F0219">
        <w:rPr>
          <w:rFonts w:ascii="Times New Roman" w:hAnsi="Times New Roman" w:cs="Times New Roman"/>
          <w:sz w:val="20"/>
          <w:szCs w:val="20"/>
        </w:rPr>
        <w:t xml:space="preserve"> pulunun elektronik ortamda tedavülü ile elektronik ortamda vekaletname sunulan mercilerin vekaletname pulu bedelinin ödendiğini elektronik ortamda teyit etmelerini sağlayacak usul ve esaslar Adalet Bakanlığı ve Türkiye Barolar Birliği tarafından müştereken belirlenir.”</w:t>
      </w:r>
    </w:p>
    <w:p w:rsidR="002F0219" w:rsidRPr="002F0219" w:rsidRDefault="002F0219" w:rsidP="002F0219">
      <w:pPr>
        <w:pStyle w:val="NormalWeb"/>
        <w:spacing w:before="0" w:beforeAutospacing="0" w:after="0" w:afterAutospacing="0" w:line="276" w:lineRule="auto"/>
        <w:rPr>
          <w:sz w:val="20"/>
          <w:szCs w:val="20"/>
        </w:rPr>
      </w:pPr>
      <w:r w:rsidRPr="002F0219">
        <w:rPr>
          <w:sz w:val="20"/>
          <w:szCs w:val="20"/>
        </w:rPr>
        <w:t> </w:t>
      </w:r>
    </w:p>
    <w:p w:rsidR="002F0219" w:rsidRPr="002F0219" w:rsidRDefault="002F0219" w:rsidP="002F0219">
      <w:pPr>
        <w:pStyle w:val="NormalWeb"/>
        <w:spacing w:before="0" w:beforeAutospacing="0" w:after="0" w:afterAutospacing="0" w:line="276" w:lineRule="auto"/>
        <w:rPr>
          <w:sz w:val="20"/>
          <w:szCs w:val="20"/>
        </w:rPr>
      </w:pPr>
      <w:r w:rsidRPr="002F0219">
        <w:rPr>
          <w:b/>
          <w:bCs/>
          <w:sz w:val="20"/>
          <w:szCs w:val="20"/>
        </w:rPr>
        <w:t>MADDE 2</w:t>
      </w:r>
      <w:r w:rsidRPr="002F0219">
        <w:rPr>
          <w:sz w:val="20"/>
          <w:szCs w:val="20"/>
        </w:rPr>
        <w:t xml:space="preserve"> – Bu Yönetmelik yayımı tarihinde yürürlüğe girer.</w:t>
      </w:r>
    </w:p>
    <w:p w:rsidR="002F0219" w:rsidRPr="002F0219" w:rsidRDefault="002F0219" w:rsidP="002F0219">
      <w:pPr>
        <w:pStyle w:val="NormalWeb"/>
        <w:spacing w:before="0" w:beforeAutospacing="0" w:after="0" w:afterAutospacing="0" w:line="276" w:lineRule="auto"/>
        <w:rPr>
          <w:sz w:val="20"/>
          <w:szCs w:val="20"/>
        </w:rPr>
      </w:pPr>
      <w:r w:rsidRPr="002F0219">
        <w:rPr>
          <w:sz w:val="20"/>
          <w:szCs w:val="20"/>
        </w:rPr>
        <w:t> </w:t>
      </w:r>
    </w:p>
    <w:p w:rsidR="002F0219" w:rsidRPr="002F0219" w:rsidRDefault="002F0219" w:rsidP="002F0219">
      <w:pPr>
        <w:pStyle w:val="NormalWeb"/>
        <w:spacing w:before="0" w:beforeAutospacing="0" w:after="0" w:afterAutospacing="0" w:line="276" w:lineRule="auto"/>
        <w:rPr>
          <w:sz w:val="20"/>
          <w:szCs w:val="20"/>
        </w:rPr>
      </w:pPr>
      <w:r w:rsidRPr="002F0219">
        <w:rPr>
          <w:b/>
          <w:bCs/>
          <w:sz w:val="20"/>
          <w:szCs w:val="20"/>
        </w:rPr>
        <w:t>MADDE 3</w:t>
      </w:r>
      <w:r w:rsidRPr="002F0219">
        <w:rPr>
          <w:sz w:val="20"/>
          <w:szCs w:val="20"/>
        </w:rPr>
        <w:t xml:space="preserve"> – Bu Yönetmelik hükümlerini Türkiye Barolar Birliği Yönetim Kurulu yürütür.</w:t>
      </w:r>
    </w:p>
    <w:p w:rsidR="002F0219" w:rsidRPr="002F0219" w:rsidRDefault="002F0219">
      <w:pPr>
        <w:rPr>
          <w:rFonts w:ascii="Times New Roman" w:hAnsi="Times New Roman" w:cs="Times New Roman"/>
          <w:b/>
          <w:sz w:val="20"/>
          <w:szCs w:val="20"/>
          <w:u w:val="single"/>
        </w:rPr>
      </w:pPr>
    </w:p>
    <w:sectPr w:rsidR="002F0219" w:rsidRPr="002F021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70B8E"/>
    <w:rsid w:val="00095430"/>
    <w:rsid w:val="00107FB0"/>
    <w:rsid w:val="00120093"/>
    <w:rsid w:val="00174AB0"/>
    <w:rsid w:val="001D713E"/>
    <w:rsid w:val="001F486E"/>
    <w:rsid w:val="001F5635"/>
    <w:rsid w:val="00240D87"/>
    <w:rsid w:val="002759FE"/>
    <w:rsid w:val="002E04BF"/>
    <w:rsid w:val="002E5594"/>
    <w:rsid w:val="002F0219"/>
    <w:rsid w:val="00327A1E"/>
    <w:rsid w:val="0036526C"/>
    <w:rsid w:val="003B32F0"/>
    <w:rsid w:val="003F0B86"/>
    <w:rsid w:val="004135DD"/>
    <w:rsid w:val="00443B47"/>
    <w:rsid w:val="00461673"/>
    <w:rsid w:val="00476A6C"/>
    <w:rsid w:val="00563427"/>
    <w:rsid w:val="005829E0"/>
    <w:rsid w:val="005C0734"/>
    <w:rsid w:val="005C073A"/>
    <w:rsid w:val="005C483E"/>
    <w:rsid w:val="00627628"/>
    <w:rsid w:val="007471EC"/>
    <w:rsid w:val="007D5C33"/>
    <w:rsid w:val="008A7D71"/>
    <w:rsid w:val="008E72F7"/>
    <w:rsid w:val="009727FC"/>
    <w:rsid w:val="0099659B"/>
    <w:rsid w:val="00997E74"/>
    <w:rsid w:val="009E1AED"/>
    <w:rsid w:val="00B022B2"/>
    <w:rsid w:val="00B205BA"/>
    <w:rsid w:val="00B35160"/>
    <w:rsid w:val="00B3700A"/>
    <w:rsid w:val="00B40463"/>
    <w:rsid w:val="00B455B8"/>
    <w:rsid w:val="00B76B8A"/>
    <w:rsid w:val="00C17CDD"/>
    <w:rsid w:val="00C23953"/>
    <w:rsid w:val="00C33E05"/>
    <w:rsid w:val="00C51D2F"/>
    <w:rsid w:val="00CA4DF3"/>
    <w:rsid w:val="00D368A8"/>
    <w:rsid w:val="00D509B8"/>
    <w:rsid w:val="00D8654E"/>
    <w:rsid w:val="00E13049"/>
    <w:rsid w:val="00E14FBD"/>
    <w:rsid w:val="00E15152"/>
    <w:rsid w:val="00E40D4D"/>
    <w:rsid w:val="00E72905"/>
    <w:rsid w:val="00F804E4"/>
    <w:rsid w:val="00F87D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117</Words>
  <Characters>669</Characters>
  <Application>Microsoft Office Word</Application>
  <DocSecurity>0</DocSecurity>
  <Lines>5</Lines>
  <Paragraphs>1</Paragraphs>
  <ScaleCrop>false</ScaleCrop>
  <Company>TURMOB</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59</cp:revision>
  <dcterms:created xsi:type="dcterms:W3CDTF">2012-04-03T05:36:00Z</dcterms:created>
  <dcterms:modified xsi:type="dcterms:W3CDTF">2012-05-03T05:32:00Z</dcterms:modified>
</cp:coreProperties>
</file>