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2F0219" w:rsidRDefault="00627628">
      <w:pPr>
        <w:rPr>
          <w:rFonts w:ascii="Times New Roman" w:hAnsi="Times New Roman" w:cs="Times New Roman"/>
          <w:sz w:val="20"/>
          <w:szCs w:val="20"/>
        </w:rPr>
      </w:pPr>
    </w:p>
    <w:p w:rsidR="002E5594" w:rsidRDefault="00C230B1">
      <w:pPr>
        <w:rPr>
          <w:rFonts w:ascii="Times New Roman" w:hAnsi="Times New Roman" w:cs="Times New Roman"/>
          <w:b/>
          <w:sz w:val="20"/>
          <w:szCs w:val="20"/>
          <w:u w:val="single"/>
        </w:rPr>
      </w:pPr>
      <w:r>
        <w:rPr>
          <w:rFonts w:ascii="Times New Roman" w:hAnsi="Times New Roman" w:cs="Times New Roman"/>
          <w:b/>
          <w:sz w:val="20"/>
          <w:szCs w:val="20"/>
          <w:u w:val="single"/>
        </w:rPr>
        <w:t>06</w:t>
      </w:r>
      <w:r w:rsidR="00997E74" w:rsidRPr="002F0219">
        <w:rPr>
          <w:rFonts w:ascii="Times New Roman" w:hAnsi="Times New Roman" w:cs="Times New Roman"/>
          <w:b/>
          <w:sz w:val="20"/>
          <w:szCs w:val="20"/>
          <w:u w:val="single"/>
        </w:rPr>
        <w:t xml:space="preserve"> Mayıs </w:t>
      </w:r>
      <w:r w:rsidR="002E5594" w:rsidRPr="002F0219">
        <w:rPr>
          <w:rFonts w:ascii="Times New Roman" w:hAnsi="Times New Roman" w:cs="Times New Roman"/>
          <w:b/>
          <w:sz w:val="20"/>
          <w:szCs w:val="20"/>
          <w:u w:val="single"/>
        </w:rPr>
        <w:t xml:space="preserve">2012, </w:t>
      </w:r>
      <w:r w:rsidR="002E5594" w:rsidRPr="002F0219">
        <w:rPr>
          <w:rFonts w:ascii="Times New Roman" w:hAnsi="Times New Roman" w:cs="Times New Roman"/>
          <w:b/>
          <w:sz w:val="20"/>
          <w:szCs w:val="20"/>
          <w:u w:val="single"/>
        </w:rPr>
        <w:tab/>
      </w:r>
      <w:r w:rsidR="002E5594" w:rsidRPr="002F0219">
        <w:rPr>
          <w:rFonts w:ascii="Times New Roman" w:hAnsi="Times New Roman" w:cs="Times New Roman"/>
          <w:b/>
          <w:sz w:val="20"/>
          <w:szCs w:val="20"/>
          <w:u w:val="single"/>
        </w:rPr>
        <w:tab/>
      </w:r>
      <w:r w:rsidR="002E5594" w:rsidRPr="002F0219">
        <w:rPr>
          <w:rFonts w:ascii="Times New Roman" w:hAnsi="Times New Roman" w:cs="Times New Roman"/>
          <w:b/>
          <w:sz w:val="20"/>
          <w:szCs w:val="20"/>
          <w:u w:val="single"/>
        </w:rPr>
        <w:tab/>
      </w:r>
      <w:r w:rsidR="002E5594" w:rsidRPr="002F0219">
        <w:rPr>
          <w:rFonts w:ascii="Times New Roman" w:hAnsi="Times New Roman" w:cs="Times New Roman"/>
          <w:b/>
          <w:sz w:val="20"/>
          <w:szCs w:val="20"/>
          <w:u w:val="single"/>
        </w:rPr>
        <w:tab/>
      </w:r>
      <w:r w:rsidR="002E5594" w:rsidRPr="002F0219">
        <w:rPr>
          <w:rFonts w:ascii="Times New Roman" w:hAnsi="Times New Roman" w:cs="Times New Roman"/>
          <w:b/>
          <w:sz w:val="20"/>
          <w:szCs w:val="20"/>
          <w:u w:val="single"/>
        </w:rPr>
        <w:tab/>
      </w:r>
      <w:r w:rsidR="002E5594" w:rsidRPr="002F0219">
        <w:rPr>
          <w:rFonts w:ascii="Times New Roman" w:hAnsi="Times New Roman" w:cs="Times New Roman"/>
          <w:b/>
          <w:sz w:val="20"/>
          <w:szCs w:val="20"/>
          <w:u w:val="single"/>
        </w:rPr>
        <w:tab/>
      </w:r>
      <w:r w:rsidR="002E5594" w:rsidRPr="002F0219">
        <w:rPr>
          <w:rFonts w:ascii="Times New Roman" w:hAnsi="Times New Roman" w:cs="Times New Roman"/>
          <w:b/>
          <w:sz w:val="20"/>
          <w:szCs w:val="20"/>
          <w:u w:val="single"/>
        </w:rPr>
        <w:tab/>
      </w:r>
      <w:r w:rsidR="002E5594" w:rsidRPr="002F0219">
        <w:rPr>
          <w:rFonts w:ascii="Times New Roman" w:hAnsi="Times New Roman" w:cs="Times New Roman"/>
          <w:b/>
          <w:sz w:val="20"/>
          <w:szCs w:val="20"/>
          <w:u w:val="single"/>
        </w:rPr>
        <w:tab/>
      </w:r>
      <w:r w:rsidR="00016DBE" w:rsidRPr="002F0219">
        <w:rPr>
          <w:rFonts w:ascii="Times New Roman" w:hAnsi="Times New Roman" w:cs="Times New Roman"/>
          <w:b/>
          <w:sz w:val="20"/>
          <w:szCs w:val="20"/>
          <w:u w:val="single"/>
        </w:rPr>
        <w:t xml:space="preserve">          </w:t>
      </w:r>
      <w:r w:rsidR="002E04BF" w:rsidRPr="002F0219">
        <w:rPr>
          <w:rFonts w:ascii="Times New Roman" w:hAnsi="Times New Roman" w:cs="Times New Roman"/>
          <w:b/>
          <w:sz w:val="20"/>
          <w:szCs w:val="20"/>
          <w:u w:val="single"/>
        </w:rPr>
        <w:tab/>
      </w:r>
      <w:r w:rsidR="002E04BF" w:rsidRPr="002F0219">
        <w:rPr>
          <w:rFonts w:ascii="Times New Roman" w:hAnsi="Times New Roman" w:cs="Times New Roman"/>
          <w:b/>
          <w:sz w:val="20"/>
          <w:szCs w:val="20"/>
          <w:u w:val="single"/>
        </w:rPr>
        <w:tab/>
      </w:r>
      <w:r w:rsidR="00016DBE" w:rsidRPr="002F0219">
        <w:rPr>
          <w:rFonts w:ascii="Times New Roman" w:hAnsi="Times New Roman" w:cs="Times New Roman"/>
          <w:b/>
          <w:sz w:val="20"/>
          <w:szCs w:val="20"/>
          <w:u w:val="single"/>
        </w:rPr>
        <w:t xml:space="preserve"> </w:t>
      </w:r>
      <w:proofErr w:type="gramStart"/>
      <w:r w:rsidR="002E5594" w:rsidRPr="002F0219">
        <w:rPr>
          <w:rFonts w:ascii="Times New Roman" w:hAnsi="Times New Roman" w:cs="Times New Roman"/>
          <w:b/>
          <w:sz w:val="20"/>
          <w:szCs w:val="20"/>
          <w:u w:val="single"/>
        </w:rPr>
        <w:t>Sayı : 282</w:t>
      </w:r>
      <w:r>
        <w:rPr>
          <w:rFonts w:ascii="Times New Roman" w:hAnsi="Times New Roman" w:cs="Times New Roman"/>
          <w:b/>
          <w:sz w:val="20"/>
          <w:szCs w:val="20"/>
          <w:u w:val="single"/>
        </w:rPr>
        <w:t>84</w:t>
      </w:r>
      <w:proofErr w:type="gramEnd"/>
    </w:p>
    <w:p w:rsidR="00776937" w:rsidRDefault="00776937" w:rsidP="004910C6">
      <w:pPr>
        <w:tabs>
          <w:tab w:val="left" w:pos="566"/>
          <w:tab w:val="center" w:pos="3543"/>
        </w:tabs>
        <w:spacing w:after="0" w:line="240" w:lineRule="exact"/>
        <w:rPr>
          <w:rFonts w:ascii="Times New Roman" w:eastAsia="Times New Roman" w:hAnsi="Times New Roman" w:cs="Times New Roman"/>
          <w:b/>
          <w:sz w:val="18"/>
          <w:lang w:val="en-GB" w:eastAsia="tr-TR"/>
        </w:rPr>
      </w:pPr>
      <w:r w:rsidRPr="00776937">
        <w:rPr>
          <w:rFonts w:ascii="Times New Roman" w:eastAsia="Times New Roman" w:hAnsi="Times New Roman" w:cs="Times New Roman"/>
          <w:b/>
          <w:sz w:val="18"/>
          <w:lang w:val="en-GB" w:eastAsia="tr-TR"/>
        </w:rPr>
        <w:tab/>
      </w:r>
    </w:p>
    <w:p w:rsidR="00C230B1" w:rsidRDefault="00C230B1" w:rsidP="00C230B1">
      <w:pPr>
        <w:tabs>
          <w:tab w:val="left" w:pos="566"/>
          <w:tab w:val="center" w:pos="3543"/>
        </w:tabs>
        <w:spacing w:line="240" w:lineRule="exact"/>
        <w:rPr>
          <w:rStyle w:val="Normal1"/>
          <w:rFonts w:eastAsiaTheme="minorHAnsi"/>
          <w:sz w:val="18"/>
          <w:szCs w:val="18"/>
          <w:lang w:val="tr-TR"/>
        </w:rPr>
      </w:pPr>
      <w:r>
        <w:rPr>
          <w:rStyle w:val="Normal1"/>
          <w:rFonts w:eastAsiaTheme="minorHAnsi"/>
          <w:b/>
          <w:sz w:val="18"/>
          <w:szCs w:val="18"/>
        </w:rPr>
        <w:tab/>
      </w:r>
      <w:proofErr w:type="spellStart"/>
      <w:r>
        <w:rPr>
          <w:rStyle w:val="Normal1"/>
          <w:rFonts w:eastAsiaTheme="minorHAnsi"/>
          <w:b/>
          <w:sz w:val="18"/>
          <w:szCs w:val="18"/>
          <w:u w:val="single"/>
        </w:rPr>
        <w:t>Karar</w:t>
      </w:r>
      <w:proofErr w:type="spellEnd"/>
      <w:r>
        <w:rPr>
          <w:rStyle w:val="Normal1"/>
          <w:rFonts w:eastAsiaTheme="minorHAnsi"/>
          <w:b/>
          <w:sz w:val="18"/>
          <w:szCs w:val="18"/>
          <w:u w:val="single"/>
        </w:rPr>
        <w:t xml:space="preserve"> </w:t>
      </w:r>
      <w:proofErr w:type="spellStart"/>
      <w:proofErr w:type="gramStart"/>
      <w:r>
        <w:rPr>
          <w:rStyle w:val="Normal1"/>
          <w:rFonts w:eastAsiaTheme="minorHAnsi"/>
          <w:b/>
          <w:sz w:val="18"/>
          <w:szCs w:val="18"/>
          <w:u w:val="single"/>
        </w:rPr>
        <w:t>Sayısı</w:t>
      </w:r>
      <w:proofErr w:type="spellEnd"/>
      <w:r>
        <w:rPr>
          <w:rStyle w:val="Normal1"/>
          <w:rFonts w:eastAsiaTheme="minorHAnsi"/>
          <w:b/>
          <w:sz w:val="18"/>
          <w:szCs w:val="18"/>
          <w:u w:val="single"/>
        </w:rPr>
        <w:t xml:space="preserve"> :</w:t>
      </w:r>
      <w:proofErr w:type="gramEnd"/>
      <w:r>
        <w:rPr>
          <w:rStyle w:val="Normal1"/>
          <w:rFonts w:eastAsiaTheme="minorHAnsi"/>
          <w:b/>
          <w:sz w:val="18"/>
          <w:szCs w:val="18"/>
          <w:u w:val="single"/>
        </w:rPr>
        <w:t xml:space="preserve"> 2012/3021</w:t>
      </w:r>
    </w:p>
    <w:p w:rsidR="00C230B1" w:rsidRDefault="00C230B1" w:rsidP="00C230B1">
      <w:pPr>
        <w:tabs>
          <w:tab w:val="left" w:pos="566"/>
          <w:tab w:val="center" w:pos="3543"/>
        </w:tabs>
        <w:spacing w:line="240" w:lineRule="exact"/>
        <w:jc w:val="both"/>
        <w:rPr>
          <w:rStyle w:val="Normal1"/>
          <w:rFonts w:eastAsiaTheme="minorHAnsi"/>
          <w:sz w:val="18"/>
          <w:szCs w:val="18"/>
        </w:rPr>
      </w:pPr>
      <w:r>
        <w:rPr>
          <w:rStyle w:val="Normal1"/>
          <w:rFonts w:eastAsiaTheme="minorHAnsi"/>
          <w:sz w:val="18"/>
          <w:szCs w:val="18"/>
        </w:rPr>
        <w:tab/>
      </w:r>
      <w:proofErr w:type="spellStart"/>
      <w:r>
        <w:rPr>
          <w:rStyle w:val="Normal1"/>
          <w:rFonts w:eastAsiaTheme="minorHAnsi"/>
          <w:sz w:val="18"/>
          <w:szCs w:val="18"/>
        </w:rPr>
        <w:t>Ekli</w:t>
      </w:r>
      <w:proofErr w:type="spellEnd"/>
      <w:r>
        <w:rPr>
          <w:rStyle w:val="Normal1"/>
          <w:rFonts w:eastAsiaTheme="minorHAnsi"/>
          <w:sz w:val="18"/>
          <w:szCs w:val="18"/>
        </w:rPr>
        <w:t xml:space="preserve"> “</w:t>
      </w:r>
      <w:proofErr w:type="spellStart"/>
      <w:r>
        <w:rPr>
          <w:rStyle w:val="Normal1"/>
          <w:rFonts w:eastAsiaTheme="minorHAnsi"/>
          <w:sz w:val="18"/>
          <w:szCs w:val="18"/>
        </w:rPr>
        <w:t>Fikir</w:t>
      </w:r>
      <w:proofErr w:type="spellEnd"/>
      <w:r>
        <w:rPr>
          <w:rStyle w:val="Normal1"/>
          <w:rFonts w:eastAsiaTheme="minorHAnsi"/>
          <w:sz w:val="18"/>
          <w:szCs w:val="18"/>
        </w:rPr>
        <w:t xml:space="preserve"> </w:t>
      </w:r>
      <w:proofErr w:type="spellStart"/>
      <w:r>
        <w:rPr>
          <w:rStyle w:val="Normal1"/>
          <w:rFonts w:eastAsiaTheme="minorHAnsi"/>
          <w:sz w:val="18"/>
          <w:szCs w:val="18"/>
        </w:rPr>
        <w:t>ve</w:t>
      </w:r>
      <w:proofErr w:type="spellEnd"/>
      <w:r>
        <w:rPr>
          <w:rStyle w:val="Normal1"/>
          <w:rFonts w:eastAsiaTheme="minorHAnsi"/>
          <w:sz w:val="18"/>
          <w:szCs w:val="18"/>
        </w:rPr>
        <w:t xml:space="preserve"> </w:t>
      </w:r>
      <w:proofErr w:type="spellStart"/>
      <w:r>
        <w:rPr>
          <w:rStyle w:val="Normal1"/>
          <w:rFonts w:eastAsiaTheme="minorHAnsi"/>
          <w:sz w:val="18"/>
          <w:szCs w:val="18"/>
        </w:rPr>
        <w:t>Sanat</w:t>
      </w:r>
      <w:proofErr w:type="spellEnd"/>
      <w:r>
        <w:rPr>
          <w:rStyle w:val="Normal1"/>
          <w:rFonts w:eastAsiaTheme="minorHAnsi"/>
          <w:sz w:val="18"/>
          <w:szCs w:val="18"/>
        </w:rPr>
        <w:t xml:space="preserve"> </w:t>
      </w:r>
      <w:proofErr w:type="spellStart"/>
      <w:r>
        <w:rPr>
          <w:rStyle w:val="Normal1"/>
          <w:rFonts w:eastAsiaTheme="minorHAnsi"/>
          <w:sz w:val="18"/>
          <w:szCs w:val="18"/>
        </w:rPr>
        <w:t>Eserlerinin</w:t>
      </w:r>
      <w:proofErr w:type="spellEnd"/>
      <w:r>
        <w:rPr>
          <w:rStyle w:val="Normal1"/>
          <w:rFonts w:eastAsiaTheme="minorHAnsi"/>
          <w:sz w:val="18"/>
          <w:szCs w:val="18"/>
        </w:rPr>
        <w:t xml:space="preserve"> </w:t>
      </w:r>
      <w:proofErr w:type="spellStart"/>
      <w:r>
        <w:rPr>
          <w:rStyle w:val="Normal1"/>
          <w:rFonts w:eastAsiaTheme="minorHAnsi"/>
          <w:sz w:val="18"/>
          <w:szCs w:val="18"/>
        </w:rPr>
        <w:t>Çoğaltılmasına</w:t>
      </w:r>
      <w:proofErr w:type="spellEnd"/>
      <w:r>
        <w:rPr>
          <w:rStyle w:val="Normal1"/>
          <w:rFonts w:eastAsiaTheme="minorHAnsi"/>
          <w:sz w:val="18"/>
          <w:szCs w:val="18"/>
        </w:rPr>
        <w:t xml:space="preserve"> </w:t>
      </w:r>
      <w:proofErr w:type="spellStart"/>
      <w:r>
        <w:rPr>
          <w:rStyle w:val="Normal1"/>
          <w:rFonts w:eastAsiaTheme="minorHAnsi"/>
          <w:sz w:val="18"/>
          <w:szCs w:val="18"/>
        </w:rPr>
        <w:t>Yarayan</w:t>
      </w:r>
      <w:proofErr w:type="spellEnd"/>
      <w:r>
        <w:rPr>
          <w:rStyle w:val="Normal1"/>
          <w:rFonts w:eastAsiaTheme="minorHAnsi"/>
          <w:sz w:val="18"/>
          <w:szCs w:val="18"/>
        </w:rPr>
        <w:t xml:space="preserve"> </w:t>
      </w:r>
      <w:proofErr w:type="spellStart"/>
      <w:r>
        <w:rPr>
          <w:rStyle w:val="Normal1"/>
          <w:rFonts w:eastAsiaTheme="minorHAnsi"/>
          <w:sz w:val="18"/>
          <w:szCs w:val="18"/>
        </w:rPr>
        <w:t>Teknik</w:t>
      </w:r>
      <w:proofErr w:type="spellEnd"/>
      <w:r>
        <w:rPr>
          <w:rStyle w:val="Normal1"/>
          <w:rFonts w:eastAsiaTheme="minorHAnsi"/>
          <w:sz w:val="18"/>
          <w:szCs w:val="18"/>
        </w:rPr>
        <w:t xml:space="preserve"> </w:t>
      </w:r>
      <w:proofErr w:type="spellStart"/>
      <w:r>
        <w:rPr>
          <w:rStyle w:val="Normal1"/>
          <w:rFonts w:eastAsiaTheme="minorHAnsi"/>
          <w:sz w:val="18"/>
          <w:szCs w:val="18"/>
        </w:rPr>
        <w:t>Cihazlar</w:t>
      </w:r>
      <w:proofErr w:type="spellEnd"/>
      <w:r>
        <w:rPr>
          <w:rStyle w:val="Normal1"/>
          <w:rFonts w:eastAsiaTheme="minorHAnsi"/>
          <w:sz w:val="18"/>
          <w:szCs w:val="18"/>
        </w:rPr>
        <w:t xml:space="preserve"> </w:t>
      </w:r>
      <w:proofErr w:type="spellStart"/>
      <w:r>
        <w:rPr>
          <w:rStyle w:val="Normal1"/>
          <w:rFonts w:eastAsiaTheme="minorHAnsi"/>
          <w:sz w:val="18"/>
          <w:szCs w:val="18"/>
        </w:rPr>
        <w:t>ile</w:t>
      </w:r>
      <w:proofErr w:type="spellEnd"/>
      <w:r>
        <w:rPr>
          <w:rStyle w:val="Normal1"/>
          <w:rFonts w:eastAsiaTheme="minorHAnsi"/>
          <w:sz w:val="18"/>
          <w:szCs w:val="18"/>
        </w:rPr>
        <w:t xml:space="preserve"> </w:t>
      </w:r>
      <w:proofErr w:type="spellStart"/>
      <w:r>
        <w:rPr>
          <w:rStyle w:val="Normal1"/>
          <w:rFonts w:eastAsiaTheme="minorHAnsi"/>
          <w:sz w:val="18"/>
          <w:szCs w:val="18"/>
        </w:rPr>
        <w:t>Boş</w:t>
      </w:r>
      <w:proofErr w:type="spellEnd"/>
      <w:r>
        <w:rPr>
          <w:rStyle w:val="Normal1"/>
          <w:rFonts w:eastAsiaTheme="minorHAnsi"/>
          <w:sz w:val="18"/>
          <w:szCs w:val="18"/>
        </w:rPr>
        <w:t xml:space="preserve"> </w:t>
      </w:r>
      <w:proofErr w:type="spellStart"/>
      <w:r>
        <w:rPr>
          <w:rStyle w:val="Normal1"/>
          <w:rFonts w:eastAsiaTheme="minorHAnsi"/>
          <w:sz w:val="18"/>
          <w:szCs w:val="18"/>
        </w:rPr>
        <w:t>Taşıyıcı</w:t>
      </w:r>
      <w:proofErr w:type="spellEnd"/>
      <w:r>
        <w:rPr>
          <w:rStyle w:val="Normal1"/>
          <w:rFonts w:eastAsiaTheme="minorHAnsi"/>
          <w:sz w:val="18"/>
          <w:szCs w:val="18"/>
        </w:rPr>
        <w:t xml:space="preserve"> </w:t>
      </w:r>
      <w:proofErr w:type="spellStart"/>
      <w:r>
        <w:rPr>
          <w:rStyle w:val="Normal1"/>
          <w:rFonts w:eastAsiaTheme="minorHAnsi"/>
          <w:sz w:val="18"/>
          <w:szCs w:val="18"/>
        </w:rPr>
        <w:t>Materyallerin</w:t>
      </w:r>
      <w:proofErr w:type="spellEnd"/>
      <w:r>
        <w:rPr>
          <w:rStyle w:val="Normal1"/>
          <w:rFonts w:eastAsiaTheme="minorHAnsi"/>
          <w:sz w:val="18"/>
          <w:szCs w:val="18"/>
        </w:rPr>
        <w:t xml:space="preserve"> </w:t>
      </w:r>
      <w:proofErr w:type="spellStart"/>
      <w:r>
        <w:rPr>
          <w:rStyle w:val="Normal1"/>
          <w:rFonts w:eastAsiaTheme="minorHAnsi"/>
          <w:sz w:val="18"/>
          <w:szCs w:val="18"/>
        </w:rPr>
        <w:t>İmalat</w:t>
      </w:r>
      <w:proofErr w:type="spellEnd"/>
      <w:r>
        <w:rPr>
          <w:rStyle w:val="Normal1"/>
          <w:rFonts w:eastAsiaTheme="minorHAnsi"/>
          <w:sz w:val="18"/>
          <w:szCs w:val="18"/>
        </w:rPr>
        <w:t xml:space="preserve"> </w:t>
      </w:r>
      <w:proofErr w:type="spellStart"/>
      <w:r>
        <w:rPr>
          <w:rStyle w:val="Normal1"/>
          <w:rFonts w:eastAsiaTheme="minorHAnsi"/>
          <w:sz w:val="18"/>
          <w:szCs w:val="18"/>
        </w:rPr>
        <w:t>veya</w:t>
      </w:r>
      <w:proofErr w:type="spellEnd"/>
      <w:r>
        <w:rPr>
          <w:rStyle w:val="Normal1"/>
          <w:rFonts w:eastAsiaTheme="minorHAnsi"/>
          <w:sz w:val="18"/>
          <w:szCs w:val="18"/>
        </w:rPr>
        <w:t xml:space="preserve"> </w:t>
      </w:r>
      <w:proofErr w:type="spellStart"/>
      <w:r>
        <w:rPr>
          <w:rStyle w:val="Normal1"/>
          <w:rFonts w:eastAsiaTheme="minorHAnsi"/>
          <w:sz w:val="18"/>
          <w:szCs w:val="18"/>
        </w:rPr>
        <w:t>İthalatında</w:t>
      </w:r>
      <w:proofErr w:type="spellEnd"/>
      <w:r>
        <w:rPr>
          <w:rStyle w:val="Normal1"/>
          <w:rFonts w:eastAsiaTheme="minorHAnsi"/>
          <w:sz w:val="18"/>
          <w:szCs w:val="18"/>
        </w:rPr>
        <w:t xml:space="preserve"> </w:t>
      </w:r>
      <w:proofErr w:type="spellStart"/>
      <w:r>
        <w:rPr>
          <w:rStyle w:val="Normal1"/>
          <w:rFonts w:eastAsiaTheme="minorHAnsi"/>
          <w:sz w:val="18"/>
          <w:szCs w:val="18"/>
        </w:rPr>
        <w:t>Yapılacak</w:t>
      </w:r>
      <w:proofErr w:type="spellEnd"/>
      <w:r>
        <w:rPr>
          <w:rStyle w:val="Normal1"/>
          <w:rFonts w:eastAsiaTheme="minorHAnsi"/>
          <w:sz w:val="18"/>
          <w:szCs w:val="18"/>
        </w:rPr>
        <w:t xml:space="preserve"> </w:t>
      </w:r>
      <w:proofErr w:type="spellStart"/>
      <w:r>
        <w:rPr>
          <w:rStyle w:val="Normal1"/>
          <w:rFonts w:eastAsiaTheme="minorHAnsi"/>
          <w:sz w:val="18"/>
          <w:szCs w:val="18"/>
        </w:rPr>
        <w:t>Kesinti</w:t>
      </w:r>
      <w:proofErr w:type="spellEnd"/>
      <w:r>
        <w:rPr>
          <w:rStyle w:val="Normal1"/>
          <w:rFonts w:eastAsiaTheme="minorHAnsi"/>
          <w:sz w:val="18"/>
          <w:szCs w:val="18"/>
        </w:rPr>
        <w:t xml:space="preserve"> </w:t>
      </w:r>
      <w:proofErr w:type="spellStart"/>
      <w:r>
        <w:rPr>
          <w:rStyle w:val="Normal1"/>
          <w:rFonts w:eastAsiaTheme="minorHAnsi"/>
          <w:sz w:val="18"/>
          <w:szCs w:val="18"/>
        </w:rPr>
        <w:t>Oranlarının</w:t>
      </w:r>
      <w:proofErr w:type="spellEnd"/>
      <w:r>
        <w:rPr>
          <w:rStyle w:val="Normal1"/>
          <w:rFonts w:eastAsiaTheme="minorHAnsi"/>
          <w:sz w:val="18"/>
          <w:szCs w:val="18"/>
        </w:rPr>
        <w:t xml:space="preserve"> </w:t>
      </w:r>
      <w:proofErr w:type="spellStart"/>
      <w:r>
        <w:rPr>
          <w:rStyle w:val="Normal1"/>
          <w:rFonts w:eastAsiaTheme="minorHAnsi"/>
          <w:sz w:val="18"/>
          <w:szCs w:val="18"/>
        </w:rPr>
        <w:t>Belirlenmesine</w:t>
      </w:r>
      <w:proofErr w:type="spellEnd"/>
      <w:r>
        <w:rPr>
          <w:rStyle w:val="Normal1"/>
          <w:rFonts w:eastAsiaTheme="minorHAnsi"/>
          <w:sz w:val="18"/>
          <w:szCs w:val="18"/>
        </w:rPr>
        <w:t xml:space="preserve"> </w:t>
      </w:r>
      <w:proofErr w:type="spellStart"/>
      <w:r>
        <w:rPr>
          <w:rStyle w:val="Normal1"/>
          <w:rFonts w:eastAsiaTheme="minorHAnsi"/>
          <w:sz w:val="18"/>
          <w:szCs w:val="18"/>
        </w:rPr>
        <w:t>İlişkin</w:t>
      </w:r>
      <w:proofErr w:type="spellEnd"/>
      <w:r>
        <w:rPr>
          <w:rStyle w:val="Normal1"/>
          <w:rFonts w:eastAsiaTheme="minorHAnsi"/>
          <w:sz w:val="18"/>
          <w:szCs w:val="18"/>
        </w:rPr>
        <w:t xml:space="preserve"> </w:t>
      </w:r>
      <w:proofErr w:type="spellStart"/>
      <w:r>
        <w:rPr>
          <w:rStyle w:val="Normal1"/>
          <w:rFonts w:eastAsiaTheme="minorHAnsi"/>
          <w:sz w:val="18"/>
          <w:szCs w:val="18"/>
        </w:rPr>
        <w:t>Karar”ın</w:t>
      </w:r>
      <w:proofErr w:type="spellEnd"/>
      <w:r>
        <w:rPr>
          <w:rStyle w:val="Normal1"/>
          <w:rFonts w:eastAsiaTheme="minorHAnsi"/>
          <w:sz w:val="18"/>
          <w:szCs w:val="18"/>
        </w:rPr>
        <w:t xml:space="preserve"> </w:t>
      </w:r>
      <w:proofErr w:type="spellStart"/>
      <w:r>
        <w:rPr>
          <w:rStyle w:val="Normal1"/>
          <w:rFonts w:eastAsiaTheme="minorHAnsi"/>
          <w:sz w:val="18"/>
          <w:szCs w:val="18"/>
        </w:rPr>
        <w:t>yürürlüğe</w:t>
      </w:r>
      <w:proofErr w:type="spellEnd"/>
      <w:r>
        <w:rPr>
          <w:rStyle w:val="Normal1"/>
          <w:rFonts w:eastAsiaTheme="minorHAnsi"/>
          <w:sz w:val="18"/>
          <w:szCs w:val="18"/>
        </w:rPr>
        <w:t xml:space="preserve"> </w:t>
      </w:r>
      <w:proofErr w:type="spellStart"/>
      <w:r>
        <w:rPr>
          <w:rStyle w:val="Normal1"/>
          <w:rFonts w:eastAsiaTheme="minorHAnsi"/>
          <w:sz w:val="18"/>
          <w:szCs w:val="18"/>
        </w:rPr>
        <w:t>konulması</w:t>
      </w:r>
      <w:proofErr w:type="spellEnd"/>
      <w:r>
        <w:rPr>
          <w:rStyle w:val="Normal1"/>
          <w:rFonts w:eastAsiaTheme="minorHAnsi"/>
          <w:sz w:val="18"/>
          <w:szCs w:val="18"/>
        </w:rPr>
        <w:t xml:space="preserve">; </w:t>
      </w:r>
      <w:proofErr w:type="spellStart"/>
      <w:r>
        <w:rPr>
          <w:rStyle w:val="Normal1"/>
          <w:rFonts w:eastAsiaTheme="minorHAnsi"/>
          <w:sz w:val="18"/>
          <w:szCs w:val="18"/>
        </w:rPr>
        <w:t>Kültür</w:t>
      </w:r>
      <w:proofErr w:type="spellEnd"/>
      <w:r>
        <w:rPr>
          <w:rStyle w:val="Normal1"/>
          <w:rFonts w:eastAsiaTheme="minorHAnsi"/>
          <w:sz w:val="18"/>
          <w:szCs w:val="18"/>
        </w:rPr>
        <w:t xml:space="preserve"> </w:t>
      </w:r>
      <w:proofErr w:type="spellStart"/>
      <w:r>
        <w:rPr>
          <w:rStyle w:val="Normal1"/>
          <w:rFonts w:eastAsiaTheme="minorHAnsi"/>
          <w:sz w:val="18"/>
          <w:szCs w:val="18"/>
        </w:rPr>
        <w:t>ve</w:t>
      </w:r>
      <w:proofErr w:type="spellEnd"/>
      <w:r>
        <w:rPr>
          <w:rStyle w:val="Normal1"/>
          <w:rFonts w:eastAsiaTheme="minorHAnsi"/>
          <w:sz w:val="18"/>
          <w:szCs w:val="18"/>
        </w:rPr>
        <w:t xml:space="preserve"> </w:t>
      </w:r>
      <w:proofErr w:type="spellStart"/>
      <w:r>
        <w:rPr>
          <w:rStyle w:val="Normal1"/>
          <w:rFonts w:eastAsiaTheme="minorHAnsi"/>
          <w:sz w:val="18"/>
          <w:szCs w:val="18"/>
        </w:rPr>
        <w:t>Turizm</w:t>
      </w:r>
      <w:proofErr w:type="spellEnd"/>
      <w:r>
        <w:rPr>
          <w:rStyle w:val="Normal1"/>
          <w:rFonts w:eastAsiaTheme="minorHAnsi"/>
          <w:sz w:val="18"/>
          <w:szCs w:val="18"/>
        </w:rPr>
        <w:t xml:space="preserve"> </w:t>
      </w:r>
      <w:proofErr w:type="spellStart"/>
      <w:r>
        <w:rPr>
          <w:rStyle w:val="Normal1"/>
          <w:rFonts w:eastAsiaTheme="minorHAnsi"/>
          <w:sz w:val="18"/>
          <w:szCs w:val="18"/>
        </w:rPr>
        <w:t>Bakanlığının</w:t>
      </w:r>
      <w:proofErr w:type="spellEnd"/>
      <w:r>
        <w:rPr>
          <w:rStyle w:val="Normal1"/>
          <w:rFonts w:eastAsiaTheme="minorHAnsi"/>
          <w:sz w:val="18"/>
          <w:szCs w:val="18"/>
        </w:rPr>
        <w:t xml:space="preserve"> 5/3/2012 </w:t>
      </w:r>
      <w:proofErr w:type="spellStart"/>
      <w:r>
        <w:rPr>
          <w:rStyle w:val="Normal1"/>
          <w:rFonts w:eastAsiaTheme="minorHAnsi"/>
          <w:sz w:val="18"/>
          <w:szCs w:val="18"/>
        </w:rPr>
        <w:t>tarihli</w:t>
      </w:r>
      <w:proofErr w:type="spellEnd"/>
      <w:r>
        <w:rPr>
          <w:rStyle w:val="Normal1"/>
          <w:rFonts w:eastAsiaTheme="minorHAnsi"/>
          <w:sz w:val="18"/>
          <w:szCs w:val="18"/>
        </w:rPr>
        <w:t xml:space="preserve"> </w:t>
      </w:r>
      <w:proofErr w:type="spellStart"/>
      <w:r>
        <w:rPr>
          <w:rStyle w:val="Normal1"/>
          <w:rFonts w:eastAsiaTheme="minorHAnsi"/>
          <w:sz w:val="18"/>
          <w:szCs w:val="18"/>
        </w:rPr>
        <w:t>ve</w:t>
      </w:r>
      <w:proofErr w:type="spellEnd"/>
      <w:r>
        <w:rPr>
          <w:rStyle w:val="Normal1"/>
          <w:rFonts w:eastAsiaTheme="minorHAnsi"/>
          <w:sz w:val="18"/>
          <w:szCs w:val="18"/>
        </w:rPr>
        <w:t xml:space="preserve"> 50165 </w:t>
      </w:r>
      <w:proofErr w:type="spellStart"/>
      <w:r>
        <w:rPr>
          <w:rStyle w:val="Normal1"/>
          <w:rFonts w:eastAsiaTheme="minorHAnsi"/>
          <w:sz w:val="18"/>
          <w:szCs w:val="18"/>
        </w:rPr>
        <w:t>sayılı</w:t>
      </w:r>
      <w:proofErr w:type="spellEnd"/>
      <w:r>
        <w:rPr>
          <w:rStyle w:val="Normal1"/>
          <w:rFonts w:eastAsiaTheme="minorHAnsi"/>
          <w:sz w:val="18"/>
          <w:szCs w:val="18"/>
        </w:rPr>
        <w:t xml:space="preserve"> </w:t>
      </w:r>
      <w:proofErr w:type="spellStart"/>
      <w:r>
        <w:rPr>
          <w:rStyle w:val="Normal1"/>
          <w:rFonts w:eastAsiaTheme="minorHAnsi"/>
          <w:sz w:val="18"/>
          <w:szCs w:val="18"/>
        </w:rPr>
        <w:t>yazısı</w:t>
      </w:r>
      <w:proofErr w:type="spellEnd"/>
      <w:r>
        <w:rPr>
          <w:rStyle w:val="Normal1"/>
          <w:rFonts w:eastAsiaTheme="minorHAnsi"/>
          <w:sz w:val="18"/>
          <w:szCs w:val="18"/>
        </w:rPr>
        <w:t xml:space="preserve"> </w:t>
      </w:r>
      <w:proofErr w:type="spellStart"/>
      <w:r>
        <w:rPr>
          <w:rStyle w:val="Normal1"/>
          <w:rFonts w:eastAsiaTheme="minorHAnsi"/>
          <w:sz w:val="18"/>
          <w:szCs w:val="18"/>
        </w:rPr>
        <w:t>üzerine</w:t>
      </w:r>
      <w:proofErr w:type="spellEnd"/>
      <w:r>
        <w:rPr>
          <w:rStyle w:val="Normal1"/>
          <w:rFonts w:eastAsiaTheme="minorHAnsi"/>
          <w:sz w:val="18"/>
          <w:szCs w:val="18"/>
        </w:rPr>
        <w:t xml:space="preserve">, 5846 </w:t>
      </w:r>
      <w:proofErr w:type="spellStart"/>
      <w:r>
        <w:rPr>
          <w:rStyle w:val="Normal1"/>
          <w:rFonts w:eastAsiaTheme="minorHAnsi"/>
          <w:sz w:val="18"/>
          <w:szCs w:val="18"/>
        </w:rPr>
        <w:t>sayılı</w:t>
      </w:r>
      <w:proofErr w:type="spellEnd"/>
      <w:r>
        <w:rPr>
          <w:rStyle w:val="Normal1"/>
          <w:rFonts w:eastAsiaTheme="minorHAnsi"/>
          <w:sz w:val="18"/>
          <w:szCs w:val="18"/>
        </w:rPr>
        <w:t xml:space="preserve"> </w:t>
      </w:r>
      <w:proofErr w:type="spellStart"/>
      <w:r>
        <w:rPr>
          <w:rStyle w:val="Normal1"/>
          <w:rFonts w:eastAsiaTheme="minorHAnsi"/>
          <w:sz w:val="18"/>
          <w:szCs w:val="18"/>
        </w:rPr>
        <w:t>Fikir</w:t>
      </w:r>
      <w:proofErr w:type="spellEnd"/>
      <w:r>
        <w:rPr>
          <w:rStyle w:val="Normal1"/>
          <w:rFonts w:eastAsiaTheme="minorHAnsi"/>
          <w:sz w:val="18"/>
          <w:szCs w:val="18"/>
        </w:rPr>
        <w:t xml:space="preserve"> </w:t>
      </w:r>
      <w:proofErr w:type="spellStart"/>
      <w:r>
        <w:rPr>
          <w:rStyle w:val="Normal1"/>
          <w:rFonts w:eastAsiaTheme="minorHAnsi"/>
          <w:sz w:val="18"/>
          <w:szCs w:val="18"/>
        </w:rPr>
        <w:t>ve</w:t>
      </w:r>
      <w:proofErr w:type="spellEnd"/>
      <w:r>
        <w:rPr>
          <w:rStyle w:val="Normal1"/>
          <w:rFonts w:eastAsiaTheme="minorHAnsi"/>
          <w:sz w:val="18"/>
          <w:szCs w:val="18"/>
        </w:rPr>
        <w:t xml:space="preserve"> </w:t>
      </w:r>
      <w:proofErr w:type="spellStart"/>
      <w:r>
        <w:rPr>
          <w:rStyle w:val="Normal1"/>
          <w:rFonts w:eastAsiaTheme="minorHAnsi"/>
          <w:sz w:val="18"/>
          <w:szCs w:val="18"/>
        </w:rPr>
        <w:t>Sanat</w:t>
      </w:r>
      <w:proofErr w:type="spellEnd"/>
      <w:r>
        <w:rPr>
          <w:rStyle w:val="Normal1"/>
          <w:rFonts w:eastAsiaTheme="minorHAnsi"/>
          <w:sz w:val="18"/>
          <w:szCs w:val="18"/>
        </w:rPr>
        <w:t xml:space="preserve"> </w:t>
      </w:r>
      <w:proofErr w:type="spellStart"/>
      <w:r>
        <w:rPr>
          <w:rStyle w:val="Normal1"/>
          <w:rFonts w:eastAsiaTheme="minorHAnsi"/>
          <w:sz w:val="18"/>
          <w:szCs w:val="18"/>
        </w:rPr>
        <w:t>Eserleri</w:t>
      </w:r>
      <w:proofErr w:type="spellEnd"/>
      <w:r>
        <w:rPr>
          <w:rStyle w:val="Normal1"/>
          <w:rFonts w:eastAsiaTheme="minorHAnsi"/>
          <w:sz w:val="18"/>
          <w:szCs w:val="18"/>
        </w:rPr>
        <w:t xml:space="preserve"> </w:t>
      </w:r>
      <w:proofErr w:type="spellStart"/>
      <w:r>
        <w:rPr>
          <w:rStyle w:val="Normal1"/>
          <w:rFonts w:eastAsiaTheme="minorHAnsi"/>
          <w:sz w:val="18"/>
          <w:szCs w:val="18"/>
        </w:rPr>
        <w:t>Kanununun</w:t>
      </w:r>
      <w:proofErr w:type="spellEnd"/>
      <w:r>
        <w:rPr>
          <w:rStyle w:val="Normal1"/>
          <w:rFonts w:eastAsiaTheme="minorHAnsi"/>
          <w:sz w:val="18"/>
          <w:szCs w:val="18"/>
        </w:rPr>
        <w:t xml:space="preserve"> 44 </w:t>
      </w:r>
      <w:proofErr w:type="spellStart"/>
      <w:r>
        <w:rPr>
          <w:rStyle w:val="Normal1"/>
          <w:rFonts w:eastAsiaTheme="minorHAnsi"/>
          <w:sz w:val="18"/>
          <w:szCs w:val="18"/>
        </w:rPr>
        <w:t>üncü</w:t>
      </w:r>
      <w:proofErr w:type="spellEnd"/>
      <w:r>
        <w:rPr>
          <w:rStyle w:val="Normal1"/>
          <w:rFonts w:eastAsiaTheme="minorHAnsi"/>
          <w:sz w:val="18"/>
          <w:szCs w:val="18"/>
        </w:rPr>
        <w:t xml:space="preserve"> </w:t>
      </w:r>
      <w:proofErr w:type="spellStart"/>
      <w:r>
        <w:rPr>
          <w:rStyle w:val="Normal1"/>
          <w:rFonts w:eastAsiaTheme="minorHAnsi"/>
          <w:sz w:val="18"/>
          <w:szCs w:val="18"/>
        </w:rPr>
        <w:t>maddesine</w:t>
      </w:r>
      <w:proofErr w:type="spellEnd"/>
      <w:r>
        <w:rPr>
          <w:rStyle w:val="Normal1"/>
          <w:rFonts w:eastAsiaTheme="minorHAnsi"/>
          <w:sz w:val="18"/>
          <w:szCs w:val="18"/>
        </w:rPr>
        <w:t xml:space="preserve"> </w:t>
      </w:r>
      <w:proofErr w:type="spellStart"/>
      <w:r>
        <w:rPr>
          <w:rStyle w:val="Normal1"/>
          <w:rFonts w:eastAsiaTheme="minorHAnsi"/>
          <w:sz w:val="18"/>
          <w:szCs w:val="18"/>
        </w:rPr>
        <w:t>göre</w:t>
      </w:r>
      <w:proofErr w:type="spellEnd"/>
      <w:r>
        <w:rPr>
          <w:rStyle w:val="Normal1"/>
          <w:rFonts w:eastAsiaTheme="minorHAnsi"/>
          <w:sz w:val="18"/>
          <w:szCs w:val="18"/>
        </w:rPr>
        <w:t xml:space="preserve">, </w:t>
      </w:r>
      <w:proofErr w:type="spellStart"/>
      <w:r>
        <w:rPr>
          <w:rStyle w:val="Normal1"/>
          <w:rFonts w:eastAsiaTheme="minorHAnsi"/>
          <w:sz w:val="18"/>
          <w:szCs w:val="18"/>
        </w:rPr>
        <w:t>Bakanlar</w:t>
      </w:r>
      <w:proofErr w:type="spellEnd"/>
      <w:r>
        <w:rPr>
          <w:rStyle w:val="Normal1"/>
          <w:rFonts w:eastAsiaTheme="minorHAnsi"/>
          <w:sz w:val="18"/>
          <w:szCs w:val="18"/>
        </w:rPr>
        <w:t xml:space="preserve"> </w:t>
      </w:r>
      <w:proofErr w:type="spellStart"/>
      <w:r>
        <w:rPr>
          <w:rStyle w:val="Normal1"/>
          <w:rFonts w:eastAsiaTheme="minorHAnsi"/>
          <w:sz w:val="18"/>
          <w:szCs w:val="18"/>
        </w:rPr>
        <w:t>Kurulu’nca</w:t>
      </w:r>
      <w:proofErr w:type="spellEnd"/>
      <w:r>
        <w:rPr>
          <w:rStyle w:val="Normal1"/>
          <w:rFonts w:eastAsiaTheme="minorHAnsi"/>
          <w:sz w:val="18"/>
          <w:szCs w:val="18"/>
        </w:rPr>
        <w:t xml:space="preserve"> 12/3/2012 </w:t>
      </w:r>
      <w:proofErr w:type="spellStart"/>
      <w:r>
        <w:rPr>
          <w:rStyle w:val="Normal1"/>
          <w:rFonts w:eastAsiaTheme="minorHAnsi"/>
          <w:sz w:val="18"/>
          <w:szCs w:val="18"/>
        </w:rPr>
        <w:t>tarihinde</w:t>
      </w:r>
      <w:proofErr w:type="spellEnd"/>
      <w:r>
        <w:rPr>
          <w:rStyle w:val="Normal1"/>
          <w:rFonts w:eastAsiaTheme="minorHAnsi"/>
          <w:sz w:val="18"/>
          <w:szCs w:val="18"/>
        </w:rPr>
        <w:t xml:space="preserve"> </w:t>
      </w:r>
      <w:proofErr w:type="spellStart"/>
      <w:r>
        <w:rPr>
          <w:rStyle w:val="Normal1"/>
          <w:rFonts w:eastAsiaTheme="minorHAnsi"/>
          <w:sz w:val="18"/>
          <w:szCs w:val="18"/>
        </w:rPr>
        <w:t>kararlaştırılmıştır</w:t>
      </w:r>
      <w:proofErr w:type="spellEnd"/>
      <w:r>
        <w:rPr>
          <w:rStyle w:val="Normal1"/>
          <w:rFonts w:eastAsiaTheme="minorHAnsi"/>
          <w:sz w:val="18"/>
          <w:szCs w:val="18"/>
        </w:rPr>
        <w:t>.</w:t>
      </w:r>
    </w:p>
    <w:p w:rsidR="00C230B1" w:rsidRDefault="00C230B1" w:rsidP="00C230B1">
      <w:pPr>
        <w:tabs>
          <w:tab w:val="left" w:pos="566"/>
          <w:tab w:val="center" w:pos="3543"/>
        </w:tabs>
        <w:spacing w:line="240" w:lineRule="exact"/>
        <w:jc w:val="both"/>
        <w:rPr>
          <w:rStyle w:val="Normal1"/>
          <w:rFonts w:eastAsiaTheme="minorHAnsi"/>
          <w:sz w:val="18"/>
          <w:szCs w:val="18"/>
        </w:rPr>
      </w:pPr>
    </w:p>
    <w:p w:rsidR="00C230B1" w:rsidRDefault="00C230B1" w:rsidP="00C230B1">
      <w:pPr>
        <w:tabs>
          <w:tab w:val="center" w:pos="6411"/>
        </w:tabs>
        <w:spacing w:line="240" w:lineRule="exact"/>
        <w:jc w:val="both"/>
        <w:rPr>
          <w:rStyle w:val="Normal1"/>
          <w:rFonts w:eastAsiaTheme="minorHAnsi"/>
          <w:sz w:val="18"/>
          <w:szCs w:val="18"/>
        </w:rPr>
      </w:pPr>
      <w:r>
        <w:rPr>
          <w:rStyle w:val="Normal1"/>
          <w:rFonts w:eastAsiaTheme="minorHAnsi"/>
          <w:b/>
          <w:sz w:val="18"/>
          <w:szCs w:val="18"/>
        </w:rPr>
        <w:tab/>
        <w:t>Abdullah GÜL</w:t>
      </w:r>
    </w:p>
    <w:p w:rsidR="00C230B1" w:rsidRDefault="00C230B1" w:rsidP="00C230B1">
      <w:pPr>
        <w:tabs>
          <w:tab w:val="center" w:pos="6411"/>
        </w:tabs>
        <w:spacing w:line="240" w:lineRule="exact"/>
        <w:jc w:val="both"/>
        <w:rPr>
          <w:rStyle w:val="Normal1"/>
          <w:rFonts w:eastAsiaTheme="minorHAnsi"/>
          <w:sz w:val="18"/>
          <w:szCs w:val="18"/>
        </w:rPr>
      </w:pPr>
      <w:r>
        <w:rPr>
          <w:rStyle w:val="Normal1"/>
          <w:rFonts w:eastAsiaTheme="minorHAnsi"/>
          <w:sz w:val="18"/>
          <w:szCs w:val="18"/>
        </w:rPr>
        <w:tab/>
        <w:t>CUMHURBAŞKANI</w:t>
      </w:r>
    </w:p>
    <w:p w:rsidR="00C230B1" w:rsidRDefault="00C230B1" w:rsidP="00C230B1">
      <w:pPr>
        <w:tabs>
          <w:tab w:val="center" w:pos="850"/>
          <w:tab w:val="center" w:pos="2636"/>
          <w:tab w:val="center" w:pos="4450"/>
          <w:tab w:val="center" w:pos="6200"/>
        </w:tabs>
        <w:spacing w:line="240" w:lineRule="exact"/>
        <w:jc w:val="both"/>
        <w:rPr>
          <w:rStyle w:val="Normal1"/>
          <w:rFonts w:eastAsiaTheme="minorHAnsi"/>
          <w:sz w:val="14"/>
          <w:szCs w:val="14"/>
        </w:rPr>
      </w:pPr>
      <w:r>
        <w:rPr>
          <w:rStyle w:val="Normal1"/>
          <w:rFonts w:eastAsiaTheme="minorHAnsi"/>
          <w:sz w:val="18"/>
          <w:szCs w:val="18"/>
        </w:rPr>
        <w:tab/>
      </w:r>
      <w:proofErr w:type="spellStart"/>
      <w:r>
        <w:rPr>
          <w:rStyle w:val="Normal1"/>
          <w:rFonts w:eastAsiaTheme="minorHAnsi"/>
          <w:sz w:val="14"/>
          <w:szCs w:val="14"/>
        </w:rPr>
        <w:t>Recep</w:t>
      </w:r>
      <w:proofErr w:type="spellEnd"/>
      <w:r>
        <w:rPr>
          <w:rStyle w:val="Normal1"/>
          <w:rFonts w:eastAsiaTheme="minorHAnsi"/>
          <w:sz w:val="14"/>
          <w:szCs w:val="14"/>
        </w:rPr>
        <w:t xml:space="preserve"> </w:t>
      </w:r>
      <w:proofErr w:type="spellStart"/>
      <w:r>
        <w:rPr>
          <w:rStyle w:val="Normal1"/>
          <w:rFonts w:eastAsiaTheme="minorHAnsi"/>
          <w:sz w:val="14"/>
          <w:szCs w:val="14"/>
        </w:rPr>
        <w:t>Tayyip</w:t>
      </w:r>
      <w:proofErr w:type="spellEnd"/>
      <w:r>
        <w:rPr>
          <w:rStyle w:val="Normal1"/>
          <w:rFonts w:eastAsiaTheme="minorHAnsi"/>
          <w:sz w:val="14"/>
          <w:szCs w:val="14"/>
        </w:rPr>
        <w:t xml:space="preserve"> ERDOĞAN</w:t>
      </w:r>
    </w:p>
    <w:p w:rsidR="00C230B1" w:rsidRDefault="00C230B1" w:rsidP="00C230B1">
      <w:pPr>
        <w:tabs>
          <w:tab w:val="center" w:pos="850"/>
          <w:tab w:val="center" w:pos="2636"/>
          <w:tab w:val="center" w:pos="4450"/>
          <w:tab w:val="center" w:pos="6200"/>
        </w:tabs>
        <w:spacing w:line="240" w:lineRule="exact"/>
        <w:jc w:val="both"/>
        <w:rPr>
          <w:rStyle w:val="Normal1"/>
          <w:rFonts w:eastAsiaTheme="minorHAnsi"/>
          <w:sz w:val="14"/>
          <w:szCs w:val="14"/>
        </w:rPr>
      </w:pPr>
      <w:r>
        <w:rPr>
          <w:rStyle w:val="Normal1"/>
          <w:rFonts w:eastAsiaTheme="minorHAnsi"/>
          <w:sz w:val="14"/>
          <w:szCs w:val="14"/>
        </w:rPr>
        <w:tab/>
      </w:r>
      <w:proofErr w:type="spellStart"/>
      <w:r>
        <w:rPr>
          <w:rStyle w:val="Normal1"/>
          <w:rFonts w:eastAsiaTheme="minorHAnsi"/>
          <w:sz w:val="14"/>
          <w:szCs w:val="14"/>
        </w:rPr>
        <w:t>Başbakan</w:t>
      </w:r>
      <w:proofErr w:type="spellEnd"/>
    </w:p>
    <w:p w:rsidR="00C230B1" w:rsidRDefault="00C230B1" w:rsidP="00C230B1">
      <w:pPr>
        <w:tabs>
          <w:tab w:val="center" w:pos="850"/>
          <w:tab w:val="center" w:pos="2636"/>
          <w:tab w:val="center" w:pos="4450"/>
          <w:tab w:val="center" w:pos="6200"/>
        </w:tabs>
        <w:spacing w:line="240" w:lineRule="exact"/>
        <w:jc w:val="both"/>
        <w:rPr>
          <w:rStyle w:val="Normal1"/>
          <w:rFonts w:eastAsiaTheme="minorHAnsi"/>
          <w:sz w:val="14"/>
          <w:szCs w:val="14"/>
        </w:rPr>
      </w:pPr>
    </w:p>
    <w:p w:rsidR="00C230B1" w:rsidRDefault="00C230B1" w:rsidP="00C230B1">
      <w:pPr>
        <w:tabs>
          <w:tab w:val="center" w:pos="914"/>
          <w:tab w:val="center" w:pos="3351"/>
          <w:tab w:val="center" w:pos="5331"/>
          <w:tab w:val="center" w:pos="7491"/>
        </w:tabs>
        <w:spacing w:line="240" w:lineRule="exact"/>
        <w:jc w:val="both"/>
        <w:rPr>
          <w:rStyle w:val="Normal1"/>
          <w:rFonts w:eastAsiaTheme="minorHAnsi"/>
          <w:sz w:val="14"/>
          <w:szCs w:val="14"/>
        </w:rPr>
      </w:pPr>
      <w:r>
        <w:rPr>
          <w:rStyle w:val="Normal1"/>
          <w:rFonts w:eastAsiaTheme="minorHAnsi"/>
          <w:sz w:val="14"/>
          <w:szCs w:val="14"/>
        </w:rPr>
        <w:tab/>
        <w:t>B. ARINÇ</w:t>
      </w:r>
      <w:r>
        <w:rPr>
          <w:rStyle w:val="Normal1"/>
          <w:rFonts w:eastAsiaTheme="minorHAnsi"/>
          <w:sz w:val="14"/>
          <w:szCs w:val="14"/>
        </w:rPr>
        <w:tab/>
        <w:t>A. BABACAN</w:t>
      </w:r>
      <w:r>
        <w:rPr>
          <w:rStyle w:val="Normal1"/>
          <w:rFonts w:eastAsiaTheme="minorHAnsi"/>
          <w:sz w:val="14"/>
          <w:szCs w:val="14"/>
        </w:rPr>
        <w:tab/>
        <w:t>B. ATALAY</w:t>
      </w:r>
      <w:r>
        <w:rPr>
          <w:rStyle w:val="Normal1"/>
          <w:rFonts w:eastAsiaTheme="minorHAnsi"/>
          <w:sz w:val="14"/>
          <w:szCs w:val="14"/>
        </w:rPr>
        <w:tab/>
        <w:t>B. BOZDAĞ</w:t>
      </w:r>
    </w:p>
    <w:p w:rsidR="00C230B1" w:rsidRDefault="00C230B1" w:rsidP="00C230B1">
      <w:pPr>
        <w:tabs>
          <w:tab w:val="center" w:pos="914"/>
          <w:tab w:val="center" w:pos="3351"/>
          <w:tab w:val="center" w:pos="5331"/>
          <w:tab w:val="center" w:pos="7491"/>
        </w:tabs>
        <w:spacing w:line="240" w:lineRule="exact"/>
        <w:jc w:val="both"/>
        <w:rPr>
          <w:rStyle w:val="Normal1"/>
          <w:rFonts w:eastAsiaTheme="minorHAnsi"/>
          <w:sz w:val="14"/>
          <w:szCs w:val="14"/>
        </w:rPr>
      </w:pPr>
      <w:r>
        <w:rPr>
          <w:rStyle w:val="Normal1"/>
          <w:rFonts w:eastAsiaTheme="minorHAnsi"/>
          <w:sz w:val="14"/>
          <w:szCs w:val="14"/>
        </w:rPr>
        <w:tab/>
      </w:r>
      <w:proofErr w:type="spellStart"/>
      <w:r>
        <w:rPr>
          <w:rStyle w:val="Normal1"/>
          <w:rFonts w:eastAsiaTheme="minorHAnsi"/>
          <w:sz w:val="14"/>
          <w:szCs w:val="14"/>
        </w:rPr>
        <w:t>Başbakan</w:t>
      </w:r>
      <w:proofErr w:type="spellEnd"/>
      <w:r>
        <w:rPr>
          <w:rStyle w:val="Normal1"/>
          <w:rFonts w:eastAsiaTheme="minorHAnsi"/>
          <w:sz w:val="14"/>
          <w:szCs w:val="14"/>
        </w:rPr>
        <w:t xml:space="preserve"> </w:t>
      </w:r>
      <w:proofErr w:type="spellStart"/>
      <w:r>
        <w:rPr>
          <w:rStyle w:val="Normal1"/>
          <w:rFonts w:eastAsiaTheme="minorHAnsi"/>
          <w:sz w:val="14"/>
          <w:szCs w:val="14"/>
        </w:rPr>
        <w:t>Yardımcısı</w:t>
      </w:r>
      <w:proofErr w:type="spellEnd"/>
      <w:r>
        <w:rPr>
          <w:rStyle w:val="Normal1"/>
          <w:rFonts w:eastAsiaTheme="minorHAnsi"/>
          <w:sz w:val="14"/>
          <w:szCs w:val="14"/>
        </w:rPr>
        <w:tab/>
      </w:r>
      <w:proofErr w:type="spellStart"/>
      <w:r>
        <w:rPr>
          <w:rStyle w:val="Normal1"/>
          <w:rFonts w:eastAsiaTheme="minorHAnsi"/>
          <w:sz w:val="14"/>
          <w:szCs w:val="14"/>
        </w:rPr>
        <w:t>Başbakan</w:t>
      </w:r>
      <w:proofErr w:type="spellEnd"/>
      <w:r>
        <w:rPr>
          <w:rStyle w:val="Normal1"/>
          <w:rFonts w:eastAsiaTheme="minorHAnsi"/>
          <w:sz w:val="14"/>
          <w:szCs w:val="14"/>
        </w:rPr>
        <w:t xml:space="preserve"> </w:t>
      </w:r>
      <w:proofErr w:type="spellStart"/>
      <w:r>
        <w:rPr>
          <w:rStyle w:val="Normal1"/>
          <w:rFonts w:eastAsiaTheme="minorHAnsi"/>
          <w:sz w:val="14"/>
          <w:szCs w:val="14"/>
        </w:rPr>
        <w:t>Yardımcısı</w:t>
      </w:r>
      <w:proofErr w:type="spellEnd"/>
      <w:r>
        <w:rPr>
          <w:rStyle w:val="Normal1"/>
          <w:rFonts w:eastAsiaTheme="minorHAnsi"/>
          <w:sz w:val="14"/>
          <w:szCs w:val="14"/>
        </w:rPr>
        <w:tab/>
      </w:r>
      <w:proofErr w:type="spellStart"/>
      <w:r>
        <w:rPr>
          <w:rStyle w:val="Normal1"/>
          <w:rFonts w:eastAsiaTheme="minorHAnsi"/>
          <w:sz w:val="14"/>
          <w:szCs w:val="14"/>
        </w:rPr>
        <w:t>Başbakan</w:t>
      </w:r>
      <w:proofErr w:type="spellEnd"/>
      <w:r>
        <w:rPr>
          <w:rStyle w:val="Normal1"/>
          <w:rFonts w:eastAsiaTheme="minorHAnsi"/>
          <w:sz w:val="14"/>
          <w:szCs w:val="14"/>
        </w:rPr>
        <w:t xml:space="preserve"> </w:t>
      </w:r>
      <w:proofErr w:type="spellStart"/>
      <w:r>
        <w:rPr>
          <w:rStyle w:val="Normal1"/>
          <w:rFonts w:eastAsiaTheme="minorHAnsi"/>
          <w:sz w:val="14"/>
          <w:szCs w:val="14"/>
        </w:rPr>
        <w:t>Yardımcısı</w:t>
      </w:r>
      <w:proofErr w:type="spellEnd"/>
      <w:r>
        <w:rPr>
          <w:rStyle w:val="Normal1"/>
          <w:rFonts w:eastAsiaTheme="minorHAnsi"/>
          <w:sz w:val="14"/>
          <w:szCs w:val="14"/>
        </w:rPr>
        <w:tab/>
      </w:r>
      <w:proofErr w:type="spellStart"/>
      <w:r>
        <w:rPr>
          <w:rStyle w:val="Normal1"/>
          <w:rFonts w:eastAsiaTheme="minorHAnsi"/>
          <w:sz w:val="14"/>
          <w:szCs w:val="14"/>
        </w:rPr>
        <w:t>Başbakan</w:t>
      </w:r>
      <w:proofErr w:type="spellEnd"/>
      <w:r>
        <w:rPr>
          <w:rStyle w:val="Normal1"/>
          <w:rFonts w:eastAsiaTheme="minorHAnsi"/>
          <w:sz w:val="14"/>
          <w:szCs w:val="14"/>
        </w:rPr>
        <w:t xml:space="preserve"> </w:t>
      </w:r>
      <w:proofErr w:type="spellStart"/>
      <w:r>
        <w:rPr>
          <w:rStyle w:val="Normal1"/>
          <w:rFonts w:eastAsiaTheme="minorHAnsi"/>
          <w:sz w:val="14"/>
          <w:szCs w:val="14"/>
        </w:rPr>
        <w:t>Yardımcısı</w:t>
      </w:r>
      <w:proofErr w:type="spellEnd"/>
    </w:p>
    <w:p w:rsidR="00C230B1" w:rsidRDefault="00C230B1" w:rsidP="00C230B1">
      <w:pPr>
        <w:tabs>
          <w:tab w:val="center" w:pos="914"/>
          <w:tab w:val="center" w:pos="3351"/>
          <w:tab w:val="center" w:pos="5331"/>
          <w:tab w:val="center" w:pos="7491"/>
        </w:tabs>
        <w:spacing w:line="240" w:lineRule="exact"/>
        <w:jc w:val="both"/>
        <w:rPr>
          <w:rStyle w:val="Normal1"/>
          <w:rFonts w:eastAsiaTheme="minorHAnsi"/>
          <w:sz w:val="14"/>
          <w:szCs w:val="14"/>
        </w:rPr>
      </w:pPr>
    </w:p>
    <w:p w:rsidR="00C230B1" w:rsidRDefault="00C230B1" w:rsidP="00C230B1">
      <w:pPr>
        <w:tabs>
          <w:tab w:val="center" w:pos="914"/>
          <w:tab w:val="center" w:pos="3351"/>
          <w:tab w:val="center" w:pos="5331"/>
          <w:tab w:val="center" w:pos="7491"/>
        </w:tabs>
        <w:spacing w:line="240" w:lineRule="exact"/>
        <w:jc w:val="both"/>
        <w:rPr>
          <w:rStyle w:val="Normal1"/>
          <w:rFonts w:eastAsiaTheme="minorHAnsi"/>
          <w:sz w:val="14"/>
          <w:szCs w:val="14"/>
        </w:rPr>
      </w:pPr>
      <w:r>
        <w:rPr>
          <w:rStyle w:val="Normal1"/>
          <w:rFonts w:eastAsiaTheme="minorHAnsi"/>
          <w:sz w:val="14"/>
          <w:szCs w:val="14"/>
        </w:rPr>
        <w:tab/>
        <w:t>S. ERGİN</w:t>
      </w:r>
      <w:r>
        <w:rPr>
          <w:rStyle w:val="Normal1"/>
          <w:rFonts w:eastAsiaTheme="minorHAnsi"/>
          <w:sz w:val="14"/>
          <w:szCs w:val="14"/>
        </w:rPr>
        <w:tab/>
        <w:t>F. ŞAHİN</w:t>
      </w:r>
      <w:r>
        <w:rPr>
          <w:rStyle w:val="Normal1"/>
          <w:rFonts w:eastAsiaTheme="minorHAnsi"/>
          <w:sz w:val="14"/>
          <w:szCs w:val="14"/>
        </w:rPr>
        <w:tab/>
        <w:t>E. BAĞIŞ</w:t>
      </w:r>
      <w:r>
        <w:rPr>
          <w:rStyle w:val="Normal1"/>
          <w:rFonts w:eastAsiaTheme="minorHAnsi"/>
          <w:sz w:val="14"/>
          <w:szCs w:val="14"/>
        </w:rPr>
        <w:tab/>
        <w:t>N. ERGÜN</w:t>
      </w:r>
    </w:p>
    <w:p w:rsidR="00C230B1" w:rsidRDefault="00C230B1" w:rsidP="00C230B1">
      <w:pPr>
        <w:tabs>
          <w:tab w:val="center" w:pos="914"/>
          <w:tab w:val="center" w:pos="3351"/>
          <w:tab w:val="center" w:pos="5331"/>
          <w:tab w:val="center" w:pos="7491"/>
        </w:tabs>
        <w:spacing w:line="240" w:lineRule="exact"/>
        <w:jc w:val="both"/>
        <w:rPr>
          <w:rStyle w:val="Normal1"/>
          <w:rFonts w:eastAsiaTheme="minorHAnsi"/>
          <w:sz w:val="14"/>
          <w:szCs w:val="14"/>
        </w:rPr>
      </w:pPr>
      <w:r>
        <w:rPr>
          <w:rStyle w:val="Normal1"/>
          <w:rFonts w:eastAsiaTheme="minorHAnsi"/>
          <w:sz w:val="14"/>
          <w:szCs w:val="14"/>
        </w:rPr>
        <w:tab/>
      </w:r>
      <w:proofErr w:type="spellStart"/>
      <w:r>
        <w:rPr>
          <w:rStyle w:val="Normal1"/>
          <w:rFonts w:eastAsiaTheme="minorHAnsi"/>
          <w:sz w:val="14"/>
          <w:szCs w:val="14"/>
        </w:rPr>
        <w:t>Adalet</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Aile</w:t>
      </w:r>
      <w:proofErr w:type="spellEnd"/>
      <w:r>
        <w:rPr>
          <w:rStyle w:val="Normal1"/>
          <w:rFonts w:eastAsiaTheme="minorHAnsi"/>
          <w:sz w:val="14"/>
          <w:szCs w:val="14"/>
        </w:rPr>
        <w:t xml:space="preserve"> </w:t>
      </w:r>
      <w:proofErr w:type="spellStart"/>
      <w:r>
        <w:rPr>
          <w:rStyle w:val="Normal1"/>
          <w:rFonts w:eastAsiaTheme="minorHAnsi"/>
          <w:sz w:val="14"/>
          <w:szCs w:val="14"/>
        </w:rPr>
        <w:t>ve</w:t>
      </w:r>
      <w:proofErr w:type="spellEnd"/>
      <w:r>
        <w:rPr>
          <w:rStyle w:val="Normal1"/>
          <w:rFonts w:eastAsiaTheme="minorHAnsi"/>
          <w:sz w:val="14"/>
          <w:szCs w:val="14"/>
        </w:rPr>
        <w:t xml:space="preserve"> </w:t>
      </w:r>
      <w:proofErr w:type="spellStart"/>
      <w:r>
        <w:rPr>
          <w:rStyle w:val="Normal1"/>
          <w:rFonts w:eastAsiaTheme="minorHAnsi"/>
          <w:sz w:val="14"/>
          <w:szCs w:val="14"/>
        </w:rPr>
        <w:t>Sosyal</w:t>
      </w:r>
      <w:proofErr w:type="spellEnd"/>
      <w:r>
        <w:rPr>
          <w:rStyle w:val="Normal1"/>
          <w:rFonts w:eastAsiaTheme="minorHAnsi"/>
          <w:sz w:val="14"/>
          <w:szCs w:val="14"/>
        </w:rPr>
        <w:t xml:space="preserve"> </w:t>
      </w:r>
      <w:proofErr w:type="spellStart"/>
      <w:r>
        <w:rPr>
          <w:rStyle w:val="Normal1"/>
          <w:rFonts w:eastAsiaTheme="minorHAnsi"/>
          <w:sz w:val="14"/>
          <w:szCs w:val="14"/>
        </w:rPr>
        <w:t>Politikalar</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 xml:space="preserve"> </w:t>
      </w:r>
      <w:r>
        <w:rPr>
          <w:rStyle w:val="Normal1"/>
          <w:rFonts w:eastAsiaTheme="minorHAnsi"/>
          <w:sz w:val="14"/>
          <w:szCs w:val="14"/>
        </w:rPr>
        <w:tab/>
      </w:r>
      <w:proofErr w:type="spellStart"/>
      <w:r>
        <w:rPr>
          <w:rStyle w:val="Normal1"/>
          <w:rFonts w:eastAsiaTheme="minorHAnsi"/>
          <w:sz w:val="14"/>
          <w:szCs w:val="14"/>
        </w:rPr>
        <w:t>Avrupa</w:t>
      </w:r>
      <w:proofErr w:type="spellEnd"/>
      <w:r>
        <w:rPr>
          <w:rStyle w:val="Normal1"/>
          <w:rFonts w:eastAsiaTheme="minorHAnsi"/>
          <w:sz w:val="14"/>
          <w:szCs w:val="14"/>
        </w:rPr>
        <w:t xml:space="preserve"> </w:t>
      </w:r>
      <w:proofErr w:type="spellStart"/>
      <w:r>
        <w:rPr>
          <w:rStyle w:val="Normal1"/>
          <w:rFonts w:eastAsiaTheme="minorHAnsi"/>
          <w:sz w:val="14"/>
          <w:szCs w:val="14"/>
        </w:rPr>
        <w:t>Birliği</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Bilim</w:t>
      </w:r>
      <w:proofErr w:type="spellEnd"/>
      <w:r>
        <w:rPr>
          <w:rStyle w:val="Normal1"/>
          <w:rFonts w:eastAsiaTheme="minorHAnsi"/>
          <w:sz w:val="14"/>
          <w:szCs w:val="14"/>
        </w:rPr>
        <w:t xml:space="preserve">, </w:t>
      </w:r>
      <w:proofErr w:type="spellStart"/>
      <w:r>
        <w:rPr>
          <w:rStyle w:val="Normal1"/>
          <w:rFonts w:eastAsiaTheme="minorHAnsi"/>
          <w:sz w:val="14"/>
          <w:szCs w:val="14"/>
        </w:rPr>
        <w:t>Sanayi</w:t>
      </w:r>
      <w:proofErr w:type="spellEnd"/>
      <w:r>
        <w:rPr>
          <w:rStyle w:val="Normal1"/>
          <w:rFonts w:eastAsiaTheme="minorHAnsi"/>
          <w:sz w:val="14"/>
          <w:szCs w:val="14"/>
        </w:rPr>
        <w:t xml:space="preserve"> </w:t>
      </w:r>
      <w:proofErr w:type="spellStart"/>
      <w:r>
        <w:rPr>
          <w:rStyle w:val="Normal1"/>
          <w:rFonts w:eastAsiaTheme="minorHAnsi"/>
          <w:sz w:val="14"/>
          <w:szCs w:val="14"/>
        </w:rPr>
        <w:t>ve</w:t>
      </w:r>
      <w:proofErr w:type="spellEnd"/>
      <w:r>
        <w:rPr>
          <w:rStyle w:val="Normal1"/>
          <w:rFonts w:eastAsiaTheme="minorHAnsi"/>
          <w:sz w:val="14"/>
          <w:szCs w:val="14"/>
        </w:rPr>
        <w:t xml:space="preserve"> </w:t>
      </w:r>
      <w:proofErr w:type="spellStart"/>
      <w:r>
        <w:rPr>
          <w:rStyle w:val="Normal1"/>
          <w:rFonts w:eastAsiaTheme="minorHAnsi"/>
          <w:sz w:val="14"/>
          <w:szCs w:val="14"/>
        </w:rPr>
        <w:t>Teknoloji</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p>
    <w:p w:rsidR="00C230B1" w:rsidRDefault="00C230B1" w:rsidP="00C230B1">
      <w:pPr>
        <w:tabs>
          <w:tab w:val="center" w:pos="914"/>
          <w:tab w:val="center" w:pos="3351"/>
          <w:tab w:val="center" w:pos="5331"/>
          <w:tab w:val="center" w:pos="7491"/>
        </w:tabs>
        <w:spacing w:line="240" w:lineRule="exact"/>
        <w:jc w:val="both"/>
        <w:rPr>
          <w:rStyle w:val="Normal1"/>
          <w:rFonts w:eastAsiaTheme="minorHAnsi"/>
          <w:sz w:val="14"/>
          <w:szCs w:val="14"/>
        </w:rPr>
      </w:pPr>
    </w:p>
    <w:p w:rsidR="00C230B1" w:rsidRDefault="00C230B1" w:rsidP="00C230B1">
      <w:pPr>
        <w:tabs>
          <w:tab w:val="center" w:pos="914"/>
          <w:tab w:val="center" w:pos="3351"/>
          <w:tab w:val="center" w:pos="5331"/>
          <w:tab w:val="center" w:pos="7491"/>
        </w:tabs>
        <w:spacing w:line="240" w:lineRule="exact"/>
        <w:jc w:val="both"/>
        <w:rPr>
          <w:rStyle w:val="Normal1"/>
          <w:rFonts w:eastAsiaTheme="minorHAnsi"/>
          <w:sz w:val="14"/>
          <w:szCs w:val="14"/>
        </w:rPr>
      </w:pPr>
      <w:r>
        <w:rPr>
          <w:rStyle w:val="Normal1"/>
          <w:rFonts w:eastAsiaTheme="minorHAnsi"/>
          <w:sz w:val="14"/>
          <w:szCs w:val="14"/>
        </w:rPr>
        <w:tab/>
        <w:t>F. ÇELİK</w:t>
      </w:r>
      <w:r>
        <w:rPr>
          <w:rStyle w:val="Normal1"/>
          <w:rFonts w:eastAsiaTheme="minorHAnsi"/>
          <w:sz w:val="14"/>
          <w:szCs w:val="14"/>
        </w:rPr>
        <w:tab/>
        <w:t>E. BAYRAKTAR</w:t>
      </w:r>
      <w:r>
        <w:rPr>
          <w:rStyle w:val="Normal1"/>
          <w:rFonts w:eastAsiaTheme="minorHAnsi"/>
          <w:sz w:val="14"/>
          <w:szCs w:val="14"/>
        </w:rPr>
        <w:tab/>
        <w:t>A. DAVUTOĞLU</w:t>
      </w:r>
      <w:r>
        <w:rPr>
          <w:rStyle w:val="Normal1"/>
          <w:rFonts w:eastAsiaTheme="minorHAnsi"/>
          <w:sz w:val="14"/>
          <w:szCs w:val="14"/>
        </w:rPr>
        <w:tab/>
        <w:t>M. Z. ÇAĞLAYAN</w:t>
      </w:r>
    </w:p>
    <w:p w:rsidR="00C230B1" w:rsidRDefault="00C230B1" w:rsidP="00C230B1">
      <w:pPr>
        <w:tabs>
          <w:tab w:val="center" w:pos="914"/>
          <w:tab w:val="center" w:pos="3351"/>
          <w:tab w:val="center" w:pos="5331"/>
          <w:tab w:val="center" w:pos="7491"/>
        </w:tabs>
        <w:spacing w:line="240" w:lineRule="exact"/>
        <w:jc w:val="both"/>
        <w:rPr>
          <w:rStyle w:val="Normal1"/>
          <w:rFonts w:eastAsiaTheme="minorHAnsi"/>
          <w:sz w:val="14"/>
          <w:szCs w:val="14"/>
        </w:rPr>
      </w:pPr>
      <w:r>
        <w:rPr>
          <w:rStyle w:val="Normal1"/>
          <w:rFonts w:eastAsiaTheme="minorHAnsi"/>
          <w:sz w:val="14"/>
          <w:szCs w:val="14"/>
        </w:rPr>
        <w:tab/>
      </w:r>
      <w:proofErr w:type="spellStart"/>
      <w:r>
        <w:rPr>
          <w:rStyle w:val="Normal1"/>
          <w:rFonts w:eastAsiaTheme="minorHAnsi"/>
          <w:sz w:val="14"/>
          <w:szCs w:val="14"/>
        </w:rPr>
        <w:t>Çalışma</w:t>
      </w:r>
      <w:proofErr w:type="spellEnd"/>
      <w:r>
        <w:rPr>
          <w:rStyle w:val="Normal1"/>
          <w:rFonts w:eastAsiaTheme="minorHAnsi"/>
          <w:sz w:val="14"/>
          <w:szCs w:val="14"/>
        </w:rPr>
        <w:t xml:space="preserve"> </w:t>
      </w:r>
      <w:proofErr w:type="spellStart"/>
      <w:r>
        <w:rPr>
          <w:rStyle w:val="Normal1"/>
          <w:rFonts w:eastAsiaTheme="minorHAnsi"/>
          <w:sz w:val="14"/>
          <w:szCs w:val="14"/>
        </w:rPr>
        <w:t>ve</w:t>
      </w:r>
      <w:proofErr w:type="spellEnd"/>
      <w:r>
        <w:rPr>
          <w:rStyle w:val="Normal1"/>
          <w:rFonts w:eastAsiaTheme="minorHAnsi"/>
          <w:sz w:val="14"/>
          <w:szCs w:val="14"/>
        </w:rPr>
        <w:t xml:space="preserve"> </w:t>
      </w:r>
      <w:proofErr w:type="spellStart"/>
      <w:r>
        <w:rPr>
          <w:rStyle w:val="Normal1"/>
          <w:rFonts w:eastAsiaTheme="minorHAnsi"/>
          <w:sz w:val="14"/>
          <w:szCs w:val="14"/>
        </w:rPr>
        <w:t>Sosyal</w:t>
      </w:r>
      <w:proofErr w:type="spellEnd"/>
      <w:r>
        <w:rPr>
          <w:rStyle w:val="Normal1"/>
          <w:rFonts w:eastAsiaTheme="minorHAnsi"/>
          <w:sz w:val="14"/>
          <w:szCs w:val="14"/>
        </w:rPr>
        <w:t xml:space="preserve"> </w:t>
      </w:r>
      <w:proofErr w:type="spellStart"/>
      <w:r>
        <w:rPr>
          <w:rStyle w:val="Normal1"/>
          <w:rFonts w:eastAsiaTheme="minorHAnsi"/>
          <w:sz w:val="14"/>
          <w:szCs w:val="14"/>
        </w:rPr>
        <w:t>Güvenlik</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Çevre</w:t>
      </w:r>
      <w:proofErr w:type="spellEnd"/>
      <w:r>
        <w:rPr>
          <w:rStyle w:val="Normal1"/>
          <w:rFonts w:eastAsiaTheme="minorHAnsi"/>
          <w:sz w:val="14"/>
          <w:szCs w:val="14"/>
        </w:rPr>
        <w:t xml:space="preserve"> </w:t>
      </w:r>
      <w:proofErr w:type="spellStart"/>
      <w:r>
        <w:rPr>
          <w:rStyle w:val="Normal1"/>
          <w:rFonts w:eastAsiaTheme="minorHAnsi"/>
          <w:sz w:val="14"/>
          <w:szCs w:val="14"/>
        </w:rPr>
        <w:t>ve</w:t>
      </w:r>
      <w:proofErr w:type="spellEnd"/>
      <w:r>
        <w:rPr>
          <w:rStyle w:val="Normal1"/>
          <w:rFonts w:eastAsiaTheme="minorHAnsi"/>
          <w:sz w:val="14"/>
          <w:szCs w:val="14"/>
        </w:rPr>
        <w:t xml:space="preserve"> </w:t>
      </w:r>
      <w:proofErr w:type="spellStart"/>
      <w:r>
        <w:rPr>
          <w:rStyle w:val="Normal1"/>
          <w:rFonts w:eastAsiaTheme="minorHAnsi"/>
          <w:sz w:val="14"/>
          <w:szCs w:val="14"/>
        </w:rPr>
        <w:t>Şehircilik</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Dışişleri</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Ekonomi</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p>
    <w:p w:rsidR="00C230B1" w:rsidRDefault="00C230B1" w:rsidP="00C230B1">
      <w:pPr>
        <w:tabs>
          <w:tab w:val="center" w:pos="914"/>
          <w:tab w:val="center" w:pos="3351"/>
          <w:tab w:val="center" w:pos="5331"/>
          <w:tab w:val="center" w:pos="7491"/>
        </w:tabs>
        <w:spacing w:line="240" w:lineRule="exact"/>
        <w:jc w:val="both"/>
        <w:rPr>
          <w:rStyle w:val="Normal1"/>
          <w:rFonts w:eastAsiaTheme="minorHAnsi"/>
          <w:sz w:val="14"/>
          <w:szCs w:val="14"/>
        </w:rPr>
      </w:pPr>
    </w:p>
    <w:p w:rsidR="00C230B1" w:rsidRDefault="00C230B1" w:rsidP="00C230B1">
      <w:pPr>
        <w:tabs>
          <w:tab w:val="center" w:pos="914"/>
          <w:tab w:val="center" w:pos="3351"/>
          <w:tab w:val="center" w:pos="5331"/>
          <w:tab w:val="center" w:pos="7491"/>
        </w:tabs>
        <w:spacing w:line="240" w:lineRule="exact"/>
        <w:jc w:val="both"/>
        <w:rPr>
          <w:rStyle w:val="Normal1"/>
          <w:rFonts w:eastAsiaTheme="minorHAnsi"/>
          <w:sz w:val="14"/>
          <w:szCs w:val="14"/>
        </w:rPr>
      </w:pPr>
      <w:r>
        <w:rPr>
          <w:rStyle w:val="Normal1"/>
          <w:rFonts w:eastAsiaTheme="minorHAnsi"/>
          <w:sz w:val="14"/>
          <w:szCs w:val="14"/>
        </w:rPr>
        <w:tab/>
        <w:t>T. YILDIZ</w:t>
      </w:r>
      <w:r>
        <w:rPr>
          <w:rStyle w:val="Normal1"/>
          <w:rFonts w:eastAsiaTheme="minorHAnsi"/>
          <w:sz w:val="14"/>
          <w:szCs w:val="14"/>
        </w:rPr>
        <w:tab/>
        <w:t>S. KILIÇ</w:t>
      </w:r>
      <w:r>
        <w:rPr>
          <w:rStyle w:val="Normal1"/>
          <w:rFonts w:eastAsiaTheme="minorHAnsi"/>
          <w:sz w:val="14"/>
          <w:szCs w:val="14"/>
        </w:rPr>
        <w:tab/>
        <w:t>M. M. EKER</w:t>
      </w:r>
      <w:r>
        <w:rPr>
          <w:rStyle w:val="Normal1"/>
          <w:rFonts w:eastAsiaTheme="minorHAnsi"/>
          <w:sz w:val="14"/>
          <w:szCs w:val="14"/>
        </w:rPr>
        <w:tab/>
        <w:t>H. YAZICI</w:t>
      </w:r>
    </w:p>
    <w:p w:rsidR="00C230B1" w:rsidRDefault="00C230B1" w:rsidP="00C230B1">
      <w:pPr>
        <w:tabs>
          <w:tab w:val="center" w:pos="914"/>
          <w:tab w:val="center" w:pos="3351"/>
          <w:tab w:val="center" w:pos="5331"/>
          <w:tab w:val="center" w:pos="7491"/>
        </w:tabs>
        <w:spacing w:line="240" w:lineRule="exact"/>
        <w:jc w:val="both"/>
        <w:rPr>
          <w:rStyle w:val="Normal1"/>
          <w:rFonts w:eastAsiaTheme="minorHAnsi"/>
          <w:sz w:val="14"/>
          <w:szCs w:val="14"/>
        </w:rPr>
      </w:pPr>
      <w:r>
        <w:rPr>
          <w:rStyle w:val="Normal1"/>
          <w:rFonts w:eastAsiaTheme="minorHAnsi"/>
          <w:sz w:val="14"/>
          <w:szCs w:val="14"/>
        </w:rPr>
        <w:tab/>
      </w:r>
      <w:proofErr w:type="spellStart"/>
      <w:r>
        <w:rPr>
          <w:rStyle w:val="Normal1"/>
          <w:rFonts w:eastAsiaTheme="minorHAnsi"/>
          <w:sz w:val="14"/>
          <w:szCs w:val="14"/>
        </w:rPr>
        <w:t>Enerji</w:t>
      </w:r>
      <w:proofErr w:type="spellEnd"/>
      <w:r>
        <w:rPr>
          <w:rStyle w:val="Normal1"/>
          <w:rFonts w:eastAsiaTheme="minorHAnsi"/>
          <w:sz w:val="14"/>
          <w:szCs w:val="14"/>
        </w:rPr>
        <w:t xml:space="preserve"> </w:t>
      </w:r>
      <w:proofErr w:type="spellStart"/>
      <w:r>
        <w:rPr>
          <w:rStyle w:val="Normal1"/>
          <w:rFonts w:eastAsiaTheme="minorHAnsi"/>
          <w:sz w:val="14"/>
          <w:szCs w:val="14"/>
        </w:rPr>
        <w:t>ve</w:t>
      </w:r>
      <w:proofErr w:type="spellEnd"/>
      <w:r>
        <w:rPr>
          <w:rStyle w:val="Normal1"/>
          <w:rFonts w:eastAsiaTheme="minorHAnsi"/>
          <w:sz w:val="14"/>
          <w:szCs w:val="14"/>
        </w:rPr>
        <w:t xml:space="preserve"> </w:t>
      </w:r>
      <w:proofErr w:type="spellStart"/>
      <w:r>
        <w:rPr>
          <w:rStyle w:val="Normal1"/>
          <w:rFonts w:eastAsiaTheme="minorHAnsi"/>
          <w:sz w:val="14"/>
          <w:szCs w:val="14"/>
        </w:rPr>
        <w:t>Tabii</w:t>
      </w:r>
      <w:proofErr w:type="spellEnd"/>
      <w:r>
        <w:rPr>
          <w:rStyle w:val="Normal1"/>
          <w:rFonts w:eastAsiaTheme="minorHAnsi"/>
          <w:sz w:val="14"/>
          <w:szCs w:val="14"/>
        </w:rPr>
        <w:t xml:space="preserve"> </w:t>
      </w:r>
      <w:proofErr w:type="spellStart"/>
      <w:r>
        <w:rPr>
          <w:rStyle w:val="Normal1"/>
          <w:rFonts w:eastAsiaTheme="minorHAnsi"/>
          <w:sz w:val="14"/>
          <w:szCs w:val="14"/>
        </w:rPr>
        <w:t>Kaynaklar</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Gençlik</w:t>
      </w:r>
      <w:proofErr w:type="spellEnd"/>
      <w:r>
        <w:rPr>
          <w:rStyle w:val="Normal1"/>
          <w:rFonts w:eastAsiaTheme="minorHAnsi"/>
          <w:sz w:val="14"/>
          <w:szCs w:val="14"/>
        </w:rPr>
        <w:t xml:space="preserve"> </w:t>
      </w:r>
      <w:proofErr w:type="spellStart"/>
      <w:r>
        <w:rPr>
          <w:rStyle w:val="Normal1"/>
          <w:rFonts w:eastAsiaTheme="minorHAnsi"/>
          <w:sz w:val="14"/>
          <w:szCs w:val="14"/>
        </w:rPr>
        <w:t>ve</w:t>
      </w:r>
      <w:proofErr w:type="spellEnd"/>
      <w:r>
        <w:rPr>
          <w:rStyle w:val="Normal1"/>
          <w:rFonts w:eastAsiaTheme="minorHAnsi"/>
          <w:sz w:val="14"/>
          <w:szCs w:val="14"/>
        </w:rPr>
        <w:t xml:space="preserve"> </w:t>
      </w:r>
      <w:proofErr w:type="spellStart"/>
      <w:r>
        <w:rPr>
          <w:rStyle w:val="Normal1"/>
          <w:rFonts w:eastAsiaTheme="minorHAnsi"/>
          <w:sz w:val="14"/>
          <w:szCs w:val="14"/>
        </w:rPr>
        <w:t>Spor</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Gıda</w:t>
      </w:r>
      <w:proofErr w:type="spellEnd"/>
      <w:r>
        <w:rPr>
          <w:rStyle w:val="Normal1"/>
          <w:rFonts w:eastAsiaTheme="minorHAnsi"/>
          <w:sz w:val="14"/>
          <w:szCs w:val="14"/>
        </w:rPr>
        <w:t xml:space="preserve">, </w:t>
      </w:r>
      <w:proofErr w:type="spellStart"/>
      <w:r>
        <w:rPr>
          <w:rStyle w:val="Normal1"/>
          <w:rFonts w:eastAsiaTheme="minorHAnsi"/>
          <w:sz w:val="14"/>
          <w:szCs w:val="14"/>
        </w:rPr>
        <w:t>Tarım</w:t>
      </w:r>
      <w:proofErr w:type="spellEnd"/>
      <w:r>
        <w:rPr>
          <w:rStyle w:val="Normal1"/>
          <w:rFonts w:eastAsiaTheme="minorHAnsi"/>
          <w:sz w:val="14"/>
          <w:szCs w:val="14"/>
        </w:rPr>
        <w:t xml:space="preserve"> </w:t>
      </w:r>
      <w:proofErr w:type="spellStart"/>
      <w:r>
        <w:rPr>
          <w:rStyle w:val="Normal1"/>
          <w:rFonts w:eastAsiaTheme="minorHAnsi"/>
          <w:sz w:val="14"/>
          <w:szCs w:val="14"/>
        </w:rPr>
        <w:t>ve</w:t>
      </w:r>
      <w:proofErr w:type="spellEnd"/>
      <w:r>
        <w:rPr>
          <w:rStyle w:val="Normal1"/>
          <w:rFonts w:eastAsiaTheme="minorHAnsi"/>
          <w:sz w:val="14"/>
          <w:szCs w:val="14"/>
        </w:rPr>
        <w:t xml:space="preserve"> </w:t>
      </w:r>
      <w:proofErr w:type="spellStart"/>
      <w:r>
        <w:rPr>
          <w:rStyle w:val="Normal1"/>
          <w:rFonts w:eastAsiaTheme="minorHAnsi"/>
          <w:sz w:val="14"/>
          <w:szCs w:val="14"/>
        </w:rPr>
        <w:t>Hayvancılık</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Gümrük</w:t>
      </w:r>
      <w:proofErr w:type="spellEnd"/>
      <w:r>
        <w:rPr>
          <w:rStyle w:val="Normal1"/>
          <w:rFonts w:eastAsiaTheme="minorHAnsi"/>
          <w:sz w:val="14"/>
          <w:szCs w:val="14"/>
        </w:rPr>
        <w:t xml:space="preserve"> </w:t>
      </w:r>
      <w:proofErr w:type="spellStart"/>
      <w:r>
        <w:rPr>
          <w:rStyle w:val="Normal1"/>
          <w:rFonts w:eastAsiaTheme="minorHAnsi"/>
          <w:sz w:val="14"/>
          <w:szCs w:val="14"/>
        </w:rPr>
        <w:t>ve</w:t>
      </w:r>
      <w:proofErr w:type="spellEnd"/>
      <w:r>
        <w:rPr>
          <w:rStyle w:val="Normal1"/>
          <w:rFonts w:eastAsiaTheme="minorHAnsi"/>
          <w:sz w:val="14"/>
          <w:szCs w:val="14"/>
        </w:rPr>
        <w:t xml:space="preserve"> </w:t>
      </w:r>
      <w:proofErr w:type="spellStart"/>
      <w:r>
        <w:rPr>
          <w:rStyle w:val="Normal1"/>
          <w:rFonts w:eastAsiaTheme="minorHAnsi"/>
          <w:sz w:val="14"/>
          <w:szCs w:val="14"/>
        </w:rPr>
        <w:t>Ticaret</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p>
    <w:p w:rsidR="00C230B1" w:rsidRDefault="00C230B1" w:rsidP="00C230B1">
      <w:pPr>
        <w:tabs>
          <w:tab w:val="center" w:pos="914"/>
          <w:tab w:val="center" w:pos="3351"/>
          <w:tab w:val="center" w:pos="5331"/>
          <w:tab w:val="center" w:pos="7491"/>
        </w:tabs>
        <w:spacing w:line="240" w:lineRule="exact"/>
        <w:jc w:val="both"/>
        <w:rPr>
          <w:rStyle w:val="Normal1"/>
          <w:rFonts w:eastAsiaTheme="minorHAnsi"/>
          <w:sz w:val="14"/>
          <w:szCs w:val="14"/>
        </w:rPr>
      </w:pPr>
    </w:p>
    <w:p w:rsidR="00C230B1" w:rsidRDefault="00C230B1" w:rsidP="00C230B1">
      <w:pPr>
        <w:tabs>
          <w:tab w:val="center" w:pos="914"/>
          <w:tab w:val="center" w:pos="3351"/>
          <w:tab w:val="center" w:pos="5331"/>
          <w:tab w:val="center" w:pos="7491"/>
        </w:tabs>
        <w:spacing w:line="240" w:lineRule="exact"/>
        <w:jc w:val="both"/>
        <w:rPr>
          <w:rStyle w:val="Normal1"/>
          <w:rFonts w:eastAsiaTheme="minorHAnsi"/>
          <w:sz w:val="14"/>
          <w:szCs w:val="14"/>
        </w:rPr>
      </w:pPr>
      <w:r>
        <w:rPr>
          <w:rStyle w:val="Normal1"/>
          <w:rFonts w:eastAsiaTheme="minorHAnsi"/>
          <w:sz w:val="14"/>
          <w:szCs w:val="14"/>
        </w:rPr>
        <w:tab/>
        <w:t>İ. N. ŞAHİN</w:t>
      </w:r>
      <w:r>
        <w:rPr>
          <w:rStyle w:val="Normal1"/>
          <w:rFonts w:eastAsiaTheme="minorHAnsi"/>
          <w:sz w:val="14"/>
          <w:szCs w:val="14"/>
        </w:rPr>
        <w:tab/>
        <w:t>C. YILMAZ</w:t>
      </w:r>
      <w:r>
        <w:rPr>
          <w:rStyle w:val="Normal1"/>
          <w:rFonts w:eastAsiaTheme="minorHAnsi"/>
          <w:sz w:val="14"/>
          <w:szCs w:val="14"/>
        </w:rPr>
        <w:tab/>
        <w:t>E. GÜNAY</w:t>
      </w:r>
      <w:r>
        <w:rPr>
          <w:rStyle w:val="Normal1"/>
          <w:rFonts w:eastAsiaTheme="minorHAnsi"/>
          <w:sz w:val="14"/>
          <w:szCs w:val="14"/>
        </w:rPr>
        <w:tab/>
        <w:t>M. ŞİMŞEK</w:t>
      </w:r>
    </w:p>
    <w:p w:rsidR="00C230B1" w:rsidRDefault="00C230B1" w:rsidP="00C230B1">
      <w:pPr>
        <w:tabs>
          <w:tab w:val="center" w:pos="914"/>
          <w:tab w:val="center" w:pos="3351"/>
          <w:tab w:val="center" w:pos="5331"/>
          <w:tab w:val="center" w:pos="7491"/>
        </w:tabs>
        <w:spacing w:line="240" w:lineRule="exact"/>
        <w:jc w:val="both"/>
        <w:rPr>
          <w:rStyle w:val="Normal1"/>
          <w:rFonts w:eastAsiaTheme="minorHAnsi"/>
          <w:sz w:val="14"/>
          <w:szCs w:val="14"/>
        </w:rPr>
      </w:pPr>
      <w:r>
        <w:rPr>
          <w:rStyle w:val="Normal1"/>
          <w:rFonts w:eastAsiaTheme="minorHAnsi"/>
          <w:sz w:val="14"/>
          <w:szCs w:val="14"/>
        </w:rPr>
        <w:tab/>
      </w:r>
      <w:proofErr w:type="spellStart"/>
      <w:r>
        <w:rPr>
          <w:rStyle w:val="Normal1"/>
          <w:rFonts w:eastAsiaTheme="minorHAnsi"/>
          <w:sz w:val="14"/>
          <w:szCs w:val="14"/>
        </w:rPr>
        <w:t>İçişleri</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Kalkınma</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Kültür</w:t>
      </w:r>
      <w:proofErr w:type="spellEnd"/>
      <w:r>
        <w:rPr>
          <w:rStyle w:val="Normal1"/>
          <w:rFonts w:eastAsiaTheme="minorHAnsi"/>
          <w:sz w:val="14"/>
          <w:szCs w:val="14"/>
        </w:rPr>
        <w:t xml:space="preserve"> </w:t>
      </w:r>
      <w:proofErr w:type="spellStart"/>
      <w:r>
        <w:rPr>
          <w:rStyle w:val="Normal1"/>
          <w:rFonts w:eastAsiaTheme="minorHAnsi"/>
          <w:sz w:val="14"/>
          <w:szCs w:val="14"/>
        </w:rPr>
        <w:t>ve</w:t>
      </w:r>
      <w:proofErr w:type="spellEnd"/>
      <w:r>
        <w:rPr>
          <w:rStyle w:val="Normal1"/>
          <w:rFonts w:eastAsiaTheme="minorHAnsi"/>
          <w:sz w:val="14"/>
          <w:szCs w:val="14"/>
        </w:rPr>
        <w:t xml:space="preserve"> </w:t>
      </w:r>
      <w:proofErr w:type="spellStart"/>
      <w:r>
        <w:rPr>
          <w:rStyle w:val="Normal1"/>
          <w:rFonts w:eastAsiaTheme="minorHAnsi"/>
          <w:sz w:val="14"/>
          <w:szCs w:val="14"/>
        </w:rPr>
        <w:t>Turizm</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Maliye</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p>
    <w:p w:rsidR="00C230B1" w:rsidRDefault="00C230B1" w:rsidP="00C230B1">
      <w:pPr>
        <w:tabs>
          <w:tab w:val="center" w:pos="914"/>
          <w:tab w:val="center" w:pos="2690"/>
          <w:tab w:val="center" w:pos="4434"/>
          <w:tab w:val="center" w:pos="6199"/>
        </w:tabs>
        <w:spacing w:line="240" w:lineRule="exact"/>
        <w:jc w:val="both"/>
        <w:rPr>
          <w:rStyle w:val="Normal1"/>
          <w:rFonts w:eastAsiaTheme="minorHAnsi"/>
          <w:sz w:val="14"/>
          <w:szCs w:val="14"/>
        </w:rPr>
      </w:pPr>
    </w:p>
    <w:p w:rsidR="00C230B1" w:rsidRDefault="00C230B1" w:rsidP="00C230B1">
      <w:pPr>
        <w:tabs>
          <w:tab w:val="center" w:pos="2271"/>
          <w:tab w:val="center" w:pos="4251"/>
          <w:tab w:val="center" w:pos="6591"/>
        </w:tabs>
        <w:spacing w:line="240" w:lineRule="exact"/>
        <w:jc w:val="both"/>
        <w:rPr>
          <w:rStyle w:val="Normal1"/>
          <w:rFonts w:eastAsiaTheme="minorHAnsi"/>
          <w:sz w:val="14"/>
          <w:szCs w:val="14"/>
        </w:rPr>
      </w:pPr>
      <w:r>
        <w:rPr>
          <w:rStyle w:val="Normal1"/>
          <w:rFonts w:eastAsiaTheme="minorHAnsi"/>
          <w:sz w:val="14"/>
          <w:szCs w:val="14"/>
        </w:rPr>
        <w:tab/>
        <w:t>Ö. DİNÇER</w:t>
      </w:r>
      <w:r>
        <w:rPr>
          <w:rStyle w:val="Normal1"/>
          <w:rFonts w:eastAsiaTheme="minorHAnsi"/>
          <w:sz w:val="14"/>
          <w:szCs w:val="14"/>
        </w:rPr>
        <w:tab/>
        <w:t>İ. YILMAZ</w:t>
      </w:r>
      <w:r>
        <w:rPr>
          <w:rStyle w:val="Normal1"/>
          <w:rFonts w:eastAsiaTheme="minorHAnsi"/>
          <w:sz w:val="14"/>
          <w:szCs w:val="14"/>
        </w:rPr>
        <w:tab/>
        <w:t>V. EROĞLU</w:t>
      </w:r>
    </w:p>
    <w:p w:rsidR="00C230B1" w:rsidRDefault="00C230B1" w:rsidP="00C230B1">
      <w:pPr>
        <w:tabs>
          <w:tab w:val="center" w:pos="2271"/>
          <w:tab w:val="center" w:pos="4251"/>
          <w:tab w:val="center" w:pos="6591"/>
        </w:tabs>
        <w:spacing w:line="240" w:lineRule="exact"/>
        <w:jc w:val="both"/>
        <w:rPr>
          <w:rStyle w:val="Normal1"/>
          <w:rFonts w:eastAsiaTheme="minorHAnsi"/>
          <w:sz w:val="14"/>
          <w:szCs w:val="14"/>
        </w:rPr>
      </w:pPr>
      <w:r>
        <w:rPr>
          <w:rStyle w:val="Normal1"/>
          <w:rFonts w:eastAsiaTheme="minorHAnsi"/>
          <w:sz w:val="14"/>
          <w:szCs w:val="14"/>
        </w:rPr>
        <w:tab/>
      </w:r>
      <w:proofErr w:type="spellStart"/>
      <w:r>
        <w:rPr>
          <w:rStyle w:val="Normal1"/>
          <w:rFonts w:eastAsiaTheme="minorHAnsi"/>
          <w:sz w:val="14"/>
          <w:szCs w:val="14"/>
        </w:rPr>
        <w:t>Milli</w:t>
      </w:r>
      <w:proofErr w:type="spellEnd"/>
      <w:r>
        <w:rPr>
          <w:rStyle w:val="Normal1"/>
          <w:rFonts w:eastAsiaTheme="minorHAnsi"/>
          <w:sz w:val="14"/>
          <w:szCs w:val="14"/>
        </w:rPr>
        <w:t xml:space="preserve"> </w:t>
      </w:r>
      <w:proofErr w:type="spellStart"/>
      <w:r>
        <w:rPr>
          <w:rStyle w:val="Normal1"/>
          <w:rFonts w:eastAsiaTheme="minorHAnsi"/>
          <w:sz w:val="14"/>
          <w:szCs w:val="14"/>
        </w:rPr>
        <w:t>Eğitim</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Milli</w:t>
      </w:r>
      <w:proofErr w:type="spellEnd"/>
      <w:r>
        <w:rPr>
          <w:rStyle w:val="Normal1"/>
          <w:rFonts w:eastAsiaTheme="minorHAnsi"/>
          <w:sz w:val="14"/>
          <w:szCs w:val="14"/>
        </w:rPr>
        <w:t xml:space="preserve"> </w:t>
      </w:r>
      <w:proofErr w:type="spellStart"/>
      <w:r>
        <w:rPr>
          <w:rStyle w:val="Normal1"/>
          <w:rFonts w:eastAsiaTheme="minorHAnsi"/>
          <w:sz w:val="14"/>
          <w:szCs w:val="14"/>
        </w:rPr>
        <w:t>Savunma</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Orman</w:t>
      </w:r>
      <w:proofErr w:type="spellEnd"/>
      <w:r>
        <w:rPr>
          <w:rStyle w:val="Normal1"/>
          <w:rFonts w:eastAsiaTheme="minorHAnsi"/>
          <w:sz w:val="14"/>
          <w:szCs w:val="14"/>
        </w:rPr>
        <w:t xml:space="preserve"> </w:t>
      </w:r>
      <w:proofErr w:type="spellStart"/>
      <w:r>
        <w:rPr>
          <w:rStyle w:val="Normal1"/>
          <w:rFonts w:eastAsiaTheme="minorHAnsi"/>
          <w:sz w:val="14"/>
          <w:szCs w:val="14"/>
        </w:rPr>
        <w:t>ve</w:t>
      </w:r>
      <w:proofErr w:type="spellEnd"/>
      <w:r>
        <w:rPr>
          <w:rStyle w:val="Normal1"/>
          <w:rFonts w:eastAsiaTheme="minorHAnsi"/>
          <w:sz w:val="14"/>
          <w:szCs w:val="14"/>
        </w:rPr>
        <w:t xml:space="preserve"> Su </w:t>
      </w:r>
      <w:proofErr w:type="spellStart"/>
      <w:r>
        <w:rPr>
          <w:rStyle w:val="Normal1"/>
          <w:rFonts w:eastAsiaTheme="minorHAnsi"/>
          <w:sz w:val="14"/>
          <w:szCs w:val="14"/>
        </w:rPr>
        <w:t>İşleri</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p>
    <w:p w:rsidR="00C230B1" w:rsidRDefault="00C230B1" w:rsidP="00C230B1">
      <w:pPr>
        <w:tabs>
          <w:tab w:val="center" w:pos="1595"/>
          <w:tab w:val="center" w:pos="3514"/>
          <w:tab w:val="center" w:pos="5518"/>
        </w:tabs>
        <w:spacing w:line="240" w:lineRule="exact"/>
        <w:jc w:val="both"/>
        <w:rPr>
          <w:rStyle w:val="Normal1"/>
          <w:rFonts w:eastAsiaTheme="minorHAnsi"/>
          <w:sz w:val="14"/>
          <w:szCs w:val="14"/>
        </w:rPr>
      </w:pPr>
    </w:p>
    <w:p w:rsidR="00C230B1" w:rsidRDefault="00C230B1" w:rsidP="00C230B1">
      <w:pPr>
        <w:tabs>
          <w:tab w:val="center" w:pos="3171"/>
          <w:tab w:val="center" w:pos="5511"/>
        </w:tabs>
        <w:spacing w:line="240" w:lineRule="exact"/>
        <w:jc w:val="both"/>
        <w:rPr>
          <w:rStyle w:val="Normal1"/>
          <w:rFonts w:eastAsiaTheme="minorHAnsi"/>
          <w:sz w:val="14"/>
          <w:szCs w:val="14"/>
        </w:rPr>
      </w:pPr>
      <w:r>
        <w:rPr>
          <w:rStyle w:val="Normal1"/>
          <w:rFonts w:eastAsiaTheme="minorHAnsi"/>
          <w:sz w:val="14"/>
          <w:szCs w:val="14"/>
        </w:rPr>
        <w:tab/>
        <w:t>R. AKDAĞ</w:t>
      </w:r>
      <w:r>
        <w:rPr>
          <w:rStyle w:val="Normal1"/>
          <w:rFonts w:eastAsiaTheme="minorHAnsi"/>
          <w:sz w:val="14"/>
          <w:szCs w:val="14"/>
        </w:rPr>
        <w:tab/>
        <w:t>B. YILDIRIM</w:t>
      </w:r>
    </w:p>
    <w:p w:rsidR="00C230B1" w:rsidRDefault="00C230B1" w:rsidP="00C230B1">
      <w:pPr>
        <w:tabs>
          <w:tab w:val="center" w:pos="3171"/>
          <w:tab w:val="center" w:pos="5511"/>
        </w:tabs>
        <w:spacing w:line="240" w:lineRule="exact"/>
        <w:jc w:val="both"/>
        <w:rPr>
          <w:rStyle w:val="Normal1"/>
          <w:rFonts w:eastAsiaTheme="minorHAnsi"/>
          <w:sz w:val="14"/>
          <w:szCs w:val="14"/>
        </w:rPr>
      </w:pPr>
      <w:r>
        <w:rPr>
          <w:rStyle w:val="Normal1"/>
          <w:rFonts w:eastAsiaTheme="minorHAnsi"/>
          <w:sz w:val="14"/>
          <w:szCs w:val="14"/>
        </w:rPr>
        <w:lastRenderedPageBreak/>
        <w:tab/>
      </w:r>
      <w:proofErr w:type="spellStart"/>
      <w:r>
        <w:rPr>
          <w:rStyle w:val="Normal1"/>
          <w:rFonts w:eastAsiaTheme="minorHAnsi"/>
          <w:sz w:val="14"/>
          <w:szCs w:val="14"/>
        </w:rPr>
        <w:t>Sağlık</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Ulaştırma</w:t>
      </w:r>
      <w:proofErr w:type="spellEnd"/>
      <w:r>
        <w:rPr>
          <w:rStyle w:val="Normal1"/>
          <w:rFonts w:eastAsiaTheme="minorHAnsi"/>
          <w:sz w:val="14"/>
          <w:szCs w:val="14"/>
        </w:rPr>
        <w:t xml:space="preserve">, </w:t>
      </w:r>
      <w:proofErr w:type="spellStart"/>
      <w:r>
        <w:rPr>
          <w:rStyle w:val="Normal1"/>
          <w:rFonts w:eastAsiaTheme="minorHAnsi"/>
          <w:sz w:val="14"/>
          <w:szCs w:val="14"/>
        </w:rPr>
        <w:t>Denizcilik</w:t>
      </w:r>
      <w:proofErr w:type="spellEnd"/>
      <w:r>
        <w:rPr>
          <w:rStyle w:val="Normal1"/>
          <w:rFonts w:eastAsiaTheme="minorHAnsi"/>
          <w:sz w:val="14"/>
          <w:szCs w:val="14"/>
        </w:rPr>
        <w:t xml:space="preserve"> </w:t>
      </w:r>
      <w:proofErr w:type="spellStart"/>
      <w:r>
        <w:rPr>
          <w:rStyle w:val="Normal1"/>
          <w:rFonts w:eastAsiaTheme="minorHAnsi"/>
          <w:sz w:val="14"/>
          <w:szCs w:val="14"/>
        </w:rPr>
        <w:t>ve</w:t>
      </w:r>
      <w:proofErr w:type="spellEnd"/>
      <w:r>
        <w:rPr>
          <w:rStyle w:val="Normal1"/>
          <w:rFonts w:eastAsiaTheme="minorHAnsi"/>
          <w:sz w:val="14"/>
          <w:szCs w:val="14"/>
        </w:rPr>
        <w:t xml:space="preserve"> </w:t>
      </w:r>
      <w:proofErr w:type="spellStart"/>
      <w:r>
        <w:rPr>
          <w:rStyle w:val="Normal1"/>
          <w:rFonts w:eastAsiaTheme="minorHAnsi"/>
          <w:sz w:val="14"/>
          <w:szCs w:val="14"/>
        </w:rPr>
        <w:t>Haberleşme</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p>
    <w:p w:rsidR="00C230B1" w:rsidRDefault="00C230B1" w:rsidP="00C230B1">
      <w:pPr>
        <w:tabs>
          <w:tab w:val="center" w:pos="2275"/>
          <w:tab w:val="center" w:pos="4615"/>
        </w:tabs>
        <w:spacing w:line="240" w:lineRule="exact"/>
        <w:jc w:val="both"/>
        <w:rPr>
          <w:rStyle w:val="Normal1"/>
          <w:rFonts w:eastAsiaTheme="minorHAnsi"/>
          <w:sz w:val="14"/>
          <w:szCs w:val="14"/>
        </w:rPr>
      </w:pPr>
    </w:p>
    <w:p w:rsidR="00C230B1" w:rsidRDefault="00C230B1" w:rsidP="00C230B1">
      <w:pPr>
        <w:tabs>
          <w:tab w:val="center" w:pos="2275"/>
          <w:tab w:val="center" w:pos="4615"/>
        </w:tabs>
        <w:spacing w:line="240" w:lineRule="exact"/>
        <w:jc w:val="both"/>
        <w:rPr>
          <w:sz w:val="18"/>
          <w:szCs w:val="18"/>
        </w:rPr>
      </w:pPr>
    </w:p>
    <w:p w:rsidR="00C230B1" w:rsidRDefault="00C230B1" w:rsidP="00C230B1">
      <w:pPr>
        <w:pStyle w:val="2-OrtaBaslk"/>
        <w:spacing w:line="240" w:lineRule="exact"/>
        <w:rPr>
          <w:rFonts w:hAnsi="Times New Roman"/>
          <w:sz w:val="18"/>
          <w:szCs w:val="18"/>
        </w:rPr>
      </w:pPr>
      <w:r>
        <w:rPr>
          <w:rFonts w:hAnsi="Times New Roman"/>
          <w:sz w:val="18"/>
          <w:szCs w:val="18"/>
        </w:rPr>
        <w:t xml:space="preserve">FİKİR VE SANAT ESERLERİNİN ÇOĞALTILMASINA YARAYAN TEKNİK </w:t>
      </w:r>
    </w:p>
    <w:p w:rsidR="00C230B1" w:rsidRDefault="00C230B1" w:rsidP="00C230B1">
      <w:pPr>
        <w:pStyle w:val="2-OrtaBaslk"/>
        <w:spacing w:line="240" w:lineRule="exact"/>
        <w:rPr>
          <w:rFonts w:hAnsi="Times New Roman"/>
          <w:sz w:val="18"/>
          <w:szCs w:val="18"/>
        </w:rPr>
      </w:pPr>
      <w:r>
        <w:rPr>
          <w:rFonts w:hAnsi="Times New Roman"/>
          <w:sz w:val="18"/>
          <w:szCs w:val="18"/>
        </w:rPr>
        <w:t xml:space="preserve">CİHAZLAR İLE BOŞ TAŞIYICI MATERYALLERİN İMALAT VEYA </w:t>
      </w:r>
    </w:p>
    <w:p w:rsidR="00C230B1" w:rsidRDefault="00C230B1" w:rsidP="00C230B1">
      <w:pPr>
        <w:pStyle w:val="2-OrtaBaslk"/>
        <w:spacing w:line="240" w:lineRule="exact"/>
        <w:rPr>
          <w:rFonts w:hAnsi="Times New Roman"/>
          <w:sz w:val="18"/>
          <w:szCs w:val="18"/>
        </w:rPr>
      </w:pPr>
      <w:r>
        <w:rPr>
          <w:rFonts w:hAnsi="Times New Roman"/>
          <w:sz w:val="18"/>
          <w:szCs w:val="18"/>
        </w:rPr>
        <w:t xml:space="preserve">İTHALATINDA YAPILACAK KESİNTİ ORANLARININ </w:t>
      </w:r>
    </w:p>
    <w:p w:rsidR="00C230B1" w:rsidRDefault="00C230B1" w:rsidP="00C230B1">
      <w:pPr>
        <w:pStyle w:val="2-OrtaBaslk"/>
        <w:spacing w:line="240" w:lineRule="exact"/>
        <w:rPr>
          <w:rFonts w:hAnsi="Times New Roman"/>
          <w:sz w:val="18"/>
          <w:szCs w:val="18"/>
        </w:rPr>
      </w:pPr>
      <w:r>
        <w:rPr>
          <w:rFonts w:hAnsi="Times New Roman"/>
          <w:sz w:val="18"/>
          <w:szCs w:val="18"/>
        </w:rPr>
        <w:t>BELİRLENMESİNE İLİŞKİN KARAR</w:t>
      </w:r>
    </w:p>
    <w:p w:rsidR="00C230B1" w:rsidRDefault="00C230B1" w:rsidP="00C230B1">
      <w:pPr>
        <w:pStyle w:val="3-NormalYaz"/>
        <w:spacing w:line="240" w:lineRule="exact"/>
        <w:ind w:firstLine="566"/>
        <w:rPr>
          <w:rFonts w:hAnsi="Times New Roman"/>
          <w:b/>
          <w:sz w:val="18"/>
          <w:szCs w:val="18"/>
        </w:rPr>
      </w:pPr>
      <w:r>
        <w:rPr>
          <w:rFonts w:hAnsi="Times New Roman"/>
          <w:b/>
          <w:sz w:val="18"/>
          <w:szCs w:val="18"/>
        </w:rPr>
        <w:t>Kesinti oranları</w:t>
      </w:r>
    </w:p>
    <w:p w:rsidR="00C230B1" w:rsidRDefault="00C230B1" w:rsidP="00C230B1">
      <w:pPr>
        <w:pStyle w:val="3-NormalYaz"/>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 xml:space="preserve">(1) Her türlü boş </w:t>
      </w:r>
      <w:proofErr w:type="gramStart"/>
      <w:r>
        <w:rPr>
          <w:rFonts w:hAnsi="Times New Roman"/>
          <w:sz w:val="18"/>
          <w:szCs w:val="18"/>
        </w:rPr>
        <w:t>video kaseti</w:t>
      </w:r>
      <w:proofErr w:type="gramEnd"/>
      <w:r>
        <w:rPr>
          <w:rFonts w:hAnsi="Times New Roman"/>
          <w:sz w:val="18"/>
          <w:szCs w:val="18"/>
        </w:rPr>
        <w:t>, ses kaseti, bilgisayar disketi, CD, DVD gibi taşıyıcı materyaller ile fikir ve sanat eserlerini çoğaltmaya yarayan teknik cihazların imalat veya ithalat bedelleri üzerinden yapılacak kesinti oranları ekli listede gösterildiği şekilde belirlenmiştir.</w:t>
      </w:r>
    </w:p>
    <w:p w:rsidR="00C230B1" w:rsidRDefault="00C230B1" w:rsidP="00C230B1">
      <w:pPr>
        <w:pStyle w:val="3-NormalYaz"/>
        <w:spacing w:line="240" w:lineRule="exact"/>
        <w:ind w:firstLine="566"/>
        <w:rPr>
          <w:rFonts w:hAnsi="Times New Roman"/>
          <w:sz w:val="18"/>
          <w:szCs w:val="18"/>
        </w:rPr>
      </w:pPr>
      <w:r>
        <w:rPr>
          <w:rFonts w:hAnsi="Times New Roman"/>
          <w:sz w:val="18"/>
          <w:szCs w:val="18"/>
        </w:rPr>
        <w:t>(2) Söz konusu materyallerin ve teknik cihazların;</w:t>
      </w:r>
    </w:p>
    <w:p w:rsidR="00C230B1" w:rsidRDefault="00C230B1" w:rsidP="00C230B1">
      <w:pPr>
        <w:pStyle w:val="3-NormalYaz"/>
        <w:spacing w:line="240" w:lineRule="exact"/>
        <w:ind w:firstLine="566"/>
        <w:rPr>
          <w:rFonts w:hAnsi="Times New Roman"/>
          <w:sz w:val="18"/>
          <w:szCs w:val="18"/>
        </w:rPr>
      </w:pPr>
      <w:r>
        <w:rPr>
          <w:rFonts w:hAnsi="Times New Roman"/>
          <w:sz w:val="18"/>
          <w:szCs w:val="18"/>
        </w:rPr>
        <w:t xml:space="preserve">a) Üretimini yapan gerçek ve tüzel kişiler, bir ay içinde sattıkları materyaller ve teknik cihazların imalat bedeli üzerinden ekli listede belirtilen oranlardaki tutarı takip eden ayın en geç </w:t>
      </w:r>
      <w:proofErr w:type="spellStart"/>
      <w:r>
        <w:rPr>
          <w:rFonts w:hAnsi="Times New Roman"/>
          <w:sz w:val="18"/>
          <w:szCs w:val="18"/>
        </w:rPr>
        <w:t>onbeşinci</w:t>
      </w:r>
      <w:proofErr w:type="spellEnd"/>
      <w:r>
        <w:rPr>
          <w:rFonts w:hAnsi="Times New Roman"/>
          <w:sz w:val="18"/>
          <w:szCs w:val="18"/>
        </w:rPr>
        <w:t xml:space="preserve"> gününe kadar,</w:t>
      </w:r>
    </w:p>
    <w:p w:rsidR="00C230B1" w:rsidRDefault="00C230B1" w:rsidP="00C230B1">
      <w:pPr>
        <w:pStyle w:val="3-NormalYaz"/>
        <w:spacing w:line="240" w:lineRule="exact"/>
        <w:ind w:firstLine="566"/>
        <w:rPr>
          <w:rFonts w:hAnsi="Times New Roman"/>
          <w:sz w:val="18"/>
          <w:szCs w:val="18"/>
        </w:rPr>
      </w:pPr>
      <w:r>
        <w:rPr>
          <w:rFonts w:hAnsi="Times New Roman"/>
          <w:sz w:val="18"/>
          <w:szCs w:val="18"/>
        </w:rPr>
        <w:t>b) Serbest dolaşıma girişini sağlayan gerçek ve tüzel kişiler, CIF kıymeti üzerinden ekli listede belirtilen oranlardaki tutarı serbest dolaşıma giriş beyannamesinin tescilinden önce,</w:t>
      </w:r>
    </w:p>
    <w:p w:rsidR="00C230B1" w:rsidRDefault="00C230B1" w:rsidP="00C230B1">
      <w:pPr>
        <w:pStyle w:val="3-NormalYaz"/>
        <w:spacing w:line="240" w:lineRule="exact"/>
        <w:ind w:firstLine="566"/>
        <w:rPr>
          <w:rFonts w:hAnsi="Times New Roman"/>
          <w:sz w:val="18"/>
          <w:szCs w:val="18"/>
        </w:rPr>
      </w:pPr>
      <w:r>
        <w:rPr>
          <w:rFonts w:hAnsi="Times New Roman"/>
          <w:sz w:val="18"/>
          <w:szCs w:val="18"/>
        </w:rPr>
        <w:t>Kültür ve Turizm Bakanlığınca belirlenecek bir ulusal bankada Bakanlık adına açılan özel hesaba yatırmakla yükümlüdür.</w:t>
      </w:r>
    </w:p>
    <w:p w:rsidR="00C230B1" w:rsidRDefault="00C230B1" w:rsidP="00C230B1">
      <w:pPr>
        <w:pStyle w:val="3-NormalYaz"/>
        <w:spacing w:line="240" w:lineRule="exact"/>
        <w:ind w:firstLine="566"/>
        <w:rPr>
          <w:rFonts w:hAnsi="Times New Roman"/>
          <w:sz w:val="18"/>
          <w:szCs w:val="18"/>
        </w:rPr>
      </w:pPr>
      <w:r>
        <w:rPr>
          <w:rFonts w:hAnsi="Times New Roman"/>
          <w:sz w:val="18"/>
          <w:szCs w:val="18"/>
        </w:rPr>
        <w:t>(3) Ayrıca ikinci fıkranın (b) bendi kapsamına giren gerçek ve tüzel kişiler tarafından ekli listede belirtilmiş olan oranlardaki kesinti tutarının banka hesabına yatırıldığını tevsik eden belgeye ilişkin bilgiler gümrük beyannamesinin 44 numaralı kutusuna kaydedilir. Belirtilen belgenin beyanname ekinde yer almadığı durumlarda muayene/kontrol işlemine başlanmaz.</w:t>
      </w:r>
    </w:p>
    <w:p w:rsidR="00C230B1" w:rsidRDefault="00C230B1" w:rsidP="00C230B1">
      <w:pPr>
        <w:pStyle w:val="3-NormalYaz"/>
        <w:spacing w:line="240" w:lineRule="exact"/>
        <w:ind w:firstLine="566"/>
        <w:rPr>
          <w:rFonts w:hAnsi="Times New Roman"/>
          <w:sz w:val="18"/>
          <w:szCs w:val="18"/>
        </w:rPr>
      </w:pPr>
      <w:r>
        <w:rPr>
          <w:rFonts w:hAnsi="Times New Roman"/>
          <w:sz w:val="18"/>
          <w:szCs w:val="18"/>
        </w:rPr>
        <w:t>(4) İkinci fıkranın (a) bendinde belirtilen gerçek ve tüzel kişiler, anılan materyal ve teknik cihazların aylık üretim miktarlarını ve bedellerini gösterir bir liste ile kesinti tutarlarının banka hesabına yatırıldığını tevsik eden belgeleri üçer aylık devrelerde Kültür ve Turizm Bakanlığına bildirmek zorundadır. Kamu idarelerinin denetim elemanları kendi mevzuatı gereğince işyerlerinde yapacakları soruşturma, denetim ve incelemeler sırasında, bu Karar kapsamında gerçekleştirilen imalatlara ilişkin kesinti bedellerinin yatırılıp yatırılmadığını tespit ederek yükümlülüğünü yerine getirmeyenleri Kültür ve Turizm Bakanlığına bildirirler.</w:t>
      </w:r>
    </w:p>
    <w:p w:rsidR="00C230B1" w:rsidRDefault="00C230B1" w:rsidP="00C230B1">
      <w:pPr>
        <w:pStyle w:val="3-NormalYaz"/>
        <w:spacing w:line="240" w:lineRule="exact"/>
        <w:ind w:firstLine="566"/>
        <w:rPr>
          <w:rFonts w:hAnsi="Times New Roman"/>
          <w:sz w:val="18"/>
          <w:szCs w:val="18"/>
        </w:rPr>
      </w:pPr>
      <w:r>
        <w:rPr>
          <w:rFonts w:hAnsi="Times New Roman"/>
          <w:sz w:val="18"/>
          <w:szCs w:val="18"/>
        </w:rPr>
        <w:t>(5) Dördüncü fıkra kapsamında gerçekleştirilen bildirimlerin kontrolü neticesinde süresinde yatırılmadığı veya eksik yatırıldığı anlaşılan meblağlar, 6183 sayılı Amme Alacaklarının Tahsil Usulü Hakkında Kanun hükümlerine göre tahsil edilir.</w:t>
      </w:r>
    </w:p>
    <w:p w:rsidR="00C230B1" w:rsidRDefault="00C230B1" w:rsidP="00C230B1">
      <w:pPr>
        <w:pStyle w:val="3-NormalYaz"/>
        <w:spacing w:line="240" w:lineRule="exact"/>
        <w:ind w:firstLine="566"/>
        <w:rPr>
          <w:rFonts w:hAnsi="Times New Roman"/>
          <w:b/>
          <w:sz w:val="18"/>
          <w:szCs w:val="18"/>
        </w:rPr>
      </w:pPr>
      <w:r>
        <w:rPr>
          <w:rFonts w:hAnsi="Times New Roman"/>
          <w:b/>
          <w:sz w:val="18"/>
          <w:szCs w:val="18"/>
        </w:rPr>
        <w:t>Yürürlükten kaldırılan mevzuat</w:t>
      </w:r>
    </w:p>
    <w:p w:rsidR="00C230B1" w:rsidRDefault="00C230B1" w:rsidP="00C230B1">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 xml:space="preserve">(1) Her türlü boş video kaseti, ses kaseti, bilgisayar disketi, CD, DVD gibi taşıyıcı materyaller ile fikir ve sanat eserlerinin çoğaltılmasına yarayan her türlü teknik cihazın imalat veya ithalat bedeli üzerinden yapılacak kesinti oranlarının belirlenmesine ilişkin </w:t>
      </w:r>
      <w:proofErr w:type="gramStart"/>
      <w:r>
        <w:rPr>
          <w:rFonts w:hAnsi="Times New Roman"/>
          <w:sz w:val="18"/>
          <w:szCs w:val="18"/>
        </w:rPr>
        <w:t>22/9/2008</w:t>
      </w:r>
      <w:proofErr w:type="gramEnd"/>
      <w:r>
        <w:rPr>
          <w:rFonts w:hAnsi="Times New Roman"/>
          <w:sz w:val="18"/>
          <w:szCs w:val="18"/>
        </w:rPr>
        <w:t xml:space="preserve"> tarihli ve 2008/14193 sayılı Bakanlar Kurulu Kararı yürürlükten kaldırılmıştır.</w:t>
      </w:r>
    </w:p>
    <w:p w:rsidR="00C230B1" w:rsidRDefault="00C230B1" w:rsidP="00C230B1">
      <w:pPr>
        <w:pStyle w:val="3-NormalYaz"/>
        <w:spacing w:line="240" w:lineRule="exact"/>
        <w:ind w:firstLine="566"/>
        <w:rPr>
          <w:rFonts w:hAnsi="Times New Roman"/>
          <w:b/>
          <w:sz w:val="18"/>
          <w:szCs w:val="18"/>
        </w:rPr>
      </w:pPr>
      <w:r>
        <w:rPr>
          <w:rFonts w:hAnsi="Times New Roman"/>
          <w:b/>
          <w:sz w:val="18"/>
          <w:szCs w:val="18"/>
        </w:rPr>
        <w:t>Yürürlük</w:t>
      </w:r>
    </w:p>
    <w:p w:rsidR="00C230B1" w:rsidRDefault="00C230B1" w:rsidP="00C230B1">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(1) Bu Karar yayımı tarihinde yürürlüğe girer.</w:t>
      </w:r>
    </w:p>
    <w:p w:rsidR="00C230B1" w:rsidRDefault="00C230B1" w:rsidP="00C230B1">
      <w:pPr>
        <w:pStyle w:val="3-NormalYaz"/>
        <w:spacing w:line="240" w:lineRule="exact"/>
        <w:ind w:firstLine="566"/>
        <w:rPr>
          <w:rFonts w:hAnsi="Times New Roman"/>
          <w:b/>
          <w:sz w:val="18"/>
          <w:szCs w:val="18"/>
        </w:rPr>
      </w:pPr>
      <w:r>
        <w:rPr>
          <w:rFonts w:hAnsi="Times New Roman"/>
          <w:b/>
          <w:sz w:val="18"/>
          <w:szCs w:val="18"/>
        </w:rPr>
        <w:t>Yürütme</w:t>
      </w:r>
    </w:p>
    <w:p w:rsidR="00C230B1" w:rsidRDefault="00C230B1" w:rsidP="00C230B1">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Bu Karar hükümlerini Kültür ve Turizm Bakanı yürütür.</w:t>
      </w:r>
    </w:p>
    <w:p w:rsidR="00C230B1" w:rsidRDefault="00C230B1" w:rsidP="00C230B1">
      <w:pPr>
        <w:pStyle w:val="3-NormalYaz"/>
        <w:spacing w:line="240" w:lineRule="exact"/>
        <w:jc w:val="left"/>
        <w:rPr>
          <w:rFonts w:hAnsi="Times New Roman"/>
          <w:sz w:val="18"/>
          <w:szCs w:val="18"/>
        </w:rPr>
      </w:pPr>
    </w:p>
    <w:p w:rsidR="00C230B1" w:rsidRDefault="00C230B1" w:rsidP="00C230B1">
      <w:pPr>
        <w:pStyle w:val="3-NormalYaz"/>
        <w:spacing w:line="240" w:lineRule="exact"/>
        <w:jc w:val="left"/>
        <w:rPr>
          <w:rFonts w:hAnsi="Times New Roman"/>
          <w:b/>
          <w:bCs/>
          <w:sz w:val="18"/>
          <w:szCs w:val="18"/>
        </w:rPr>
      </w:pPr>
      <w:hyperlink r:id="rId5" w:history="1">
        <w:r>
          <w:rPr>
            <w:rStyle w:val="Kpr"/>
            <w:rFonts w:hAnsi="Times New Roman"/>
            <w:b/>
            <w:bCs/>
            <w:sz w:val="18"/>
            <w:szCs w:val="18"/>
          </w:rPr>
          <w:t>Liste için tıklayınız</w:t>
        </w:r>
      </w:hyperlink>
    </w:p>
    <w:p w:rsidR="00C230B1" w:rsidRDefault="00C230B1" w:rsidP="004910C6">
      <w:pPr>
        <w:tabs>
          <w:tab w:val="left" w:pos="566"/>
          <w:tab w:val="center" w:pos="3543"/>
        </w:tabs>
        <w:spacing w:after="0" w:line="240" w:lineRule="exact"/>
        <w:rPr>
          <w:rFonts w:ascii="Times New Roman" w:eastAsia="Times New Roman" w:hAnsi="Times New Roman" w:cs="Times New Roman"/>
          <w:b/>
          <w:sz w:val="18"/>
          <w:lang w:val="en-GB" w:eastAsia="tr-TR"/>
        </w:rPr>
      </w:pPr>
    </w:p>
    <w:sectPr w:rsidR="00C230B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70B8E"/>
    <w:rsid w:val="00095430"/>
    <w:rsid w:val="00107FB0"/>
    <w:rsid w:val="00120093"/>
    <w:rsid w:val="00174AB0"/>
    <w:rsid w:val="001D713E"/>
    <w:rsid w:val="001F486E"/>
    <w:rsid w:val="001F5635"/>
    <w:rsid w:val="00240D87"/>
    <w:rsid w:val="002759FE"/>
    <w:rsid w:val="002D005B"/>
    <w:rsid w:val="002E04BF"/>
    <w:rsid w:val="002E5594"/>
    <w:rsid w:val="002F0219"/>
    <w:rsid w:val="00327A1E"/>
    <w:rsid w:val="0036526C"/>
    <w:rsid w:val="003B32F0"/>
    <w:rsid w:val="003F0B86"/>
    <w:rsid w:val="004135DD"/>
    <w:rsid w:val="00443B47"/>
    <w:rsid w:val="00461673"/>
    <w:rsid w:val="00476A6C"/>
    <w:rsid w:val="004910C6"/>
    <w:rsid w:val="00563427"/>
    <w:rsid w:val="005829E0"/>
    <w:rsid w:val="005C0734"/>
    <w:rsid w:val="005C073A"/>
    <w:rsid w:val="005C483E"/>
    <w:rsid w:val="00627628"/>
    <w:rsid w:val="00662288"/>
    <w:rsid w:val="006B2A64"/>
    <w:rsid w:val="006D0CC9"/>
    <w:rsid w:val="006D465D"/>
    <w:rsid w:val="007471EC"/>
    <w:rsid w:val="00776937"/>
    <w:rsid w:val="007D5C33"/>
    <w:rsid w:val="008A7D71"/>
    <w:rsid w:val="008E72F7"/>
    <w:rsid w:val="009727FC"/>
    <w:rsid w:val="0099659B"/>
    <w:rsid w:val="00997E74"/>
    <w:rsid w:val="009E1AED"/>
    <w:rsid w:val="00B022B2"/>
    <w:rsid w:val="00B205BA"/>
    <w:rsid w:val="00B35160"/>
    <w:rsid w:val="00B3700A"/>
    <w:rsid w:val="00B40463"/>
    <w:rsid w:val="00B455B8"/>
    <w:rsid w:val="00B76B8A"/>
    <w:rsid w:val="00C17CDD"/>
    <w:rsid w:val="00C230B1"/>
    <w:rsid w:val="00C23953"/>
    <w:rsid w:val="00C33E05"/>
    <w:rsid w:val="00C51D2F"/>
    <w:rsid w:val="00CA4DF3"/>
    <w:rsid w:val="00D368A8"/>
    <w:rsid w:val="00D509B8"/>
    <w:rsid w:val="00D8654E"/>
    <w:rsid w:val="00D90778"/>
    <w:rsid w:val="00E13049"/>
    <w:rsid w:val="00E14FBD"/>
    <w:rsid w:val="00E15152"/>
    <w:rsid w:val="00E40D4D"/>
    <w:rsid w:val="00E42DD7"/>
    <w:rsid w:val="00E72905"/>
    <w:rsid w:val="00F804E4"/>
    <w:rsid w:val="00F87D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5/20120506-14-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654</Words>
  <Characters>3731</Characters>
  <Application>Microsoft Office Word</Application>
  <DocSecurity>0</DocSecurity>
  <Lines>31</Lines>
  <Paragraphs>8</Paragraphs>
  <ScaleCrop>false</ScaleCrop>
  <Company>TURMOB</Company>
  <LinksUpToDate>false</LinksUpToDate>
  <CharactersWithSpaces>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69</cp:revision>
  <dcterms:created xsi:type="dcterms:W3CDTF">2012-04-03T05:36:00Z</dcterms:created>
  <dcterms:modified xsi:type="dcterms:W3CDTF">2012-05-07T05:42:00Z</dcterms:modified>
</cp:coreProperties>
</file>