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53DD2" w:rsidRDefault="00627628">
      <w:pPr>
        <w:rPr>
          <w:rFonts w:ascii="Times New Roman" w:hAnsi="Times New Roman" w:cs="Times New Roman"/>
          <w:sz w:val="20"/>
          <w:szCs w:val="20"/>
        </w:rPr>
      </w:pPr>
    </w:p>
    <w:p w:rsidR="00553DD2" w:rsidRDefault="00D65D1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 xml:space="preserve">3 </w:t>
      </w:r>
      <w:r w:rsidR="00553DD2" w:rsidRPr="00553DD2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</w:t>
      </w:r>
      <w:proofErr w:type="gramStart"/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>Sayı : 28322</w:t>
      </w:r>
      <w:proofErr w:type="gramEnd"/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65647" w:rsidTr="0036564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365647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365647" w:rsidRDefault="00365647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  <w:t>KURUL KARARI</w:t>
                  </w:r>
                </w:p>
              </w:tc>
            </w:tr>
            <w:tr w:rsidR="00365647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365647" w:rsidRDefault="00365647">
                  <w:pPr>
                    <w:pStyle w:val="1-Baslk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</w:t>
                  </w:r>
                  <w:r>
                    <w:rPr>
                      <w:rFonts w:cs="Times"/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ksek Planlama Kurulundan:</w:t>
                  </w:r>
                </w:p>
                <w:p w:rsidR="00365647" w:rsidRDefault="00365647">
                  <w:pPr>
                    <w:pStyle w:val="1-Baslk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</w:p>
                <w:p w:rsidR="00365647" w:rsidRDefault="00365647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Tarih</w:t>
                  </w:r>
                  <w:r>
                    <w:rPr>
                      <w:b/>
                      <w:sz w:val="18"/>
                      <w:szCs w:val="18"/>
                    </w:rPr>
                    <w:tab/>
                    <w:t>: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  <w:szCs w:val="18"/>
                    </w:rPr>
                    <w:t>6/6/2012</w:t>
                  </w:r>
                  <w:proofErr w:type="gramEnd"/>
                </w:p>
                <w:p w:rsidR="00365647" w:rsidRDefault="00365647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Karar No</w:t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: </w:t>
                  </w:r>
                  <w:r>
                    <w:rPr>
                      <w:sz w:val="18"/>
                      <w:szCs w:val="18"/>
                    </w:rPr>
                    <w:t>2012/8</w:t>
                  </w:r>
                </w:p>
                <w:p w:rsidR="00365647" w:rsidRDefault="00365647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Konu</w:t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: </w:t>
                  </w:r>
                  <w:r>
                    <w:rPr>
                      <w:sz w:val="18"/>
                      <w:szCs w:val="18"/>
                    </w:rPr>
                    <w:t>2023 T</w:t>
                  </w:r>
                  <w:r>
                    <w:rPr>
                      <w:rFonts w:cs="Times"/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 xml:space="preserve">rkiye </w:t>
                  </w:r>
                  <w:r>
                    <w:rPr>
                      <w:rFonts w:cs="Times"/>
                      <w:sz w:val="18"/>
                      <w:szCs w:val="18"/>
                    </w:rPr>
                    <w:t>İ</w:t>
                  </w:r>
                  <w:r>
                    <w:rPr>
                      <w:sz w:val="18"/>
                      <w:szCs w:val="18"/>
                    </w:rPr>
                    <w:t>hracat Stratejisi ve Eylem Plan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</w:p>
                <w:p w:rsidR="00365647" w:rsidRDefault="00365647">
                  <w:pPr>
                    <w:pStyle w:val="3-NormalYaz"/>
                    <w:spacing w:before="56" w:after="56"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</w:t>
                  </w:r>
                  <w:r>
                    <w:rPr>
                      <w:rFonts w:cs="Times"/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ksek Planlama Kurulunca;</w:t>
                  </w:r>
                </w:p>
                <w:p w:rsidR="00365647" w:rsidRDefault="00365647">
                  <w:pPr>
                    <w:pStyle w:val="3-NormalYaz"/>
                    <w:spacing w:after="170"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Ekonomi Bakanl</w:t>
                  </w:r>
                  <w:r>
                    <w:rPr>
                      <w:rFonts w:cs="Times"/>
                      <w:sz w:val="18"/>
                      <w:szCs w:val="18"/>
                    </w:rPr>
                    <w:t>ığı</w:t>
                  </w:r>
                  <w:r>
                    <w:rPr>
                      <w:sz w:val="18"/>
                      <w:szCs w:val="18"/>
                    </w:rPr>
                    <w:t>n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n </w:t>
                  </w:r>
                  <w:proofErr w:type="gramStart"/>
                  <w:r>
                    <w:rPr>
                      <w:sz w:val="18"/>
                      <w:szCs w:val="18"/>
                    </w:rPr>
                    <w:t>17/5/2012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tarih ve 35622 say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yaz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s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dikkate al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narak; Ekonomi Bakanl</w:t>
                  </w:r>
                  <w:r>
                    <w:rPr>
                      <w:rFonts w:cs="Times"/>
                      <w:sz w:val="18"/>
                      <w:szCs w:val="18"/>
                    </w:rPr>
                    <w:t>ığı</w:t>
                  </w:r>
                  <w:r>
                    <w:rPr>
                      <w:sz w:val="18"/>
                      <w:szCs w:val="18"/>
                    </w:rPr>
                    <w:t>n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 koordinat</w:t>
                  </w:r>
                  <w:r>
                    <w:rPr>
                      <w:rFonts w:cs="Times"/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rl</w:t>
                  </w:r>
                  <w:r>
                    <w:rPr>
                      <w:rFonts w:cs="Times"/>
                      <w:sz w:val="18"/>
                      <w:szCs w:val="18"/>
                    </w:rPr>
                    <w:t>üğü</w:t>
                  </w:r>
                  <w:r>
                    <w:rPr>
                      <w:sz w:val="18"/>
                      <w:szCs w:val="18"/>
                    </w:rPr>
                    <w:t>nde ilgili t</w:t>
                  </w:r>
                  <w:r>
                    <w:rPr>
                      <w:rFonts w:cs="Times"/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m kurum ve kurulu</w:t>
                  </w:r>
                  <w:r>
                    <w:rPr>
                      <w:rFonts w:cs="Times"/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lar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 g</w:t>
                  </w:r>
                  <w:r>
                    <w:rPr>
                      <w:rFonts w:cs="Times"/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rFonts w:cs="Times"/>
                      <w:sz w:val="18"/>
                      <w:szCs w:val="18"/>
                    </w:rPr>
                    <w:t>üş</w:t>
                  </w:r>
                  <w:r>
                    <w:rPr>
                      <w:sz w:val="18"/>
                      <w:szCs w:val="18"/>
                    </w:rPr>
                    <w:t>leri al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nmak suretiyle haz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rlanan ekli </w:t>
                  </w:r>
                  <w:r>
                    <w:rPr>
                      <w:rFonts w:cs="Times"/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2023 T</w:t>
                  </w:r>
                  <w:r>
                    <w:rPr>
                      <w:rFonts w:cs="Times"/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 xml:space="preserve">rkiye </w:t>
                  </w:r>
                  <w:r>
                    <w:rPr>
                      <w:rFonts w:cs="Times"/>
                      <w:sz w:val="18"/>
                      <w:szCs w:val="18"/>
                    </w:rPr>
                    <w:t>İ</w:t>
                  </w:r>
                  <w:r>
                    <w:rPr>
                      <w:sz w:val="18"/>
                      <w:szCs w:val="18"/>
                    </w:rPr>
                    <w:t>hracat Stratejisi ve Eylem Plan</w:t>
                  </w:r>
                  <w:r>
                    <w:rPr>
                      <w:rFonts w:cs="Times"/>
                      <w:sz w:val="18"/>
                      <w:szCs w:val="18"/>
                    </w:rPr>
                    <w:t>ı”</w:t>
                  </w:r>
                  <w:r>
                    <w:rPr>
                      <w:sz w:val="18"/>
                      <w:szCs w:val="18"/>
                    </w:rPr>
                    <w:t>n</w:t>
                  </w:r>
                  <w:r>
                    <w:rPr>
                      <w:rFonts w:cs="Times"/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 kabul</w:t>
                  </w:r>
                  <w:r>
                    <w:rPr>
                      <w:rFonts w:cs="Times"/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ne, karar verilmi</w:t>
                  </w:r>
                  <w:r>
                    <w:rPr>
                      <w:rFonts w:cs="Times"/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tir.</w:t>
                  </w:r>
                </w:p>
                <w:p w:rsidR="00365647" w:rsidRDefault="00365647">
                  <w:pPr>
                    <w:pStyle w:val="NormalWeb"/>
                    <w:jc w:val="both"/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Style w:val="Kpr"/>
                        <w:b/>
                        <w:bCs/>
                        <w:sz w:val="18"/>
                        <w:szCs w:val="18"/>
                      </w:rPr>
                      <w:t>2023 Türkiye İhracat Stratejisi ve Eylem Planı'nı görmek için tıklayınız</w:t>
                    </w:r>
                  </w:hyperlink>
                </w:p>
              </w:tc>
            </w:tr>
          </w:tbl>
          <w:p w:rsidR="00365647" w:rsidRDefault="00365647" w:rsidP="003656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647" w:rsidRDefault="00365647" w:rsidP="00365647">
      <w:pPr>
        <w:jc w:val="center"/>
      </w:pPr>
    </w:p>
    <w:p w:rsidR="00365647" w:rsidRDefault="00365647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6564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D2"/>
    <w:rsid w:val="00066CA7"/>
    <w:rsid w:val="000C3900"/>
    <w:rsid w:val="000D551C"/>
    <w:rsid w:val="000E7387"/>
    <w:rsid w:val="00107244"/>
    <w:rsid w:val="00140F37"/>
    <w:rsid w:val="002224D2"/>
    <w:rsid w:val="002673F0"/>
    <w:rsid w:val="00287F1D"/>
    <w:rsid w:val="003061B0"/>
    <w:rsid w:val="00365647"/>
    <w:rsid w:val="0044301A"/>
    <w:rsid w:val="005048DF"/>
    <w:rsid w:val="00553DD2"/>
    <w:rsid w:val="00627628"/>
    <w:rsid w:val="006E2913"/>
    <w:rsid w:val="007F3656"/>
    <w:rsid w:val="008628D5"/>
    <w:rsid w:val="00B14E0E"/>
    <w:rsid w:val="00BE27F2"/>
    <w:rsid w:val="00C32A52"/>
    <w:rsid w:val="00D60BF5"/>
    <w:rsid w:val="00D65D15"/>
    <w:rsid w:val="00D83281"/>
    <w:rsid w:val="00E04371"/>
    <w:rsid w:val="00E30BEE"/>
    <w:rsid w:val="00ED523B"/>
    <w:rsid w:val="00F02AC3"/>
    <w:rsid w:val="00F8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2/06/20120613-3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Company>TURMOB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</cp:revision>
  <dcterms:created xsi:type="dcterms:W3CDTF">2012-06-01T06:02:00Z</dcterms:created>
  <dcterms:modified xsi:type="dcterms:W3CDTF">2012-06-13T05:51:00Z</dcterms:modified>
</cp:coreProperties>
</file>