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D439D6"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22</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28331</w:t>
      </w:r>
    </w:p>
    <w:p w:rsidR="002E3193" w:rsidRDefault="002E3193" w:rsidP="00F17BB7">
      <w:pPr>
        <w:spacing w:after="0" w:line="300" w:lineRule="atLeast"/>
        <w:jc w:val="right"/>
        <w:rPr>
          <w:rFonts w:ascii="Times New Roman" w:eastAsia="Times New Roman" w:hAnsi="Times New Roman" w:cs="Times New Roman"/>
          <w:sz w:val="20"/>
          <w:szCs w:val="20"/>
          <w:lang w:eastAsia="tr-TR"/>
        </w:rPr>
      </w:pPr>
    </w:p>
    <w:p w:rsidR="00A77DDB" w:rsidRDefault="00A77DDB" w:rsidP="00F17BB7">
      <w:pPr>
        <w:spacing w:after="0" w:line="300" w:lineRule="atLeast"/>
        <w:jc w:val="right"/>
        <w:rPr>
          <w:rFonts w:ascii="Times New Roman" w:eastAsia="Times New Roman" w:hAnsi="Times New Roman" w:cs="Times New Roman"/>
          <w:sz w:val="20"/>
          <w:szCs w:val="20"/>
          <w:lang w:eastAsia="tr-TR"/>
        </w:rPr>
      </w:pPr>
    </w:p>
    <w:p w:rsidR="007D3A13" w:rsidRDefault="007D3A13" w:rsidP="007D3A13">
      <w:pPr>
        <w:spacing w:after="0" w:line="240" w:lineRule="exact"/>
        <w:jc w:val="center"/>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TURİST REHBERLİĞİ MESLEK KANUNU</w:t>
      </w:r>
    </w:p>
    <w:p w:rsidR="007D3A13" w:rsidRPr="007D3A13" w:rsidRDefault="007D3A13" w:rsidP="007D3A13">
      <w:pPr>
        <w:spacing w:after="0" w:line="240" w:lineRule="exact"/>
        <w:jc w:val="center"/>
        <w:rPr>
          <w:rFonts w:ascii="Times New Roman" w:eastAsia="ヒラギノ明朝 Pro W3" w:hAnsi="Times New Roman" w:cs="Times New Roman"/>
          <w:b/>
          <w:sz w:val="18"/>
          <w:szCs w:val="18"/>
        </w:rPr>
      </w:pPr>
    </w:p>
    <w:p w:rsidR="007D3A13" w:rsidRDefault="007D3A13" w:rsidP="007D3A13">
      <w:pPr>
        <w:tabs>
          <w:tab w:val="right" w:pos="7938"/>
        </w:tabs>
        <w:spacing w:before="60" w:after="60" w:line="240" w:lineRule="exact"/>
        <w:ind w:firstLine="567"/>
        <w:jc w:val="both"/>
        <w:rPr>
          <w:rFonts w:ascii="Times New Roman" w:eastAsia="ヒラギノ明朝 Pro W3" w:hAnsi="Times New Roman" w:cs="Times New Roman"/>
          <w:b/>
          <w:sz w:val="18"/>
          <w:szCs w:val="18"/>
          <w:u w:val="single"/>
        </w:rPr>
      </w:pPr>
      <w:r w:rsidRPr="007D3A13">
        <w:rPr>
          <w:rFonts w:ascii="Times New Roman" w:eastAsia="ヒラギノ明朝 Pro W3" w:hAnsi="Times New Roman" w:cs="Times New Roman"/>
          <w:b/>
          <w:sz w:val="18"/>
          <w:szCs w:val="18"/>
          <w:u w:val="single"/>
        </w:rPr>
        <w:t>Kanun No. 6326</w:t>
      </w:r>
      <w:r w:rsidRPr="007D3A13">
        <w:rPr>
          <w:rFonts w:ascii="Times New Roman" w:eastAsia="ヒラギノ明朝 Pro W3" w:hAnsi="Times New Roman" w:cs="Times New Roman"/>
          <w:b/>
          <w:sz w:val="18"/>
          <w:szCs w:val="18"/>
        </w:rPr>
        <w:tab/>
      </w:r>
      <w:r w:rsidRPr="007D3A13">
        <w:rPr>
          <w:rFonts w:ascii="Times New Roman" w:eastAsia="ヒラギノ明朝 Pro W3" w:hAnsi="Times New Roman" w:cs="Times New Roman"/>
          <w:b/>
          <w:sz w:val="18"/>
          <w:szCs w:val="18"/>
          <w:u w:val="single"/>
        </w:rPr>
        <w:t>Kabul Tarihi: 7/6/2012</w:t>
      </w:r>
    </w:p>
    <w:p w:rsidR="007D3A13" w:rsidRPr="007D3A13" w:rsidRDefault="007D3A13" w:rsidP="007D3A13">
      <w:pPr>
        <w:tabs>
          <w:tab w:val="right" w:pos="7938"/>
        </w:tabs>
        <w:spacing w:before="60" w:after="60" w:line="240" w:lineRule="exact"/>
        <w:ind w:firstLine="567"/>
        <w:jc w:val="both"/>
        <w:rPr>
          <w:rFonts w:ascii="Times New Roman" w:eastAsia="ヒラギノ明朝 Pro W3" w:hAnsi="Times New Roman" w:cs="Times New Roman"/>
          <w:b/>
          <w:sz w:val="18"/>
          <w:szCs w:val="18"/>
          <w:u w:val="single"/>
        </w:rPr>
      </w:pPr>
    </w:p>
    <w:p w:rsidR="007D3A13" w:rsidRPr="007D3A13" w:rsidRDefault="007D3A13" w:rsidP="007D3A13">
      <w:pPr>
        <w:spacing w:after="0" w:line="240" w:lineRule="exact"/>
        <w:jc w:val="center"/>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BİRİNCİ BÖLÜM</w:t>
      </w:r>
    </w:p>
    <w:p w:rsidR="007D3A13" w:rsidRPr="007D3A13" w:rsidRDefault="007D3A13" w:rsidP="007D3A13">
      <w:pPr>
        <w:spacing w:after="0" w:line="240" w:lineRule="exact"/>
        <w:jc w:val="center"/>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Amaç, Kapsam ve Tanımlar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Amaç ve kapsam</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 xml:space="preserve">MADDE 1 – </w:t>
      </w:r>
      <w:r w:rsidRPr="007D3A13">
        <w:rPr>
          <w:rFonts w:ascii="Times New Roman" w:eastAsia="ヒラギノ明朝 Pro W3" w:hAnsi="Times New Roman" w:cs="Times New Roman"/>
          <w:sz w:val="18"/>
          <w:szCs w:val="18"/>
        </w:rPr>
        <w:t>(1) Bu Kanunun amacı; turist rehberliği mesleğine kabule, mesleğin icrasına ve turist rehberliği meslek kuruluşlarının kuruluş ve işleyişine ilişkin usul ve esasları düzenlemektir.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Bu Kanun; turist rehberliği mesleğine kabule, meslek içi eğitime ve mesleğin icrasına, turist rehberleri odaları ile turist rehberleri odaları birliklerinin kuruluşuna, organlarının niteliklerine ve seçimlerine, organlık niteliğini yitirme hâl ve usullerine, görev ve yetkilerine, çalışma usullerine, üyeleri ile olan karşılıklı hak ve yükümlülüklerine, gelir ve giderleri ile bütçelerine, Kültür ve Turizm Bakanlığının mesleğe ilişkin görev ve yetkilerine, meslek kuruluşlarıyla iş birliğine ve turist rehberliği meslek kuruluşlarının Bakanlıkça denetlenmesine ilişkin usul ve esasları kapsar.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Tanımlar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2 –</w:t>
      </w:r>
      <w:r w:rsidRPr="007D3A13">
        <w:rPr>
          <w:rFonts w:ascii="Times New Roman" w:eastAsia="ヒラギノ明朝 Pro W3" w:hAnsi="Times New Roman" w:cs="Times New Roman"/>
          <w:sz w:val="18"/>
          <w:szCs w:val="18"/>
        </w:rPr>
        <w:t xml:space="preserve"> (1) Bu Kanunun uygulanmasında;</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a) Bakanlık: Kültür ve Turizm Bakanlığını,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b) Birlik: Turist rehberleri odaları birliklerini,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c) Çalışma kartı: Eylemli turist rehberlerine, kayıtlı oldukları oda tarafından bir yıl süreyle geçerli olmak üzere mesleği fiilen icra edebileceklerine ilişkin olarak verilen izin belgesini,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ç) Eylemli turist rehberi: Çalışma kartı sahibi olup fiilen turist rehberliği hizmeti sunma hak ve yetkisine sahip turist rehberini,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d) Eylemsiz turist rehberi: Ruhsatname sahibi olup çalışma kartı olmayan turist rehberini,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e) Meslek: Turist rehberliği mesleğini,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f) Meslek kuruluşları: Turist rehberleri odaları ve birliklerini,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g) Oda: Turist rehberleri odalarını,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ğ) Ruhsatname: Mesleğe kabul koşullarını taşıyan turist rehberlerine Bakanlık tarafından verilen belgeyi,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h) Turist rehberi: Bu Kanun hükümleri uyarınca mesleğe kabul edilerek turist rehberliği hizmetini sunma hak ve yetkisine sahip olan gerçek kişiyi,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ı) Turist rehberliği hizmeti: Seyahat acentalığı faaliyeti niteliğinde olmamak kaydıyla kişi veya grup hâlindeki yerli veya yabancı turistlerin gezi öncesinde seçmiş oldukları dil kullanılarak ülkenin kültür, turizm, tarih, çevre, doğa, sosyal veya benzeri değerleri ile varlıklarının kültür ve turizm politikaları doğrultusunda tanıtılarak gezdirilmesini veya seyahat acentaları tarafından düzenlenen turların gezi programının seyahat acentasının yazılı belgelerinde tanımladığı ve tüketiciye satıldığı şekilde yürütülüp acenta adına yönetilmesini,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ifade eder.</w:t>
      </w:r>
    </w:p>
    <w:p w:rsidR="007D3A13" w:rsidRPr="007D3A13" w:rsidRDefault="007D3A13" w:rsidP="007D3A13">
      <w:pPr>
        <w:spacing w:after="0" w:line="240" w:lineRule="exact"/>
        <w:jc w:val="center"/>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İKİNCİ BÖLÜM</w:t>
      </w:r>
    </w:p>
    <w:p w:rsidR="007D3A13" w:rsidRPr="007D3A13" w:rsidRDefault="007D3A13" w:rsidP="007D3A13">
      <w:pPr>
        <w:spacing w:after="0" w:line="240" w:lineRule="exact"/>
        <w:jc w:val="center"/>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Turist Rehberliği</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Mesleğe kabul</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3 –</w:t>
      </w:r>
      <w:r w:rsidRPr="007D3A13">
        <w:rPr>
          <w:rFonts w:ascii="Times New Roman" w:eastAsia="ヒラギノ明朝 Pro W3" w:hAnsi="Times New Roman" w:cs="Times New Roman"/>
          <w:sz w:val="18"/>
          <w:szCs w:val="18"/>
        </w:rPr>
        <w:t xml:space="preserve"> (1) Turist rehberi unvanı mesleğe kabulle kazanılır ve mesleğe kabul için aşağıdaki koşullar aranır: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a) Türkiye Cumhuriyeti vatandaşı olmak.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b) Başvuru tarihi itibarıyla onsekiz yaşını doldurmuş olmak.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c) Üniversitelerin turist rehberliği bölümlerinin önlisans, lisans veya yüksek lisans programlarından mezun olmak veya üniversitelerin turist rehberliği bölümü dışındaki diğer bölümlerinden en az lisans düzeyinde mezun olduktan sonra, birliklerin ve Türkiye Seyahat Acentaları Birliğinin ortak önerileri ve Bakanlığın onayıyla turizm sektörünün ihtiyaçları da dikkate alınarak belirlenen dillerde, gerektiği hâllerde belirlenen bölgelerde, yönetmelikle kurs ve sınavlara ilişkin belirlenen usul ve esaslar çerçevesinde Bakanlığın gözetimi ve denetimi altında birlikler tarafından düzenlenen ülkesel veya bölgesel turist rehberliği sertifika programını başarıyla tamamlamak.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ç) Birliklerin ve Türkiye Seyahat Acentaları Birliğinin ortak önerileri ve Bakanlığın onayı ile belirlenen yabancı dillerden birinde, Bakanlığın gözetim ve denetimi altında yapacağı veya konusunda uzmanlaşmış kamu kurum veya kuruluşlarına yaptıracağı yabancı dil sınavında başarılı olmak veya yönetmelikle belirlenen yabancı dil yeterlik belgelerinden birine sahip olmak.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d) Birlikler tarafından Bakanlığın gözetim ve denetimi altında düzenlenen uygulama gezisini tamamlamak ve gezi sonunda yapılan sınavda başarılı olmak.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lastRenderedPageBreak/>
        <w:t>e)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irtikap, rüşvet, hırsızlık, dolandırıcılık, sahtecilik, güveni kötüye kullanma, hileli iflas, ihaleye fesat karıştırma, edimin ifasına fesat karıştırma, suçtan kaynaklanan malvarlığı değerlerini aklama veya kaçakçılık suçlarından; bu Kanuna veya 21/7/1983 tarihli ve 2863 sayılı Kültür ve Tabiat Varlıklarını Koruma Kanununa muhalefetten mahkûm olmamak.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f) Daha önce meslekten çıkarılmamış olmak.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Mesleğe kabul başvurusu Bakanlığa yapılır. Bakanlık, otuz gün içinde gerekli incelemeleri yapar, başvuruyu kabul ettiği takdirde ruhsatnameyi düzenler, başvuruyu reddettiği hâllerde ret kararını gerekçesi ile birlikte başvuru sahibine bildirir.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(3) Mesleğe kabul koşullarını taşımamalarına rağmen mesleğe kabul edilmiş olanlar, mesleğe kabulü engelleyen bir suçtan hüküm giyenler ile mesleğe engel hâli ortaya çıkanlar Bakanlık kararı ile meslekten çıkarılır.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Mesleğin icrası, odaya üyelik ve meslek sicilleri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4 –</w:t>
      </w:r>
      <w:r w:rsidRPr="007D3A13">
        <w:rPr>
          <w:rFonts w:ascii="Times New Roman" w:eastAsia="ヒラギノ明朝 Pro W3" w:hAnsi="Times New Roman" w:cs="Times New Roman"/>
          <w:sz w:val="18"/>
          <w:szCs w:val="18"/>
        </w:rPr>
        <w:t xml:space="preserve"> (1) Meslek, bu maddede belirtilen usul ve esaslar çerçevesinde serbest meslek şeklinde veya 22/5/2003 tarihli ve 4857 sayılı İş Kanunu hükümlerine tabi olarak icra edilebilir.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Turist rehberlerinin, yerleşim yerinin bulunduğu ilde kurulmuş odalardan birine, yerleşim yeri olan ilde oda kurulmamışsa en yakın ilde kurulmuş odalardan birine üye olmaları zorunludur. Hangi odaların hangi illerdeki turist rehberlerini üye olarak kaydedebilecekleri Bakanlıkça belirlenir. Turist rehberleri birden fazla odaya üye olamaz. Turist rehberlerinin oda üyeliğine kabulü için mesleğe kabul edilerek ruhsatname almış ve mesleğe kabul koşullarını kaybetmemiş olmaları gerekir.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(3) Eylemli ve eylemsiz turist rehberlerinin ad, soyad ve sicil numaraları ilgili birliğin resmî internet sitesinde yayınlanır. Meslek sadece eylemli turist rehberleri tarafından icra edilebilir. Eylemli turist rehberi olabilmek için bir yıl süreyle geçerli olan çalışma kartının alınması zorunludur. Odaya üyelik koşullarını kaybetmiş veya odaya karşı yükümlülüklerini yerine getirmemiş olanlara çalışma kartı verilmez. Çalışma kartı almayan veya eylemsiz turist rehberi olarak kalmak üzere yazılı beyanda bulunan turist rehberleri eylemsiz turist rehberi olarak sicile işlenir. Eylemsiz turist rehberleri, meslek kuruluşları organlarının seçimlerinde oy kullanamaz ve bu organlarda görev alamazlar. Aralıksız sekiz yıl süreyle eylemsiz turist rehberi olarak kalanların eylemli turist rehberi olabilmeleri için, Bakanlık tarafından yapılan sınava katılarak başarılı olmaları gerekir.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(4) Eylemli turist rehberlerinin ödeyecekleri aidat, onaltı yaşını doldurmuş olanlar için belirlenen aylık asgari ücretin brüt tutarının yüzde yirmisinden fazla olamaz. Eylemsiz turist rehberleri, eylemli turist rehberlerinin ödediği aidatın beşte biri oranında aidat öder. Turist rehberleri ilgili birlik tarafından yıllık olarak belirlenen oda aidatını iki eşit taksit hâlinde üyesi bulundukları odaya öderler. Süresi içinde ödenmeyen aidatlar kanuni faizi ile birlikte genel hükümlere göre tahsil edilir. İstisnasız tüm aidat alınmayacak hâller, Birlik tarafından belirlenir.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(5) Meslek, sadece çalışma kartında belirtilen yabancı dillerde veya yönetmeliğin izin verdiği hâllerde Türkçe olarak hukuka ve meslek etik ilkelerine uygun olarak icra edilir. Turist rehberleri mesleki onur ve itibarla bağdaşmayan herhangi bir faaliyet veya eylemde bulunamazlar. Mesleğin icrasında Türkiye’nin kültür, turizm, tarih, çevre, doğa, sosyal ve benzeri değerlerinin ve varlıklarının, Bakanlığın kültür ve turizm politikaları doğrultusunda tanıtılması esastır. Meslek etik ilkeleri yönetmelikle belirlenir.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(6) Turist rehberleri; tur, paket tur, ulaşım veya konaklama gibi seyahat acentalığı faaliyeti kapsamına giren hizmetleri vermemek koşuluyla yalnızca turist rehberliği hizmeti sunabilir ve mesleğe ilişkin nitelik ve özelliklerini göstermek üzere yönetmelikle belirlenen usul ve esaslar çerçevesinde reklam ve tanıtım yapabilir.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(7) Meslek sicilleri odalar tarafından tutulur ve sicil işlemleri gecikmeksizin ilgili birliğe bildirilir. Birlik, veri tabanı oluşturur ve bu veri tabanını Bakanlığın kullanımına sunar.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Disiplin cezaları ve soruşturma usulü</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5 –</w:t>
      </w:r>
      <w:r w:rsidRPr="007D3A13">
        <w:rPr>
          <w:rFonts w:ascii="Times New Roman" w:eastAsia="ヒラギノ明朝 Pro W3" w:hAnsi="Times New Roman" w:cs="Times New Roman"/>
          <w:sz w:val="18"/>
          <w:szCs w:val="18"/>
        </w:rPr>
        <w:t xml:space="preserve"> (1) Mesleğini bu Kanun hükümlerine uygun olarak icra etmeyen ve meslek kuralları ile etik ilkelerine uymayan turist rehberleri hakkında aşağıdaki disiplin cezaları uygulanır: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a) Uyarma cezası; mesleğin icrasında daha dikkatli davranması gerektiğinin turist rehberine yazılı olarak bildirilmesidir. Uyarma cezası aşağıdaki hâllerde verilir: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1) Meslek icra edilirken çalışma kartının veya turist rehberliği sözleşmesinin bulundurulmaması.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Meslek icra edilirken çalışma kartının görünür şekilde taşınmaması.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b) Kınama cezası; mesleğini icra ederken kusurlu davrandığının turist rehberine yazılı olarak bildirilmesidir. Kınama cezası aşağıdaki hâllerde verilir: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1) Tüketicinin yanıltılması suretiyle iş alınması.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Fiilin niteliği ve sonuçları itibarıyla daha ağır bir disiplin cezasını gerektirmediği hâllerde işin taahhüde aykırı olarak ifa edilmesi.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3) Meslek etik ilkelerine aykırı davranılması.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4) Turist rehberliği sözleşmesi yapmadan veya taban ücretin altında çalışılması.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lastRenderedPageBreak/>
        <w:t>5) Uyarma cezasının uygulandığı tarihten itibaren altı ay içinde ikinci kez uyarma cezası gerektiren bir fiilin işlenmesi.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c) Meslekten geçici men cezası; turist rehberinin mesleği icra etmesinin bir aydan bir yıla kadar yasaklanmasıdır. Meslekten geçici men cezası aşağıdaki hâllerde verilir: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1) 14/9/1972 tarihli ve 1618 sayılı Seyahat Acentaları ve Seyahat Acentaları Birliği Kanununun 30 uncu maddesinin üçüncü fıkrası hükümleri saklı kalmak üzere haklı veya zorunlu bir neden olmaksızın turun süre ve güzergâhının değiştirilmesi.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Yetkililerce yapılan denetimlerde bilgi vermekten kaçınılması.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3) Gerçeğin gizlenmesi, yalan veya eksik bilgi verilmesi.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4) Turist gruplarına veya turistik kuruluşlara kasıtlı olarak zarar verilmesi.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5) Turizm meslek kuruluşlarına, yöneticilerine, çalışanlarına veya mesleğe karşı güven ve itibarı zedeleyecek veya turizme zarar verecek nitelikte haksız söz ve davranışlarda veya seyahat acentalığı niteliğinde faaliyette bulunulması.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6) Kanuni istisnalar saklı olmak üzere mesleğin çalışma kartı alınmadan veya çalışma kartında belirtilen dil veya diller dışında icra edilmesi.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7) Bölgesel turist rehberlerinin, bölgesi dışında turist rehberliği faaliyetinde bulunması.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8) Seçimlerin bu Kanuna ve bu Kanun uyarınca belirlenen kurallara uygun şekilde yapılmasının engellenmesi.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9) Aynı yıl içinde iki kez kınama cezası alınması.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ç) Meslekten çıkarma cezası; ruhsatnamesinin geri alınarak turist rehberi unvanının kaldırılması ve turist rehberinin oda üyeliğinden silinmesidir. Meslekten çıkarma cezası aşağıdaki hâllerde verilir: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1) Ülke yararına ve milli onura aykırı hareket, söz ve davranışlarda bulunulması.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İki kez seyahat acentalığı niteliğinde faaliyette bulunulması.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3) Turist rehberi unvanı, ruhsatname veya çalışma kartı kullanılarak suç işlendiğinin veya işlenmesine yardım edildiğinin mahkeme kararıyla tespit edilmesi.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4) Mesleğe ilişkin iş ve işlemlerde sahte belge kullanılması veya yalan beyanda bulunulması.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5) Meslekten geçici men cezası uygulanan ilk fiilin işlendiği tarihten itibaren beş yıl içinde toplamı iki yılı aşacak şekilde meslekten geçici men cezası gerektiren fiillerin işlenmesi.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6) Kanuni istisnalar saklı olmak üzere çalışma kartı almadan turist rehberliği hizmeti sunulduğunun iki kez tespit edilmesi.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Meslekten geçici men veya çıkarma cezası alanlara ilişkin bilgiler ilgili birlik tarafından gecikmeksizin Türkiye Seyahat Acentaları Birliğine bildirilir.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(3) Uyarma ve kınama cezasını gerektiren hâllerde üye olunan odanın yönetim kurulu; meslekten geçici men ve meslekten çıkarma cezasını gerektiren hâller ile oda ve birlik organlarının üyelerinin fiillerinde ise ilgili birlik yönetim kurulu tarafından resen veya oda yönetim kurulunun başvurusu üzerine ilgili birlik disiplin kurulu tarafından disiplin soruşturması başlatılır. Fiilin ilgili birliğe bildirilmesinden itibaren bir yıl içinde disiplin soruşturması sonuçlandırılır. Disiplin soruşturmasına ilişkin diğer usul ve esaslar yönetmelikle düzenlenir.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Turist rehberi ücretleri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6 –</w:t>
      </w:r>
      <w:r w:rsidRPr="007D3A13">
        <w:rPr>
          <w:rFonts w:ascii="Times New Roman" w:eastAsia="ヒラギノ明朝 Pro W3" w:hAnsi="Times New Roman" w:cs="Times New Roman"/>
          <w:sz w:val="18"/>
          <w:szCs w:val="18"/>
        </w:rPr>
        <w:t xml:space="preserve"> (1) Taban ücret tarifesi, birlikler ile Türkiye Seyahat Acentaları Birliğinin görüşleri alınarak Bakanlık tarafından net ücret üzerinden belirlenir ve her yıl 4/1/1961 tarihli ve 213 sayılı Vergi Usul Kanununun mükerrer 298 inci maddesi hükümleri uyarınca tespit ve ilan edilen yeniden değerleme oranından az olmamak kaydıyla artırılarak en geç aralık ayında, izleyen takvim yılının başından itibaren yürürlüğe girmek üzere Bakanlık tarafından ilan edilir.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Turist rehberleri, taban ücret tarifesinde belirlenen ücretin altında turist rehberliği hizmeti sunamazlar. Taban ücret altında çalışılabilecek sosyal ve kamusal nitelikli turist rehberliği hizmetleri yönetmelikle belirlenir.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(3) Turist rehberlerinin tur için belirlenen ücreti ihtiva eden yazılı turist rehberliği sözleşmesi yapmaları zorunludur. Haklı nedenlerin bulunduğu hâllerde ve daha sonra yazılı olarak düzenlenmek kaydıyla e-posta, faks, telefon mesajı ve benzeri yollarla sözleşme yapılabilir.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(4) Tur için yazılı sözleşme yapmayan veya taban ücretin altında ücret ile çalışan turist rehberi, ilgili birlik tarafından her bir fiil için ayrı ayrı olmak, birlik bütçesine gelir kaydedilmek ve üç günlük taban ücretinden az olmamak üzere turun toplam süresine karşılık gelen taban ücret kadar idari para cezasıyla cezalandırılır.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Mesleğin korunması</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7 –</w:t>
      </w:r>
      <w:r w:rsidRPr="007D3A13">
        <w:rPr>
          <w:rFonts w:ascii="Times New Roman" w:eastAsia="ヒラギノ明朝 Pro W3" w:hAnsi="Times New Roman" w:cs="Times New Roman"/>
          <w:sz w:val="18"/>
          <w:szCs w:val="18"/>
        </w:rPr>
        <w:t xml:space="preserve"> (1) Turist rehberliği hizmetleri sadece turist rehberleri tarafından sunulur. Başka  sıfat  veya  unvanlarla  icra  edilen  ancak  bu  Kanun  uyarınca turist rehberliği niteliği taşıyan her türlü hizmetin yürütülmesinde mesleği icra etme koşullarını taşıyan kişiler çalıştırılır. Kamu kurum ve kuruluşlarının resmî faaliyetlerinde turist rehberliği hizmeti verecek ruhsatname sahibi bir kamu görevlisinin görevlendirilmiş olması hâlinde ayrıca turist rehberi bulundurulması zorunlu değildir.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Bu Kanun kapsamı dışında hangi ad altında olursa olsun turist rehberliği niteliğinde bir faaliyet yürütülmesine hak kazandıracak eğitim programları düzenlenemez veya belge verilemez. Bu hükme aykırı hareket edenler hakkında Bakanlık tarafından fiilin ağırlığı ile süresi dikkate alınarak beşbin Türk Lirasından onbeşbin Türk Lirasına kadar idari para cezası uygulanır. Bu fiillerin işlenmesi durumu mesleğe engel hâl oluşturur.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lastRenderedPageBreak/>
        <w:t>(3) Ruhsatname sahibi olmadan turist rehberliği hizmeti sunanlar bu fiilin tekrarı hâlinde mesleğe kabul edilmez.</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(4) İkinci fıkrada yasaklanan fiilleri işleyenler ile ruhsatname sahibi olmadan veya meslekten geçici olarak men edilmiş veya çıkarılmış olmasına rağmen turist rehberliği hizmeti sunanlar, birlik tarafından veya ilgili mülki idare amirlerince faaliyetten men edilir ve durum en geç üç gün içinde Cumhuriyet savcılığına bildirilir.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(5) Eylemsiz turist rehberlerinden turist rehberliği hizmeti sunanlar, Bakanlık tarafından binbeşyüz Türk Lirası idari para cezası ile cezalandırılır.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(6) Bu Kanuna göre verilen idari para cezaları tebliğ tarihinden itibaren bir ay içinde tahsil edilir. Bu Kanunda hüküm bulunmayan hâllerde idari para cezaları hakkında 30/3/2005 tarihli ve 5326 sayılı Kabahatler Kanunu hükümleri uygulanır.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(7) Turist rehberliği hizmetleri ile ilgili olarak bu Kanunda öngörülen her türlü denetim, yönetmelikle belirlenen usul ve esaslar çerçevesinde Bakanlık veya meslek kuruluşları tarafından yapılır. Denetimlerde iş birliği yapılması amacıyla ihtiyaç duyulması veya Türkiye Seyahat Acentaları Birliğinin talebi hâlinde Türkiye Seyahat Acentaları Birliğinden temsilci alınabilir. Bakanlık ve meslek kuruluşları gerek gördüğünde kolluk güçlerinden yardım alır.</w:t>
      </w:r>
    </w:p>
    <w:p w:rsidR="007D3A13" w:rsidRPr="007D3A13" w:rsidRDefault="007D3A13" w:rsidP="007D3A13">
      <w:pPr>
        <w:spacing w:after="0" w:line="240" w:lineRule="exact"/>
        <w:jc w:val="center"/>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ÜÇÜNCÜ BÖLÜM</w:t>
      </w:r>
    </w:p>
    <w:p w:rsidR="007D3A13" w:rsidRPr="007D3A13" w:rsidRDefault="007D3A13" w:rsidP="007D3A13">
      <w:pPr>
        <w:spacing w:after="0" w:line="240" w:lineRule="exact"/>
        <w:jc w:val="center"/>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Meslek Kuruluşları</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Meslek kuruluşlarının nitelikleri, kurulması ve görevleri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8 –</w:t>
      </w:r>
      <w:r w:rsidRPr="007D3A13">
        <w:rPr>
          <w:rFonts w:ascii="Times New Roman" w:eastAsia="ヒラギノ明朝 Pro W3" w:hAnsi="Times New Roman" w:cs="Times New Roman"/>
          <w:sz w:val="18"/>
          <w:szCs w:val="18"/>
        </w:rPr>
        <w:t xml:space="preserve"> (1) Bu Kanunda belirtilen görevleri yapmak ve yetkileri kullanmak ve odaların üst kuruluşu olmak üzere tüzel kişiliğe sahip ve kamu kurumu niteliğinde meslek kuruluşu niteliğinde birlikler, Türkiye genelinde kayıtlı toplam meslek mensubu sayısının yüzde otuzüçüne sahip odaların Bakanlığa yapacakları başvuru üzerine kurulabilir. Birden fazla meslek birliği kurulabilir. Başvuru ile ilgili usul ve esaslar yönetmelikle düzenlenir.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Sınırları içinde en az yüzelli turist rehberinin yerleşim yerinin bulunduğu her ilde, o ilde kayıtlı toplam meslek mensubu sayısının yüzde otuzüçünün valiliğe başvurusu üzerine tüzel kişiliğe sahip ve kamu kurumu niteliğinde meslek kuruluşu olan oda kurulabilir. Odaların merkezleri kuruldukları ildir. Aynı ilde birden fazla oda kurulabilir. Odaların yetki çevresi coğrafi olarak yakın iller ve çalışma bölgesi dikkate alınarak Bakanlık tarafından belirlenir. Ancak oda olmayan illerde en az elli turist rehberinin oda merkezinin bulunacağı ili belirten  başvurusu  üzerine Bakanlık  tarafından tüzel kişiliğe sahip kamu kurumu niteliğinde meslek kuruluşu olan bölgesel odalar kurulabilir. Odalar, birliğin üyesidir. Üye sayısı ellinin veya il bazında kayıtlı olan toplam turist rehberi sayısının en az yüzde yirmisinin altına düşen odalar, bu durumun tespit edildiği tarihten itibaren altı aylık süre sonunda da devam etmesi hâlinde; iki mali yıl üst üste bilançosu menfi bakiye veren odalar ise ikinci bilançonun açıklanmasını müteakiben ilgili birlik yönetim kurulunun kararıyla kapatılarak tasfiye edilir ve tasfiye sonucunda kalan malvarlığı ilgili birliğe devredilir. Bölgesel odalar, odalar hakkındaki hükümlere tabidir.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(3) Meslek kuruluşlarının görev ve yetkileri şunlardır: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a) Üyelerinin müşterek ihtiyaçlarını karşılamak ve mesleki faaliyetlerini kolaylaştırmak.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b) Mesleğin genel menfaatlerine ve ulusal turizm ve tanıtım politikalarına uygun olarak ifa edilmesini ve gelişmesini sağlamak.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c) Meslek mensuplarının birbirleri ve halkla olan ilişkileri ile mesleğin icrasında dürüstlüğü ve güveni hakim kılmak üzere; meslek etiğini ve disiplini korumak, turist rehberleri arasındaki haksız rekabetin önlenmesi hususunda gerekli tedbirleri almak, turist rehberlerinin yetiştirilmesi için kurs, seminer ve eğitim programları düzenlemek, meslek konusunda araştırma ve incelemeler yapmak.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ç) Bakanlıkça istenilen konularda görüş bildirmek.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d) Bu Kanun ve ilgili mevzuatta belirtilen görevleri yerine getirmek.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(4) Birlik, odalara sınırlarını açıkça belirlemek şartıyla yetki devri yapabilir.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(5) Birlik yönetim kurulu, oda bulunmayan illerde temsilcilik açabilir veya talepleri hâlinde odalara temsilcilik açma yetkisi verebilir.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(6) Meslek kuruluşları, faaliyetlerini gerektiğinde turizm sektöründeki özel veya resmî kurum ve kuruluşlarla iş birliği içerisinde yürütebilir.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(7) Bakanlık, turist rehberliği hizmetleri ve ilgili her türlü faaliyetin bu Kanun ve ilgili mevzuatta belirtilen usul ve esaslar çerçevesinde icra edilmesini sağlamak ve mevzuata aykırı şekilde icra edilmesini önlemek amacıyla, gerektiğinde meslek kuruluşlarıyla iş birliği yaparak gerekli tedbirleri alır.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(8) Birlikler, faaliyet alanı ile ilgili ulusal ve uluslararası kuruluşlara üye olabilir.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(9) Bu Kanun hükümleri dışında meslek kuruluşu kurulamaz.</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Denetim ve gözetim</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 xml:space="preserve">MADDE 9 – </w:t>
      </w:r>
      <w:r w:rsidRPr="007D3A13">
        <w:rPr>
          <w:rFonts w:ascii="Times New Roman" w:eastAsia="ヒラギノ明朝 Pro W3" w:hAnsi="Times New Roman" w:cs="Times New Roman"/>
          <w:sz w:val="18"/>
          <w:szCs w:val="18"/>
        </w:rPr>
        <w:t>(1) Bakanlık, meslek kuruluşlarının her türlü iş, işlem, faaliyet ve hesaplarını denetleme yetkisini haizdir. Meslek kuruluşları denetim esnasında her türlü bilgiyi vermek ve belgeyi göstermekle yükümlüdür.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Meslek kuruluşlarının organları, seçimleri, görev ve yetkileri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10 –</w:t>
      </w:r>
      <w:r w:rsidRPr="007D3A13">
        <w:rPr>
          <w:rFonts w:ascii="Times New Roman" w:eastAsia="ヒラギノ明朝 Pro W3" w:hAnsi="Times New Roman" w:cs="Times New Roman"/>
          <w:sz w:val="18"/>
          <w:szCs w:val="18"/>
        </w:rPr>
        <w:t xml:space="preserve"> (1) Odaların organları genel kurul, yönetim kurulu ve denetim kurulu; birliklerin organları genel kurul, yönetim kurulu, denetim kurulu ve disiplin kuruludur.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 xml:space="preserve">(2) Oda genel kurulu, en az altı aydır eylemli olan oda üyesi turist rehberlerinden; birlik genel kurulu oda başkanları ile her oda genel kurulunun kendi üyeleri arasından her elli üyesi için  bir  delege  olmak  ve  üç  yıl  görev  yapmak üzere </w:t>
      </w:r>
      <w:r w:rsidRPr="007D3A13">
        <w:rPr>
          <w:rFonts w:ascii="Times New Roman" w:eastAsia="ヒラギノ明朝 Pro W3" w:hAnsi="Times New Roman" w:cs="Times New Roman"/>
          <w:sz w:val="18"/>
          <w:szCs w:val="18"/>
        </w:rPr>
        <w:lastRenderedPageBreak/>
        <w:t>seçeceği delegelerden oluşur. Ayrıca, delege sayısı kadar, delege sıfatının yitirildiği hâllerde seçilme sıraları esas alınarak o görev dönemini tamamlamak üzere yedek delege seçilir.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(3) Meslek kuruluşları genel kurullarının görev ve yetkileri şunlardır: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a) Yönetim kurulunun geçmiş dönem faaliyetleri ile bilançosunu gösteren raporun, bilanço gelir ve gider hesaplarının okunup müzakere edilerek kabulü veya reddine, yönetim kurulunun ibra edilip edilmemesine ve denetim kurulu raporunun okunarak kabul edilip edilmemesine ve denetim kurulu üyelerinin ibra edilip edilmemesine karar vermek.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b) Yeni dönem çalışma programının ve yönetim kurulu tarafından hazırlanan tahmini bütçenin görüşülerek kabulüne veya reddine karar vermek.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c) İhtiyaç duyulan taşınmazların satın alınması veya mevcut taşınmazların satılması veya üzerinde ipotek dâhil ayni hak tesis edilmesi hususunda yönetim kuruluna yetki vermek.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ç) Sermaye şirketi, kooperatif veya vakıf kurma ya da kurulu bulunanlara katılma kararı almak.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d) İş, işlem veya faaliyetleri nedeniyle hukuki veya cezai sorumluluğu tespit edilen organ üyeleri hakkında dava açılmasına ve bunların görevde kalıp kalmamasına karar vermek.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e) Yönetim kurulu tarafından sunulan hususları görüşüp karara bağlamak.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f) Olağan toplantılarda, katılanların beşte biri tarafından görüşülmesi, gündemden çıkarılması veya gündeme alınması önerilen konuları gündeme almak, gündemden çıkarmak veya görüşerek karara bağlamak.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g) Bu Kanun ve diğer mevzuatla verilen görevleri yerine getirmek.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(4) Genel kurul, genel kurul üyelerinin dörtte birinin noter onaylı yazılı başvurusu üzerine yönetim kurulu tarafından olağanüstü toplantıya çağrılır. Olağanüstü toplantıda çağrıda belirlenen gündem dışında görüşme yapılamaz. Olağanüstü toplantıyla ilgili her türlü işlem ve faaliyetler yönetim kurulunca yürütülür. Yönetim kurulunun haklı nedenlerle bu görevi yerine getirememesi hâlinde bu işlem ve faaliyetlerin kimler tarafından yürütüleceği odalarda birlik tarafından, birlikte ise Bakanlık tarafından belirlenir.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(5) Meslek kuruluşlarının genel kurullarının çalışma usul ve esasları yönetmelikle belirlenir.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(6) Başkanların seçimine ve yönetim kurullarının oluşumuna ve çalışmasına ilişkin usul ve esaslar aşağıda gösterilmiştir: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a) Meslek kuruluşlarının yönetim kurulları, başkan dâhil olmak üzere beş asıl üyeden oluşur. Oda yönetim kurullarında asıl üye sayısı odaya üye her ikiyüz turist rehberi için birer kişi artırılır, ancak yönetim kurulu asıl üye sayısı başkan dâhil olmak üzere dokuzu aşamaz. Başkan ve yönetim kurulu üyeleri üç yıllık süre için seçilir.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b) Oda başkanları ile oda yönetim kurulunun asıl ve yedek üyeleri oda genel kurulu tarafından oda üyesi eylemli turist rehberleri arasından, birlik başkanı ile birlik yönetim kurulunun asıl ve yedek üyeleri birlik genel kurulu tarafından birlik genel kurul üyeleri arasından seçilir.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c) Seçimlerde her üyenin aday olma hakkı vardır. Oy pusulalarında aday olanların adları alfabetik  sıraya  göre  sıralanır.  Oy  pusulaları  adayların  adları  yanına  işaret  konacak  kare şeklindeki kutulara yer verilmek suretiyle çoğaltılır ve ilçe seçim kurulu mührü ile mühürlendikten sonra kullanılır. Oylar pusulada yer alan adaylardan seçilecek üye veya temsilcilik sayısınca adayın ismi yanındaki kutu işaretlenmek suretiyle kullanılır. Oy verme işlemi gizli oy, açık tasnif esaslarına göre yapılır. Üye listesinde adı yazılı bulunmayan meslek mensupları oy kullanamaz. Oylar, oy verenin kimliğini resmî kuruluşlarca verilen belgeyle ispat etmesinden ve listedeki isminin karşısındaki yeri imzalamasından sonra kullanılır. Oylar, üzerinde ilçe seçim kurulu mührü bulunan ve oy verme sırasında sandık kurulu başkanı tarafından verilen zarflara konulmak suretiyle kullanılır. Seçilecek kişi sayısından fazla adayın işaretlendiği veya mühürsüz oy pusulası ve zarfla kullanılan oylar geçersiz sayılır.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ç) Seçime katılan adayların adları alt alta ve aldıkları geçerli oy adlarının hizalarına yazılır. Adayların aldıkları oylar en büyükten en küçüğe doğru sıralanır. Asıl ve yedek üyelikler, adaylara rakamlarının büyüklük sırasına göre tahsis olunur. Sona kalan üye veya temsilcilik için oyların eşit olması hâlinde, bunların arasında ad çekilmek suretiyle tahsis yapılır.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d) Yönetim kurulları en az ayda bir kez toplanır. Başkanlık sıfatı dâhil yönetim kurulu üyeliği ölüm, istifa, görevi yerine getirmeye engel hastalık, meslekten çıkarma veya mazeretsiz olarak üç kere üst üste toplantıya katılmama hâllerinde sona erer. Başkanlık sıfatının yitirildiği hâllerde, yönetim kurulu asıl üyeleri kendi aralarından görev süresini tamamlamak üzere bir başkan seçer. Başkan seçilen asıl üyenin yerine seçilme sırasına göre birinci yedek üye asıl üyelik sıfatını kazanır. Birlik başkanı seçilen oda başkanı oda başkanlığı sıfatını yitirir. Aynı kişi, üst üste iki dönemden fazla başkan olarak seçilemez. Yönetim kurulu asıl veya yedek üyelerinin, kurulun karar yeter sayısının altına düşmesi sonucunu doğuracak şekilde istifası hâlinde üç ay içinde yapılacak seçimlere kadar odalar birlik, birlik ise Bakanlık tarafından görevlendirilen üç kişilik kurul tarafından yönetilir.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(7) Meslek kuruluşlarının yönetim kurullarının görev ve yetkileri şunlardır: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a) Genel kurul kararlarının gereğini yerine getirmek.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b) Genel kurul gündemini hazırlamak ve genel kurulu toplantıya çağırmak.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c) Yıllık bilanço, faaliyet raporu ve tahmini bütçeyi hazırlayıp genel kurula sunmak.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ç) Bütçe içinde ödenek aktarmak.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d) Gerekli hâllerde başkanın teklifi üzerine sınırları açıkça belirtilmek kaydıyla meslek kuruluşunu münferit olarak temsil edecek üyeleri yetkilendirmek.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lastRenderedPageBreak/>
        <w:t>e) Genel kurulun verdiği yetki dâhilinde taşınmazlara ilişkin alım, satım, ipotek dâhil ayni hak tesisi ve mülkiyete ilişkin benzeri işlemleri yapmak.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f) Faaliyetler için gereksinim duyulan taşınmazları kiralamak ve gerekli hâllerde kira sözleşmesini feshetmek.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g) Faaliyetler için gereksinim duyulan taşınırları satın almak veya kiralamak, mevcutları satmak veya kiralamak.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ğ) Üyelik işlemlerini denetlemek.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h) Üyelerin mesleki faaliyetlerini denetlemek ve tüketici şikayetlerini değerlendirmek.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ı) Sosyal tesisler kurmak ve işletmek.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i) Bu Kanun ve diğer mevzuatla verilen görevleri yerine getirmek.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(8) Yönetim kurulları üye tam sayısının salt çoğunluğu ile karar alır. Yönetim kurullarının çalışma usul ve esasları yönetmelikle belirlenir.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(9) Denetim kurullarının oluşumuna ve çalışmasına ilişkin usul ve esaslar aşağıda gösterilmiştir: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a) Meslek kuruluşlarının denetim kurulları, ilgili genel kurul üyeleri arasından, üç yıl için seçilen üç asıl ve üç yedek üyeden oluşur. Denetim kurulları ilk toplantılarında kendi üyeleri arasından bir başkan seçer. Denetim kurulları en az ayda bir toplanır ve yaptıkları denetim sonuçlarını üç ayda bir yönetim kuruluna ve dönem sonunda da genel kurula rapor hâlinde sunar. Denetim kurulu üyeliği ölüm, istifa, görevi yerine getirmeye engel hastalık, meslekten çıkarma veya mazeretsiz olarak üst üste üç toplantıya katılmama hâllerinde sona erer. Bu durumda, yedek üyelerden en fazla oy alan üye denetim kurulunca yazılı olarak göreve çağrılır. Denetim kurulu asıl veya yedek üyelerinin, kurulun karar yeter sayısının altına düşmesi sonucunu doğuracak şekilde istifası hâlinde ilk genel kurul toplantısına kadar odalarda birlik, birlikte Bakanlık tarafından bir denetçi atanır.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b) Denetim kurulları, olağan genel kurul toplantısından en az bir ay öncesinde ve başkanın uygun göreceği diğer tarihlerde denetim yapar. Yapılan her denetim sonucunda bir denetim raporu düzenlenir. Denetim raporu sadece hukuka ve mali kurallara uygunluk hususlarında oy çokluğuyla düzenlenir, muhalif üyeler gerekçelerini rapora eklemek zorundadır. Denetim raporları genel kurul toplantısından en az bir hafta önce genel kurul üyelerinin incelemesine sunulur ve genel kurulda okunur. Denetim kurullarının çalışma usul ve esasları yönetmelikle belirlenir.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c) (b) bendi hükümleri saklı kalmak kaydıyla denetim kurulları oyçokluğuyla alacakları kararlarla, hukuka ve mali kurallara uygunluğuna dair tereddüt duydukları hususları yönetim kuruluna bildirir.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(10) Birlik disiplin kurulu, aday olan veya genel kurul üyelerince aday gösterilen genel kurul üyeleri arasından üç asıl ve iki yedek, genel kurul üyelerince aday gösterilen avukat veya hukuk fakültesi öğretim üyeleri arasından iki asıl ve bir yedek olmak üzere birlik genel kurulunca üç yıl için seçilen beş asıl ve üç yedek üyeden oluşur. Asıl üyelerin üyelik sıfatını yitirdiği hâllerde yedek üyeler seçilme usulüne göre seçilme sıraları esas alınarak asıl üye sıfatını kazanır. Birlik disiplin kurulu, turist rehberlerinin disiplin işlemlerini bu Kanun ve ilgili mevzuatta öngörülen usul ve esaslar çerçevesinde yürütür. Birlik disiplin kurulu, üye tam sayısının salt çoğunluğuyla karar alır. Birlik disiplin kurulunun görev, yetki ve sorumlulukları ile çalışma usul ve esasları yönetmelikle belirlenir.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(11) Meslek kuruluşu organlarına seçilenlerin organ üyeliği, oda üyeliğinin veya turist rehberi sıfatının kaybedilmesi hâlinde sona erer.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(12) Seçimler aşağıdaki usul ve esaslara göre yapılır: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a) Organ üyelerinin seçimleri, bu Kanunda yazılı usul ve esaslara göre gizli oyla ve yargı gözetimi altında yapılır.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b) Genel kurullar tarafından seçim yapılan hâllerde, genel kurula katılma hakkına sahip olanları gösteren liste, toplantının gündemi, yeri, günü, saati ile çoğunluk olmadığı takdirde yapılacak ikinci toplantıya ilişkin hususları belirten bir yazı ilgili yönetim kurulu tarafından üç nüsha olarak ve toplantı tarihinden en az otuz gün önce, ilgili meslek kuruluşunun merkezinin bulunduğu yer ilçe seçim kurulu başkanlığına sunulur. Bir yerde birden fazla ilçe seçim kurulu bulunduğu takdirde görevli  ilçe seçim kurulu, il seçim kurulunca belirlenir. İlçe seçim kurulu başkanlığı, gerektiğinde ilgili kayıt ve belgeleri de getirtip incelemek suretiyle varsa noksanları tamamlattırdıktan sonra genel kurula katılma hakkına sahip olanları belirleyen listeyi başvuru tarihini izleyen on gün içinde onaylar. Bu süre içinde onay verilmemesi hâlinde sunulan liste kesinleşmiş sayılır. Onaylanan veya kesinleşmiş sayılan liste, ilgisine göre birlik veya odanın merkezindeki ilan tahtasında ve elektronik ortamda yedi gün süreyle ilan edilir. Birlik genel kurulları tarafından seçim yapıldığı takdirde aynı süre içinde odalara yazılı bildirim yapılır. İlan süresini veya yazılı bildirim hâlinde bildirimi izleyen üç gün içinde ilçe seçim kuruluna itiraz edilebilir. İtirazlar ilçe seçim kurulu tarafından incelenir ve en geç yedi gün içinde kesin olarak karara bağlanır. Bu suretle kesinleşen listeler seçimin yapılacağı meslek kuruluşuna gönderilir.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c) Yönetim kurulunca seçim yapılan hâllerde, toplantıdan yedi gün önce seçimi yapan meslek kuruluşunun merkezinin bulunduğu ilçe seçim kurulu başkanlığına başvurulur.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ç) Seçimde görevli hâkimlere 26/4/1961 tarihli ve 298 sayılı Seçimlerin Temel Hükümleri ve Seçmen Kütükleri Hakkında Kanuna göre ücret ödenir. Bu ücret ve diğer seçim giderleri, ilgili meslek kuruluşu tarafından karşılanır.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d) Seçimler sırasında görevli hâkime veya sandık kurulu başkanı veya üyelerine karşı işlenen suçlar kamu görevlisine karşı işlenmiş sayılır.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e) Seçimlere ilişkin diğer usul ve esaslar yönetmelikle düzenlenir.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(13) Meslek kuruluşu organlarının üyelerine yapılan ödemeler yönetmelikle belirlenir.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lastRenderedPageBreak/>
        <w:t>(14) Turist rehberleri, odaların yönetim ve denetim, birliklerin ise yönetim, denetim ve disiplin kurullarından sadece birinde görev alabilirler.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 xml:space="preserve">(15) Organ üyeleri; organ üyeliklerine seçim dışında, kendilerini, eşlerini veya üçüncü dereceye kadar kan ve kayın hısımlarını ilgilendiren konuların görüşüldüğü toplantılara katılamaz ve oy kullanamazlar. Bu hâllerde toplantı çoğunluğu sağlanamazsa yedek üyeler sırasıyla davet edilerek toplantı çoğunluğu sağlanır.        </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(16) Meslek kuruluşları amaçları dışında herhangi bir faaliyette bulunamazlar. Kuruluş amaçları dışında faaliyet gösteren veya bu Kanunda belirtilen asli görevlerini Bakanlığın uyarısına rağmen yerine getirmeyen meslek kuruluşlarının sorumlu organlarının görevlerine son verilmesine Bakanlığın veya bu kuruluşların bulundukları yer Cumhuriyet savcılığının istemi üzerine o yerdeki asliye hukuk mahkemesince karar verilir. Görevlerine son verilen organların yerine bu Kanun ve ilgili mevzuattaki usul ve esaslara göre en geç üç ay içinde yapılacak genel kurul toplantısına kadar, odalar birlik tarafından, birlik ise Bakanlık tarafından görevlendirilen üç kişilik kurul tarafından yönetilir. Görevlerine son verilen organ üyelerinin  her  türlü  hukuki  ve  cezai  sorumlulukları saklıdır. Organların bu fıkra hükümleri gereğince görevlerine son verilmesine neden olan ve mahkeme kararında belirtilen tasarrufları hükümsüzdür.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(17) Meslek kuruluşlarının hukuki temsilcileri başkanlarıdır. Başkanın teklifi üzerine yönetim kurulu kendi üyeleri arasından en fazla iki başkan yardımcısı seçer. Başkan yardımcıları başkanın verdiği yetki dâhilinde veya başkanın yokluğu hâlinde başkanın görevlerini yerine getirirler. Başkan, genel kurul ile yönetim kurulunun yetkileri saklı olmak üzere, meslek kuruluşu adına düzenlenen taahhütname, sözleşme ve vekâlet gibi meslek kuruluşunu hukuken bağlayan hukuki işlemleri yapmaya yetkilidir. Başkan bu yetkisinin başkan yardımcılarından birinin, yönetim kurulunun bir üyesinin veya genel sekreterin imzasıyla müşterek olarak kullanılmasına karar verebilir.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(18) Meslek kuruluşları bünyesinde kurulan hizmet birimleri ile bunların görev ve yetkileri, genel kurul tarafından karara bağlanır. İdari işleri yürütmek üzere bir genel sekreter, en fazla iki genel sekreter yardımcısı ile yeterli sayıda çalışandan oluşan genel sekreterlik oluşturulur. Genel sekreter başkanın teklifi üzerine yönetim kurulu tarafından, genel sekreter yardımcıları ise genel sekreterin teklifi üzerine başkan tarafından atanır. Genel sekreterin yürüteceği iş, sorumluluk, görev ve yetkileri yönetim kurulu tarafından, genel sekreter yardımcılarının ise genel sekreter tarafından belirlenir. Başkan, idari işlere ilişkin tek başına sahip olduğu karar ve imza yetkilerinden gerekli gördüklerini genel sekretere devredebilir. Hizmet birimlerinde çalıştırılan personelin ücretleri ile mali ve sosyal hakları yönetim kurulu tarafından belirlenir.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Meslek kuruluşlarının gelir ve giderleri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11 –</w:t>
      </w:r>
      <w:r w:rsidRPr="007D3A13">
        <w:rPr>
          <w:rFonts w:ascii="Times New Roman" w:eastAsia="ヒラギノ明朝 Pro W3" w:hAnsi="Times New Roman" w:cs="Times New Roman"/>
          <w:sz w:val="18"/>
          <w:szCs w:val="18"/>
        </w:rPr>
        <w:t xml:space="preserve"> (1) Meslek kuruluşlarının gelirleri şunlardır: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a) Düzenledikleri belgeler için alınan ücretler.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b) Sosyal, kültürel ve eğitim faaliyetlerinden elde edilen gelirler.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c) Bağış ve yardımlar.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ç) Yayın gelirleri.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d) Yapılan hizmetler karşılığı alınan ücretler.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e) Taşınır ve taşınmaz sermaye iratları, iştirak ve şirket kârları ve döviz gelirleri.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f) Kamu kurum ve kuruluşlarından alınan destek ve yardımlar.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g) Aidat, ceza ve diğer gelirler.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Odaların bir takvim yılı içinde elde ettikleri gelirden, yüzde yirmiyi aşmayacak oranda birlik genel kurulu tarafından belirlenen tutar birliğe gelir olarak kaydedilir.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(3) Meslek kuruluşları bu Kanun ve diğer mevzuat uyarınca öngörülen görevlerini yerine getirmek üzere gereken giderleri, bütçelerinde belirlenen veya yönetim kurullarında belirtilen şekilde yapabilirler.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(4) Meslek kuruluşları, kuruluş amaçlarını gerçekleştirmek için taşınır ve taşınmaz almaya, satmaya, inşa, ifraz, tevhit ve rehnetmeye, burs vermeye, bağış ve yardımda bulunmaya, sosyal faaliyetleri desteklemek ve özendirmek amacıyla yardım yapmaya, bu Kanun  hükümleri  çerçevesinde  şirket  veya  vakıf  kurmaya  ya  da  kurulu  şirketlere iştirak etmeye, derneklere ve kooperatiflere üye olmaya ve benzeri hukuki işlemleri yapmaya yetkilidir.</w:t>
      </w:r>
    </w:p>
    <w:p w:rsidR="007D3A13" w:rsidRPr="007D3A13" w:rsidRDefault="007D3A13" w:rsidP="007D3A13">
      <w:pPr>
        <w:spacing w:after="0" w:line="240" w:lineRule="exact"/>
        <w:jc w:val="center"/>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DÖRDÜNCÜ BÖLÜM</w:t>
      </w:r>
    </w:p>
    <w:p w:rsidR="007D3A13" w:rsidRPr="007D3A13" w:rsidRDefault="007D3A13" w:rsidP="007D3A13">
      <w:pPr>
        <w:spacing w:after="0" w:line="240" w:lineRule="exact"/>
        <w:jc w:val="center"/>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Çeşitli ve Son Hükümler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Yönetmelik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12 –</w:t>
      </w:r>
      <w:r w:rsidRPr="007D3A13">
        <w:rPr>
          <w:rFonts w:ascii="Times New Roman" w:eastAsia="ヒラギノ明朝 Pro W3" w:hAnsi="Times New Roman" w:cs="Times New Roman"/>
          <w:sz w:val="18"/>
          <w:szCs w:val="18"/>
        </w:rPr>
        <w:t xml:space="preserve"> (1) Turist rehberliği niteliğindeki hizmet veya faaliyetler, meslekte uzmanlık ve ilgili sertifika programlarının düzenlenmesine ilişkin usul ve esaslar, turist rehberliği hizmetine yönelik sözleşmelerde bulunması gerekli asgari hususlar, disiplin, sicil, ruhsatname ve çalışma kartlarına ilişkin hususlar ile bu Kanunun uygulanmasına ilişkin diğer hususlar meslek kuruluşlarının görüşü alınarak Bakanlık tarafından yürürlüğe konulan yönetmelik ile düzenlenir.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Değiştirilen hükümler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13 –</w:t>
      </w:r>
      <w:r w:rsidRPr="007D3A13">
        <w:rPr>
          <w:rFonts w:ascii="Times New Roman" w:eastAsia="ヒラギノ明朝 Pro W3" w:hAnsi="Times New Roman" w:cs="Times New Roman"/>
          <w:sz w:val="18"/>
          <w:szCs w:val="18"/>
        </w:rPr>
        <w:t xml:space="preserve"> (1) 16/4/2003 tarihli ve 4848 sayılı Kültür ve Turizm Bakanlığı Teşkilât ve Görevleri Hakkında Kanunun 13 üncü maddesinin birinci fıkrasının (m) bendi aşağıdaki şekilde değiştirilmiştir.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“m) Turist rehberliğine ilişkin mevzuat hükümleri ile verilen görevleri ve denetimleri yapmak, turist rehberliği mesleği ve turist rehberliği hizmetleri alanında kültür ve turizm politikalarının gerektirdiği tüm tedbirleri almak, turist rehberleri odaları birliklerini ve turist rehberleri odalarını her türlü iş, işlem, faaliyet ve hesapları bakımından denetlemek.”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lastRenderedPageBreak/>
        <w:t>(2) 14/9/1972 tarihli ve 1618 sayılı Seyahat Acentaları ve Seyahat Acentaları Birliği Kanununun 27 nci maddesinin birinci fıkrasının (a) bendine aşağıdaki alt bent eklenmiştir.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“5 - Tur için yazılı rehberlik sözleşmesi yapmayan veya taban ücretin altında ücret ile rehber çalıştıran seyahat acentasına her bir fiil için ayrı ayrı olmak üzere bin Türk Lirası.”</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Saklı tutulan haklar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GEÇİCİ MADDE 1 –</w:t>
      </w:r>
      <w:r w:rsidRPr="007D3A13">
        <w:rPr>
          <w:rFonts w:ascii="Times New Roman" w:eastAsia="ヒラギノ明朝 Pro W3" w:hAnsi="Times New Roman" w:cs="Times New Roman"/>
          <w:sz w:val="18"/>
          <w:szCs w:val="18"/>
        </w:rPr>
        <w:t xml:space="preserve"> (1) Bu Kanunun yürürlüğe girdiği tarih itibarıyla rehberlik kimlik kartına sahip olanların hakları, bu Kanunun 3 üncü maddesinin birinci fıkrasının (a), (e) ve (f) bentlerinde öngörülen koşulları taşımaları ve bu Kanuna göre kurulan ilgili odaya kuruluş tarihinden itibaren altı ay içinde kaydolmaları şartıyla saklıdır. Ancak başvuruda bulunan rehberlerin rehberlik kimlik kartları ruhsatname ile değiştirilir.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Bölgesel rehberlik kimlik kartına sahip olan rehberler, bu Kanuna göre kurulan ilgili odaya kuruluş tarihinden itibaren altı ay içinde kaydolmak şartıyla sadece rehberlik kimlik kartında belirtilen bölgede, dil veya dillerde faaliyet gösterebilirler.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(3) Bu Kanunun yürürlüğe girdiği tarihte Bakanlık tarafından açılmış olan rehberlik kurslarına kaydolanlar, süresine ve niteliğine bakılmaksızın bu eğitimi tamamlamaları ve bu Kanunun 3 üncü maddesinin birinci fıkrasında öngörülen koşulları taşımaları kaydıyla mesleğe kabul edilir.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sz w:val="18"/>
          <w:szCs w:val="18"/>
        </w:rPr>
        <w:t>(4) Ülkesel veya bölgesel rehberlik kimlik kartına sahip iken, vize yükümlülüğünü yerine getirmemesi veya kamu kurum ve kuruluşlarında çalışmaları ya da ilgili mevzuatları gereği başka  iş  ve  hizmet  yasağı  nedeniyle  meslekten  men edilenler, meslekten çıkarılanlar veya rehberlik kimlik kartı iptal edilenler, bir yıl içinde Bakanlığa başvurmaları, bu Kanunun 3 üncü maddesinin birinci fıkrasının (a), (b) ve (e) bentlerinde öngörülen koşulları taşımaları ve Bakanlık tarafından yapılan sınavda başarılı olmaları kaydıyla mesleğe kabul edilir.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Seçim ve devir işlemleri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GEÇİCİ MADDE 2 –</w:t>
      </w:r>
      <w:r w:rsidRPr="007D3A13">
        <w:rPr>
          <w:rFonts w:ascii="Times New Roman" w:eastAsia="ヒラギノ明朝 Pro W3" w:hAnsi="Times New Roman" w:cs="Times New Roman"/>
          <w:sz w:val="18"/>
          <w:szCs w:val="18"/>
        </w:rPr>
        <w:t xml:space="preserve"> (1) Bu Kanunun yürürlüğe girdiği tarihte 7/6/2005 tarihli ve 5362 sayılı Esnaf ve Sanatkarlar Meslek Kuruluşları Kanununa göre kurulmuş bulunan rehberlik meslek kuruluşları, tüm alacak, borç ve malvarlıklarıyla birlikte bu Kanun hükümlerine tabi rehber odası niteliğini kazanırlar ve faaliyetlerini bu Kanuna tabi olarak yürütürler. Bu kuruluşların bu Kanun uyarınca yapılması gerekli organ seçimleri, bu Kanunun yürürlüğe girdiği tarihten itibaren üç ay içinde yapılır. Bu kuruluşlar borçtan arî malvarlıklarının yüzde yirmisini veya buna karşılık gelen nakit meblağı birlik organlarının seçimini izleyen üç ay içinde birliğe devrederler. </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(2) Bu Kanunda öngörülen seçimler, bu Kanunun yürürlüğe girdiği tarihten itibaren bir yıl içinde tamamlanır. Birliğin genel kurulu ve yönetim kuruluna verilen görevler, bu süre içinde, birinci fıkra uyarınca oda niteliğini kazanan rehberlik meslek kuruluşlarının başkanlarından oluşan ve üye sayısının çoğunluğuyla toplanıp karar alan bir kurul tarafından yerine getirilir.</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sz w:val="18"/>
          <w:szCs w:val="18"/>
        </w:rPr>
        <w:t xml:space="preserve">(3) Bu Kanun uyarınca yapılan devir işlemleri kapsamında yapılacak işlemler her türlü vergi ve harçtan, düzenlenen kağıtlar ise damga vergisinden istisnadır. </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Taban ücret tarifesi</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GEÇİCİ MADDE 3 –</w:t>
      </w:r>
      <w:r w:rsidRPr="007D3A13">
        <w:rPr>
          <w:rFonts w:ascii="Times New Roman" w:eastAsia="ヒラギノ明朝 Pro W3" w:hAnsi="Times New Roman" w:cs="Times New Roman"/>
          <w:sz w:val="18"/>
          <w:szCs w:val="18"/>
        </w:rPr>
        <w:t xml:space="preserve"> (1) Bu Kanun hükümlerine göre yeni taban ücret tarifesi belirlenene kadar mevcut taban ücret tarifesinin uygulanmasına devam olunur.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Yürürlük</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14 –</w:t>
      </w:r>
      <w:r w:rsidRPr="007D3A13">
        <w:rPr>
          <w:rFonts w:ascii="Times New Roman" w:eastAsia="ヒラギノ明朝 Pro W3" w:hAnsi="Times New Roman" w:cs="Times New Roman"/>
          <w:sz w:val="18"/>
          <w:szCs w:val="18"/>
        </w:rPr>
        <w:t xml:space="preserve"> (1) Bu Kanun yayımı tarihinde yürürlüğe girer.</w:t>
      </w:r>
    </w:p>
    <w:p w:rsidR="007D3A13" w:rsidRPr="007D3A13" w:rsidRDefault="007D3A13" w:rsidP="007D3A13">
      <w:pPr>
        <w:spacing w:after="0" w:line="240" w:lineRule="exact"/>
        <w:ind w:firstLine="566"/>
        <w:jc w:val="both"/>
        <w:rPr>
          <w:rFonts w:ascii="Times New Roman" w:eastAsia="ヒラギノ明朝 Pro W3" w:hAnsi="Times New Roman" w:cs="Times New Roman"/>
          <w:b/>
          <w:sz w:val="18"/>
          <w:szCs w:val="18"/>
        </w:rPr>
      </w:pPr>
      <w:r w:rsidRPr="007D3A13">
        <w:rPr>
          <w:rFonts w:ascii="Times New Roman" w:eastAsia="ヒラギノ明朝 Pro W3" w:hAnsi="Times New Roman" w:cs="Times New Roman"/>
          <w:b/>
          <w:sz w:val="18"/>
          <w:szCs w:val="18"/>
        </w:rPr>
        <w:t>Yürütme</w:t>
      </w:r>
    </w:p>
    <w:p w:rsidR="007D3A13" w:rsidRPr="007D3A13" w:rsidRDefault="007D3A13" w:rsidP="007D3A13">
      <w:pPr>
        <w:spacing w:after="0" w:line="240" w:lineRule="exact"/>
        <w:ind w:firstLine="566"/>
        <w:jc w:val="both"/>
        <w:rPr>
          <w:rFonts w:ascii="Times New Roman" w:eastAsia="ヒラギノ明朝 Pro W3" w:hAnsi="Times New Roman" w:cs="Times New Roman"/>
          <w:sz w:val="18"/>
          <w:szCs w:val="18"/>
        </w:rPr>
      </w:pPr>
      <w:r w:rsidRPr="007D3A13">
        <w:rPr>
          <w:rFonts w:ascii="Times New Roman" w:eastAsia="ヒラギノ明朝 Pro W3" w:hAnsi="Times New Roman" w:cs="Times New Roman"/>
          <w:b/>
          <w:sz w:val="18"/>
          <w:szCs w:val="18"/>
        </w:rPr>
        <w:t>MADDE 15 –</w:t>
      </w:r>
      <w:r w:rsidRPr="007D3A13">
        <w:rPr>
          <w:rFonts w:ascii="Times New Roman" w:eastAsia="ヒラギノ明朝 Pro W3" w:hAnsi="Times New Roman" w:cs="Times New Roman"/>
          <w:sz w:val="18"/>
          <w:szCs w:val="18"/>
        </w:rPr>
        <w:t xml:space="preserve"> (1) Bu Kanun hükümlerini Bakanlar Kurulu yürütür.</w:t>
      </w:r>
    </w:p>
    <w:p w:rsidR="007D3A13" w:rsidRPr="007D3A13" w:rsidRDefault="007D3A13" w:rsidP="007D3A13">
      <w:pPr>
        <w:spacing w:after="0" w:line="240" w:lineRule="exact"/>
        <w:jc w:val="center"/>
        <w:rPr>
          <w:rFonts w:ascii="Times New Roman" w:eastAsia="Times New Roman" w:hAnsi="Times New Roman" w:cs="Times New Roman"/>
          <w:sz w:val="18"/>
          <w:szCs w:val="18"/>
          <w:lang w:eastAsia="tr-TR"/>
        </w:rPr>
      </w:pPr>
      <w:r w:rsidRPr="007D3A13">
        <w:rPr>
          <w:rFonts w:ascii="Times New Roman" w:eastAsia="Times New Roman" w:hAnsi="Times New Roman" w:cs="Times New Roman"/>
          <w:sz w:val="18"/>
          <w:szCs w:val="18"/>
          <w:lang w:eastAsia="tr-TR"/>
        </w:rPr>
        <w:t>21/6/2012</w:t>
      </w:r>
    </w:p>
    <w:p w:rsidR="007D3A13" w:rsidRPr="00CF2D7A" w:rsidRDefault="007D3A13" w:rsidP="00F17BB7">
      <w:pPr>
        <w:spacing w:after="0" w:line="300" w:lineRule="atLeast"/>
        <w:jc w:val="right"/>
        <w:rPr>
          <w:rFonts w:ascii="Times New Roman" w:eastAsia="Times New Roman" w:hAnsi="Times New Roman" w:cs="Times New Roman"/>
          <w:sz w:val="20"/>
          <w:szCs w:val="20"/>
          <w:lang w:eastAsia="tr-TR"/>
        </w:rPr>
      </w:pPr>
    </w:p>
    <w:sectPr w:rsidR="007D3A13"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66CA7"/>
    <w:rsid w:val="000C3900"/>
    <w:rsid w:val="000D551C"/>
    <w:rsid w:val="000E7387"/>
    <w:rsid w:val="00107244"/>
    <w:rsid w:val="00140F37"/>
    <w:rsid w:val="002673F0"/>
    <w:rsid w:val="00287F1D"/>
    <w:rsid w:val="002E3193"/>
    <w:rsid w:val="003061B0"/>
    <w:rsid w:val="003D78AE"/>
    <w:rsid w:val="00430027"/>
    <w:rsid w:val="0044301A"/>
    <w:rsid w:val="004756C6"/>
    <w:rsid w:val="005048DF"/>
    <w:rsid w:val="00553DD2"/>
    <w:rsid w:val="006241F8"/>
    <w:rsid w:val="00627628"/>
    <w:rsid w:val="006E2913"/>
    <w:rsid w:val="007D3A13"/>
    <w:rsid w:val="007F3656"/>
    <w:rsid w:val="008323BF"/>
    <w:rsid w:val="008628D5"/>
    <w:rsid w:val="00935012"/>
    <w:rsid w:val="009729EE"/>
    <w:rsid w:val="009A3F85"/>
    <w:rsid w:val="00A77DDB"/>
    <w:rsid w:val="00A8408E"/>
    <w:rsid w:val="00AD42C3"/>
    <w:rsid w:val="00B14E0E"/>
    <w:rsid w:val="00BE27F2"/>
    <w:rsid w:val="00C32A52"/>
    <w:rsid w:val="00CD3904"/>
    <w:rsid w:val="00CF2D7A"/>
    <w:rsid w:val="00D439D6"/>
    <w:rsid w:val="00D60BF5"/>
    <w:rsid w:val="00D65D15"/>
    <w:rsid w:val="00D83281"/>
    <w:rsid w:val="00DB51D0"/>
    <w:rsid w:val="00E04371"/>
    <w:rsid w:val="00E30BEE"/>
    <w:rsid w:val="00ED523B"/>
    <w:rsid w:val="00F02AC3"/>
    <w:rsid w:val="00F17BB7"/>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6004</Words>
  <Characters>34227</Characters>
  <Application>Microsoft Office Word</Application>
  <DocSecurity>0</DocSecurity>
  <Lines>285</Lines>
  <Paragraphs>80</Paragraphs>
  <ScaleCrop>false</ScaleCrop>
  <Company>TURMOB</Company>
  <LinksUpToDate>false</LinksUpToDate>
  <CharactersWithSpaces>40151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43</cp:revision>
  <dcterms:created xsi:type="dcterms:W3CDTF">2012-06-01T06:02:00Z</dcterms:created>
  <dcterms:modified xsi:type="dcterms:W3CDTF">2012-06-22T05:33:00Z</dcterms:modified>
</cp:coreProperties>
</file>