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Default="006D1349" w:rsidP="00193638">
      <w:pPr>
        <w:spacing w:after="0" w:line="300" w:lineRule="atLeast"/>
        <w:rPr>
          <w:rFonts w:ascii="Times New Roman" w:eastAsia="Times New Roman" w:hAnsi="Times New Roman" w:cs="Times New Roman"/>
          <w:sz w:val="20"/>
          <w:szCs w:val="20"/>
          <w:lang w:eastAsia="tr-TR"/>
        </w:rPr>
      </w:pPr>
      <w:r>
        <w:rPr>
          <w:rFonts w:ascii="Times New Roman" w:hAnsi="Times New Roman" w:cs="Times New Roman"/>
          <w:b/>
          <w:sz w:val="20"/>
          <w:szCs w:val="20"/>
          <w:u w:val="single"/>
        </w:rPr>
        <w:t>14</w:t>
      </w:r>
      <w:r w:rsidR="001E3552">
        <w:rPr>
          <w:rFonts w:ascii="Times New Roman" w:hAnsi="Times New Roman" w:cs="Times New Roman"/>
          <w:b/>
          <w:sz w:val="20"/>
          <w:szCs w:val="20"/>
          <w:u w:val="single"/>
        </w:rPr>
        <w:t xml:space="preserve"> Ağustos</w:t>
      </w:r>
      <w:r w:rsidR="00553DD2" w:rsidRPr="00CF2D7A">
        <w:rPr>
          <w:rFonts w:ascii="Times New Roman" w:hAnsi="Times New Roman" w:cs="Times New Roman"/>
          <w:b/>
          <w:sz w:val="20"/>
          <w:szCs w:val="20"/>
          <w:u w:val="single"/>
        </w:rPr>
        <w:t xml:space="preserve"> 2012</w:t>
      </w:r>
      <w:r w:rsidR="00ED523B" w:rsidRPr="00CF2D7A">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t xml:space="preserve">       </w:t>
      </w:r>
      <w:r w:rsidR="001E3552">
        <w:rPr>
          <w:rFonts w:ascii="Times New Roman" w:hAnsi="Times New Roman" w:cs="Times New Roman"/>
          <w:b/>
          <w:sz w:val="20"/>
          <w:szCs w:val="20"/>
          <w:u w:val="single"/>
        </w:rPr>
        <w:t xml:space="preserve">              </w:t>
      </w:r>
      <w:r w:rsidR="00F77306">
        <w:rPr>
          <w:rFonts w:ascii="Times New Roman" w:hAnsi="Times New Roman" w:cs="Times New Roman"/>
          <w:b/>
          <w:sz w:val="20"/>
          <w:szCs w:val="20"/>
          <w:u w:val="single"/>
        </w:rPr>
        <w:t xml:space="preserve">   </w:t>
      </w:r>
      <w:proofErr w:type="gramStart"/>
      <w:r w:rsidR="00F77306">
        <w:rPr>
          <w:rFonts w:ascii="Times New Roman" w:hAnsi="Times New Roman" w:cs="Times New Roman"/>
          <w:b/>
          <w:sz w:val="20"/>
          <w:szCs w:val="20"/>
          <w:u w:val="single"/>
        </w:rPr>
        <w:t xml:space="preserve">Sayı : </w:t>
      </w:r>
      <w:r w:rsidR="00193638">
        <w:rPr>
          <w:rFonts w:ascii="Times New Roman" w:hAnsi="Times New Roman" w:cs="Times New Roman"/>
          <w:b/>
          <w:sz w:val="20"/>
          <w:szCs w:val="20"/>
          <w:u w:val="single"/>
        </w:rPr>
        <w:t>28</w:t>
      </w:r>
      <w:r>
        <w:rPr>
          <w:rFonts w:ascii="Times New Roman" w:hAnsi="Times New Roman" w:cs="Times New Roman"/>
          <w:b/>
          <w:sz w:val="20"/>
          <w:szCs w:val="20"/>
          <w:u w:val="single"/>
        </w:rPr>
        <w:t>384</w:t>
      </w:r>
      <w:proofErr w:type="gramEnd"/>
    </w:p>
    <w:p w:rsidR="008C1EF5" w:rsidRDefault="008C1EF5" w:rsidP="00F17BB7">
      <w:pPr>
        <w:spacing w:after="0" w:line="300" w:lineRule="atLeast"/>
        <w:jc w:val="right"/>
        <w:rPr>
          <w:rFonts w:ascii="Times New Roman" w:eastAsia="Times New Roman" w:hAnsi="Times New Roman" w:cs="Times New Roman"/>
          <w:sz w:val="20"/>
          <w:szCs w:val="20"/>
          <w:lang w:eastAsia="tr-TR"/>
        </w:rPr>
      </w:pPr>
    </w:p>
    <w:p w:rsidR="006D1349" w:rsidRDefault="006D1349" w:rsidP="00F17BB7">
      <w:pPr>
        <w:spacing w:after="0" w:line="300" w:lineRule="atLeast"/>
        <w:jc w:val="right"/>
        <w:rPr>
          <w:rFonts w:ascii="Times New Roman" w:eastAsia="Times New Roman" w:hAnsi="Times New Roman" w:cs="Times New Roman"/>
          <w:sz w:val="20"/>
          <w:szCs w:val="20"/>
          <w:lang w:eastAsia="tr-TR"/>
        </w:rPr>
      </w:pPr>
    </w:p>
    <w:p w:rsidR="0048152B" w:rsidRDefault="0048152B" w:rsidP="00F17BB7">
      <w:pPr>
        <w:spacing w:after="0" w:line="300" w:lineRule="atLeast"/>
        <w:jc w:val="right"/>
        <w:rPr>
          <w:rFonts w:ascii="Times New Roman" w:eastAsia="Times New Roman" w:hAnsi="Times New Roman" w:cs="Times New Roman"/>
          <w:sz w:val="20"/>
          <w:szCs w:val="20"/>
          <w:lang w:eastAsia="tr-TR"/>
        </w:rPr>
      </w:pPr>
    </w:p>
    <w:p w:rsidR="006044C1" w:rsidRDefault="006044C1" w:rsidP="00F17BB7">
      <w:pPr>
        <w:spacing w:after="0" w:line="300" w:lineRule="atLeast"/>
        <w:jc w:val="right"/>
        <w:rPr>
          <w:rFonts w:ascii="Times New Roman" w:eastAsia="Times New Roman" w:hAnsi="Times New Roman" w:cs="Times New Roman"/>
          <w:sz w:val="20"/>
          <w:szCs w:val="20"/>
          <w:lang w:eastAsia="tr-TR"/>
        </w:rPr>
      </w:pPr>
    </w:p>
    <w:p w:rsidR="00DC00AC" w:rsidRDefault="00DC00AC" w:rsidP="00DC00AC">
      <w:pPr>
        <w:pStyle w:val="1-Baslk"/>
        <w:spacing w:line="240" w:lineRule="exact"/>
        <w:ind w:firstLine="566"/>
        <w:rPr>
          <w:sz w:val="18"/>
          <w:szCs w:val="18"/>
        </w:rPr>
      </w:pPr>
      <w:r>
        <w:rPr>
          <w:sz w:val="18"/>
          <w:szCs w:val="18"/>
        </w:rPr>
        <w:t>Çevre ve Şehircilik Bakanlığından:</w:t>
      </w:r>
    </w:p>
    <w:p w:rsidR="00DC00AC" w:rsidRDefault="00DC00AC" w:rsidP="00DC00AC">
      <w:pPr>
        <w:pStyle w:val="2-OrtaBaslk"/>
        <w:spacing w:line="240" w:lineRule="exact"/>
        <w:rPr>
          <w:sz w:val="18"/>
          <w:szCs w:val="18"/>
        </w:rPr>
      </w:pPr>
      <w:r>
        <w:rPr>
          <w:sz w:val="18"/>
          <w:szCs w:val="18"/>
        </w:rPr>
        <w:t>PROJE VE KONTROLLUK İŞLERİNDE UYGULANACAK</w:t>
      </w:r>
    </w:p>
    <w:p w:rsidR="00DC00AC" w:rsidRDefault="00DC00AC" w:rsidP="00DC00AC">
      <w:pPr>
        <w:pStyle w:val="2-OrtaBaslk"/>
        <w:spacing w:line="240" w:lineRule="exact"/>
        <w:rPr>
          <w:sz w:val="18"/>
          <w:szCs w:val="18"/>
        </w:rPr>
      </w:pPr>
      <w:r>
        <w:rPr>
          <w:sz w:val="18"/>
          <w:szCs w:val="18"/>
        </w:rPr>
        <w:t>FİYAT ARTIŞ ORANLARI HAKKINDA TEBLİĞ</w:t>
      </w:r>
    </w:p>
    <w:p w:rsidR="00DC00AC" w:rsidRDefault="00DC00AC" w:rsidP="00DC00AC">
      <w:pPr>
        <w:pStyle w:val="3-NormalYaz"/>
        <w:spacing w:line="240" w:lineRule="exact"/>
        <w:ind w:firstLine="566"/>
        <w:rPr>
          <w:sz w:val="18"/>
          <w:szCs w:val="18"/>
        </w:rPr>
      </w:pPr>
      <w:r>
        <w:rPr>
          <w:sz w:val="18"/>
          <w:szCs w:val="18"/>
        </w:rPr>
        <w:t xml:space="preserve">28/7/1988 tarihli ve 88/13181 sayılı Bakanlar Kurulu Kararı ile yürürlüğe konulan Kamu Sektörüne </w:t>
      </w:r>
      <w:proofErr w:type="gramStart"/>
      <w:r>
        <w:rPr>
          <w:sz w:val="18"/>
          <w:szCs w:val="18"/>
        </w:rPr>
        <w:t>Dahil</w:t>
      </w:r>
      <w:proofErr w:type="gramEnd"/>
      <w:r>
        <w:rPr>
          <w:sz w:val="18"/>
          <w:szCs w:val="18"/>
        </w:rPr>
        <w:t xml:space="preserve"> İdarelerin İhalesi Yapılmış ve Yapılacak İşlerinde İhale Usul ve Şekillerine Göre Fiyat Farkı Hesabında Uygulayacakları Esasların 4 üncü maddesinin (4.5) numaralı bendi gereği, birinci derecenin son kademesindeki bekâr bir devlet memuru olarak Bakanlığımız Yapı İşleri Genel Müdürlüğü Proje Dairesi Başkanının bütün ek ödentileri dahil net maaşının sözleşmeye esas yıl dönemi (sözleşme birim fiyatlarının ait olduğu yıl dönemi) ile uygulama yılı dönemine ait miktarları arasındaki artış oranları;</w:t>
      </w:r>
    </w:p>
    <w:p w:rsidR="00DC00AC" w:rsidRDefault="00DC00AC" w:rsidP="00DC00AC">
      <w:pPr>
        <w:pStyle w:val="3-NormalYaz"/>
        <w:spacing w:line="240" w:lineRule="exact"/>
        <w:ind w:firstLine="566"/>
        <w:rPr>
          <w:sz w:val="18"/>
          <w:szCs w:val="18"/>
        </w:rPr>
      </w:pPr>
      <w:proofErr w:type="gramStart"/>
      <w:r>
        <w:rPr>
          <w:sz w:val="18"/>
          <w:szCs w:val="18"/>
        </w:rPr>
        <w:t>1/7/2012</w:t>
      </w:r>
      <w:proofErr w:type="gramEnd"/>
      <w:r>
        <w:rPr>
          <w:sz w:val="18"/>
          <w:szCs w:val="18"/>
        </w:rPr>
        <w:t xml:space="preserve"> tarihinden itibaren, proje ve </w:t>
      </w:r>
      <w:proofErr w:type="spellStart"/>
      <w:r>
        <w:rPr>
          <w:sz w:val="18"/>
          <w:szCs w:val="18"/>
        </w:rPr>
        <w:t>kontrolluk</w:t>
      </w:r>
      <w:proofErr w:type="spellEnd"/>
      <w:r>
        <w:rPr>
          <w:sz w:val="18"/>
          <w:szCs w:val="18"/>
        </w:rPr>
        <w:t xml:space="preserve"> işlerinde uygulanmak üzere;</w:t>
      </w:r>
    </w:p>
    <w:p w:rsidR="00DC00AC" w:rsidRDefault="00DC00AC" w:rsidP="00DC00AC">
      <w:pPr>
        <w:pStyle w:val="3-NormalYaz"/>
        <w:spacing w:line="240" w:lineRule="exact"/>
        <w:jc w:val="center"/>
        <w:rPr>
          <w:sz w:val="18"/>
          <w:szCs w:val="18"/>
        </w:rPr>
      </w:pPr>
    </w:p>
    <w:p w:rsidR="00DC00AC" w:rsidRDefault="00DC00AC" w:rsidP="00DC00AC">
      <w:pPr>
        <w:pStyle w:val="3-NormalYaz"/>
        <w:spacing w:line="240" w:lineRule="exact"/>
        <w:jc w:val="left"/>
        <w:rPr>
          <w:b/>
          <w:bCs/>
          <w:sz w:val="18"/>
          <w:szCs w:val="18"/>
        </w:rPr>
      </w:pPr>
      <w:hyperlink r:id="rId5" w:history="1">
        <w:r>
          <w:rPr>
            <w:rStyle w:val="Kpr"/>
            <w:b/>
            <w:bCs/>
            <w:sz w:val="18"/>
            <w:szCs w:val="18"/>
          </w:rPr>
          <w:t>Liste için tıklayınız.</w:t>
        </w:r>
      </w:hyperlink>
    </w:p>
    <w:p w:rsidR="00DC00AC" w:rsidRDefault="00DC00AC" w:rsidP="00DC00AC">
      <w:pPr>
        <w:pStyle w:val="3-NormalYaz"/>
        <w:spacing w:line="240" w:lineRule="exact"/>
        <w:jc w:val="left"/>
        <w:rPr>
          <w:sz w:val="18"/>
          <w:szCs w:val="18"/>
        </w:rPr>
      </w:pPr>
    </w:p>
    <w:p w:rsidR="00DC00AC" w:rsidRDefault="00DC00AC" w:rsidP="00DC00AC">
      <w:pPr>
        <w:pStyle w:val="3-NormalYaz"/>
        <w:spacing w:line="240" w:lineRule="exact"/>
        <w:ind w:firstLine="566"/>
        <w:rPr>
          <w:sz w:val="18"/>
          <w:szCs w:val="18"/>
        </w:rPr>
      </w:pPr>
      <w:proofErr w:type="gramStart"/>
      <w:r>
        <w:rPr>
          <w:sz w:val="18"/>
          <w:szCs w:val="18"/>
        </w:rPr>
        <w:t>olarak</w:t>
      </w:r>
      <w:proofErr w:type="gramEnd"/>
      <w:r>
        <w:rPr>
          <w:sz w:val="18"/>
          <w:szCs w:val="18"/>
        </w:rPr>
        <w:t xml:space="preserve"> tespit edilmiştir.</w:t>
      </w:r>
    </w:p>
    <w:p w:rsidR="00DC00AC" w:rsidRDefault="00DC00AC" w:rsidP="00DC00AC">
      <w:pPr>
        <w:pStyle w:val="3-NormalYaz"/>
        <w:spacing w:line="240" w:lineRule="exact"/>
        <w:ind w:firstLine="566"/>
        <w:rPr>
          <w:sz w:val="18"/>
          <w:szCs w:val="18"/>
        </w:rPr>
      </w:pPr>
      <w:r>
        <w:rPr>
          <w:sz w:val="18"/>
          <w:szCs w:val="18"/>
        </w:rPr>
        <w:t>Tebliğ olunur.</w:t>
      </w:r>
    </w:p>
    <w:p w:rsidR="00DC00AC" w:rsidRDefault="00DC00AC" w:rsidP="00F17BB7">
      <w:pPr>
        <w:spacing w:after="0" w:line="300" w:lineRule="atLeast"/>
        <w:jc w:val="right"/>
        <w:rPr>
          <w:rFonts w:ascii="Times New Roman" w:eastAsia="Times New Roman" w:hAnsi="Times New Roman" w:cs="Times New Roman"/>
          <w:sz w:val="20"/>
          <w:szCs w:val="20"/>
          <w:lang w:eastAsia="tr-TR"/>
        </w:rPr>
      </w:pPr>
    </w:p>
    <w:sectPr w:rsidR="00DC00AC"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16B90"/>
    <w:rsid w:val="00027FCC"/>
    <w:rsid w:val="00066CA7"/>
    <w:rsid w:val="000A177A"/>
    <w:rsid w:val="000A58F2"/>
    <w:rsid w:val="000B6EF9"/>
    <w:rsid w:val="000C3900"/>
    <w:rsid w:val="000D551C"/>
    <w:rsid w:val="000E7387"/>
    <w:rsid w:val="000F59E0"/>
    <w:rsid w:val="00107244"/>
    <w:rsid w:val="001320F3"/>
    <w:rsid w:val="00140F37"/>
    <w:rsid w:val="00193638"/>
    <w:rsid w:val="00193B5D"/>
    <w:rsid w:val="001E3552"/>
    <w:rsid w:val="001F58A4"/>
    <w:rsid w:val="002673F0"/>
    <w:rsid w:val="00276593"/>
    <w:rsid w:val="00287F1D"/>
    <w:rsid w:val="002E3193"/>
    <w:rsid w:val="003061B0"/>
    <w:rsid w:val="00321F59"/>
    <w:rsid w:val="00360556"/>
    <w:rsid w:val="003D78AE"/>
    <w:rsid w:val="00430027"/>
    <w:rsid w:val="0044301A"/>
    <w:rsid w:val="004756C6"/>
    <w:rsid w:val="0048152B"/>
    <w:rsid w:val="005048DF"/>
    <w:rsid w:val="00553DD2"/>
    <w:rsid w:val="005659EC"/>
    <w:rsid w:val="005F3296"/>
    <w:rsid w:val="00600440"/>
    <w:rsid w:val="006044C1"/>
    <w:rsid w:val="006241F8"/>
    <w:rsid w:val="00627628"/>
    <w:rsid w:val="006415B4"/>
    <w:rsid w:val="00653C6B"/>
    <w:rsid w:val="006D1349"/>
    <w:rsid w:val="006E2913"/>
    <w:rsid w:val="007124C5"/>
    <w:rsid w:val="00716CA8"/>
    <w:rsid w:val="00723DE2"/>
    <w:rsid w:val="00756AE6"/>
    <w:rsid w:val="007616B2"/>
    <w:rsid w:val="007735F2"/>
    <w:rsid w:val="007D3A13"/>
    <w:rsid w:val="007D5AEE"/>
    <w:rsid w:val="007F3656"/>
    <w:rsid w:val="008323BF"/>
    <w:rsid w:val="008628D5"/>
    <w:rsid w:val="008B1207"/>
    <w:rsid w:val="008C1EF5"/>
    <w:rsid w:val="00910ABC"/>
    <w:rsid w:val="00921161"/>
    <w:rsid w:val="00935012"/>
    <w:rsid w:val="009729EE"/>
    <w:rsid w:val="009A3F85"/>
    <w:rsid w:val="009A6044"/>
    <w:rsid w:val="009C7909"/>
    <w:rsid w:val="009F4A7B"/>
    <w:rsid w:val="00A36600"/>
    <w:rsid w:val="00A77DDB"/>
    <w:rsid w:val="00A8408E"/>
    <w:rsid w:val="00AD42C3"/>
    <w:rsid w:val="00AF0ED2"/>
    <w:rsid w:val="00B0678C"/>
    <w:rsid w:val="00B14E0E"/>
    <w:rsid w:val="00B34093"/>
    <w:rsid w:val="00B861C0"/>
    <w:rsid w:val="00BB5601"/>
    <w:rsid w:val="00BB7BD5"/>
    <w:rsid w:val="00BD25BC"/>
    <w:rsid w:val="00BD6D9D"/>
    <w:rsid w:val="00BE27F2"/>
    <w:rsid w:val="00BF0554"/>
    <w:rsid w:val="00C11232"/>
    <w:rsid w:val="00C21E41"/>
    <w:rsid w:val="00C32A52"/>
    <w:rsid w:val="00CB5187"/>
    <w:rsid w:val="00CD1C13"/>
    <w:rsid w:val="00CD3904"/>
    <w:rsid w:val="00CF07CA"/>
    <w:rsid w:val="00CF2D7A"/>
    <w:rsid w:val="00D20AC6"/>
    <w:rsid w:val="00D439D6"/>
    <w:rsid w:val="00D60BF5"/>
    <w:rsid w:val="00D65D15"/>
    <w:rsid w:val="00D736B6"/>
    <w:rsid w:val="00D83281"/>
    <w:rsid w:val="00DB51D0"/>
    <w:rsid w:val="00DB6A3C"/>
    <w:rsid w:val="00DC00AC"/>
    <w:rsid w:val="00E04371"/>
    <w:rsid w:val="00E27B2A"/>
    <w:rsid w:val="00E30BEE"/>
    <w:rsid w:val="00E471B6"/>
    <w:rsid w:val="00ED35F8"/>
    <w:rsid w:val="00ED523B"/>
    <w:rsid w:val="00F02AC3"/>
    <w:rsid w:val="00F17BB7"/>
    <w:rsid w:val="00F43558"/>
    <w:rsid w:val="00F60837"/>
    <w:rsid w:val="00F77306"/>
    <w:rsid w:val="00F840B6"/>
    <w:rsid w:val="00F91DDC"/>
    <w:rsid w:val="00FB4A80"/>
    <w:rsid w:val="00FC3C0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2/08/20120814-18-1.pd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149</Words>
  <Characters>854</Characters>
  <Application>Microsoft Office Word</Application>
  <DocSecurity>0</DocSecurity>
  <Lines>7</Lines>
  <Paragraphs>2</Paragraphs>
  <ScaleCrop>false</ScaleCrop>
  <Company>TURMOB</Company>
  <LinksUpToDate>false</LinksUpToDate>
  <CharactersWithSpaces>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107</cp:revision>
  <dcterms:created xsi:type="dcterms:W3CDTF">2012-06-01T06:02:00Z</dcterms:created>
  <dcterms:modified xsi:type="dcterms:W3CDTF">2012-08-14T06:59:00Z</dcterms:modified>
</cp:coreProperties>
</file>