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746DB5" w:rsidRDefault="00746DB5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46DB5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1E355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 w:rsidRPr="00746DB5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746DB5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 w:rsidRPr="00746DB5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746DB5">
        <w:rPr>
          <w:rFonts w:ascii="Times New Roman" w:hAnsi="Times New Roman" w:cs="Times New Roman"/>
          <w:b/>
          <w:sz w:val="20"/>
          <w:szCs w:val="20"/>
          <w:u w:val="single"/>
        </w:rPr>
        <w:t>92</w:t>
      </w:r>
      <w:proofErr w:type="gramEnd"/>
    </w:p>
    <w:p w:rsidR="008C1EF5" w:rsidRPr="00746DB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47E76" w:rsidRPr="00746DB5" w:rsidRDefault="00347E76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b/>
          <w:sz w:val="20"/>
          <w:szCs w:val="20"/>
        </w:rPr>
      </w:pPr>
      <w:r w:rsidRPr="00746DB5">
        <w:rPr>
          <w:b/>
          <w:sz w:val="20"/>
          <w:szCs w:val="20"/>
        </w:rPr>
        <w:t>Kültür ve Turizm Bakanlığından: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sz w:val="20"/>
          <w:szCs w:val="20"/>
        </w:rPr>
        <w:t> 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746DB5">
        <w:rPr>
          <w:b/>
          <w:bCs/>
          <w:sz w:val="20"/>
          <w:szCs w:val="20"/>
        </w:rPr>
        <w:t>KÜLTÜR YATIRIM VE GİRİŞİMLERİNE GELİR VERGİSİ STOPAJI, SİGORTA PRİMİ İŞVEREN PAYI VE SU BEDELİ İNDİRİMİ İLE ENERJİ DESTEĞİ UYGULAMASINA DAİR YÖNETMELİKTE DEĞİŞİKLİK YAPILMASINA DAİR YÖNETMELİK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sz w:val="20"/>
          <w:szCs w:val="20"/>
        </w:rPr>
        <w:t> </w:t>
      </w:r>
    </w:p>
    <w:p w:rsidR="00746DB5" w:rsidRPr="00746DB5" w:rsidRDefault="00746DB5" w:rsidP="00746DB5">
      <w:pPr>
        <w:jc w:val="both"/>
        <w:rPr>
          <w:rFonts w:ascii="Times New Roman" w:hAnsi="Times New Roman" w:cs="Times New Roman"/>
          <w:sz w:val="20"/>
          <w:szCs w:val="20"/>
        </w:rPr>
      </w:pPr>
      <w:r w:rsidRPr="00746DB5">
        <w:rPr>
          <w:rFonts w:ascii="Times New Roman" w:hAnsi="Times New Roman" w:cs="Times New Roman"/>
          <w:b/>
          <w:bCs/>
          <w:sz w:val="20"/>
          <w:szCs w:val="20"/>
        </w:rPr>
        <w:t>MADDE 1</w:t>
      </w:r>
      <w:r w:rsidRPr="00746DB5">
        <w:rPr>
          <w:rFonts w:ascii="Times New Roman" w:hAnsi="Times New Roman" w:cs="Times New Roman"/>
          <w:sz w:val="20"/>
          <w:szCs w:val="20"/>
        </w:rPr>
        <w:t xml:space="preserve"> – </w:t>
      </w:r>
      <w:proofErr w:type="gramStart"/>
      <w:r w:rsidRPr="00746DB5">
        <w:rPr>
          <w:rFonts w:ascii="Times New Roman" w:hAnsi="Times New Roman" w:cs="Times New Roman"/>
          <w:sz w:val="20"/>
          <w:szCs w:val="20"/>
        </w:rPr>
        <w:t>14/7/2006</w:t>
      </w:r>
      <w:proofErr w:type="gramEnd"/>
      <w:r w:rsidRPr="00746DB5">
        <w:rPr>
          <w:rFonts w:ascii="Times New Roman" w:hAnsi="Times New Roman" w:cs="Times New Roman"/>
          <w:sz w:val="20"/>
          <w:szCs w:val="20"/>
        </w:rPr>
        <w:t xml:space="preserve"> tarihli ve 26228 sayılı Resmî Gazete’de yayımlanan Kültür Yatırım ve Girişimlerine Gelir Vergisi Stopajı, Sigorta Primi İşveren Payı ve Su Bedeli İndirimi ile Enerji Desteği Uygulamasına Dair Yönetmeliğin 7 </w:t>
      </w:r>
      <w:proofErr w:type="spellStart"/>
      <w:r w:rsidRPr="00746DB5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746DB5">
        <w:rPr>
          <w:rFonts w:ascii="Times New Roman" w:hAnsi="Times New Roman" w:cs="Times New Roman"/>
          <w:sz w:val="20"/>
          <w:szCs w:val="20"/>
        </w:rPr>
        <w:t xml:space="preserve"> maddesinin  dördüncü fıkrası aşağıdaki şekilde değiştirilmiştir.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sz w:val="20"/>
          <w:szCs w:val="20"/>
        </w:rPr>
        <w:t> </w:t>
      </w:r>
    </w:p>
    <w:p w:rsidR="00746DB5" w:rsidRPr="00746DB5" w:rsidRDefault="00746DB5" w:rsidP="00746DB5">
      <w:pPr>
        <w:jc w:val="both"/>
        <w:rPr>
          <w:rFonts w:ascii="Times New Roman" w:hAnsi="Times New Roman" w:cs="Times New Roman"/>
          <w:sz w:val="20"/>
          <w:szCs w:val="20"/>
        </w:rPr>
      </w:pPr>
      <w:r w:rsidRPr="00746DB5">
        <w:rPr>
          <w:rFonts w:ascii="Times New Roman" w:hAnsi="Times New Roman" w:cs="Times New Roman"/>
          <w:sz w:val="20"/>
          <w:szCs w:val="20"/>
        </w:rPr>
        <w:t>“(4) Firmalara ödenmesi gereken enerji desteği tutarları, Bakanlık Bütçesinden her altı ayda bir ilgililerin banka hesabına aktarılır.”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sz w:val="20"/>
          <w:szCs w:val="20"/>
        </w:rPr>
        <w:t> </w:t>
      </w:r>
    </w:p>
    <w:p w:rsidR="00746DB5" w:rsidRPr="00746DB5" w:rsidRDefault="00746DB5" w:rsidP="00746DB5">
      <w:pPr>
        <w:jc w:val="both"/>
        <w:rPr>
          <w:rFonts w:ascii="Times New Roman" w:hAnsi="Times New Roman" w:cs="Times New Roman"/>
          <w:sz w:val="20"/>
          <w:szCs w:val="20"/>
        </w:rPr>
      </w:pPr>
      <w:r w:rsidRPr="00746DB5">
        <w:rPr>
          <w:rFonts w:ascii="Times New Roman" w:hAnsi="Times New Roman" w:cs="Times New Roman"/>
          <w:b/>
          <w:bCs/>
          <w:sz w:val="20"/>
          <w:szCs w:val="20"/>
        </w:rPr>
        <w:t>MADDE 2</w:t>
      </w:r>
      <w:r w:rsidRPr="00746DB5">
        <w:rPr>
          <w:rFonts w:ascii="Times New Roman" w:hAnsi="Times New Roman" w:cs="Times New Roman"/>
          <w:sz w:val="20"/>
          <w:szCs w:val="20"/>
        </w:rPr>
        <w:t xml:space="preserve"> – Aynı Yönetmeliğin EK-2’sinde yer alan “Sanayi ve Ticaret” ibaresi “Kültür ve Turizm” olarak değiştirilmiştir.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sz w:val="20"/>
          <w:szCs w:val="20"/>
        </w:rPr>
        <w:t> 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b/>
          <w:bCs/>
          <w:sz w:val="20"/>
          <w:szCs w:val="20"/>
        </w:rPr>
        <w:t>MADDE 3</w:t>
      </w:r>
      <w:r w:rsidRPr="00746DB5">
        <w:rPr>
          <w:sz w:val="20"/>
          <w:szCs w:val="20"/>
        </w:rPr>
        <w:t xml:space="preserve"> – Bu Yönetmelik yayımı tarihinde yürürlüğe girer.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sz w:val="20"/>
          <w:szCs w:val="20"/>
        </w:rPr>
        <w:t> 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b/>
          <w:bCs/>
          <w:sz w:val="20"/>
          <w:szCs w:val="20"/>
        </w:rPr>
        <w:t>MADDE 4</w:t>
      </w:r>
      <w:r w:rsidRPr="00746DB5">
        <w:rPr>
          <w:sz w:val="20"/>
          <w:szCs w:val="20"/>
        </w:rPr>
        <w:t xml:space="preserve"> – Bu Yönetmelik hükümlerini Kültür ve Turizm Bakanı yürütür.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sz w:val="20"/>
          <w:szCs w:val="20"/>
        </w:rPr>
        <w:t> 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sz w:val="20"/>
          <w:szCs w:val="20"/>
        </w:rPr>
        <w:t> </w:t>
      </w:r>
    </w:p>
    <w:p w:rsidR="00746DB5" w:rsidRPr="00746DB5" w:rsidRDefault="00746DB5" w:rsidP="00746DB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746DB5">
        <w:rPr>
          <w:noProof/>
          <w:sz w:val="20"/>
          <w:szCs w:val="20"/>
        </w:rPr>
        <w:drawing>
          <wp:inline distT="0" distB="0" distL="0" distR="0">
            <wp:extent cx="5505450" cy="1066800"/>
            <wp:effectExtent l="19050" t="0" r="0" b="0"/>
            <wp:docPr id="1" name="Resim 1" descr="http://www.alomaliye.com/2012/kultur-yatirim-girisimlerine-gelir-e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omaliye.com/2012/kultur-yatirim-girisimlerine-gelir-ek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DB5" w:rsidRPr="00746DB5" w:rsidRDefault="00746DB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746DB5" w:rsidRPr="00746DB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47E76"/>
    <w:rsid w:val="00360556"/>
    <w:rsid w:val="003802F6"/>
    <w:rsid w:val="003D78AE"/>
    <w:rsid w:val="00430027"/>
    <w:rsid w:val="0044301A"/>
    <w:rsid w:val="004756C6"/>
    <w:rsid w:val="0048152B"/>
    <w:rsid w:val="004A0E72"/>
    <w:rsid w:val="005048DF"/>
    <w:rsid w:val="00553DD2"/>
    <w:rsid w:val="005659EC"/>
    <w:rsid w:val="005F3296"/>
    <w:rsid w:val="00600440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46DB5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D42C3"/>
    <w:rsid w:val="00AF0ED2"/>
    <w:rsid w:val="00B0678C"/>
    <w:rsid w:val="00B14E0E"/>
    <w:rsid w:val="00B34093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5187"/>
    <w:rsid w:val="00CD1C13"/>
    <w:rsid w:val="00CD3904"/>
    <w:rsid w:val="00CF07CA"/>
    <w:rsid w:val="00CF2D7A"/>
    <w:rsid w:val="00D20AC6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838</Characters>
  <Application>Microsoft Office Word</Application>
  <DocSecurity>0</DocSecurity>
  <Lines>6</Lines>
  <Paragraphs>1</Paragraphs>
  <ScaleCrop>false</ScaleCrop>
  <Company>TURMOB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129</cp:revision>
  <dcterms:created xsi:type="dcterms:W3CDTF">2012-06-01T06:02:00Z</dcterms:created>
  <dcterms:modified xsi:type="dcterms:W3CDTF">2012-08-27T05:36:00Z</dcterms:modified>
</cp:coreProperties>
</file>