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CA33F0" w:rsidRDefault="006F4FCB"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11</w:t>
      </w:r>
      <w:r w:rsidR="00DB4F85" w:rsidRPr="00CA33F0">
        <w:rPr>
          <w:rFonts w:ascii="Times New Roman" w:hAnsi="Times New Roman" w:cs="Times New Roman"/>
          <w:b/>
          <w:sz w:val="20"/>
          <w:szCs w:val="20"/>
          <w:u w:val="single"/>
        </w:rPr>
        <w:t xml:space="preserve"> Eylül</w:t>
      </w:r>
      <w:r w:rsidR="00553DD2" w:rsidRPr="00CA33F0">
        <w:rPr>
          <w:rFonts w:ascii="Times New Roman" w:hAnsi="Times New Roman" w:cs="Times New Roman"/>
          <w:b/>
          <w:sz w:val="20"/>
          <w:szCs w:val="20"/>
          <w:u w:val="single"/>
        </w:rPr>
        <w:t xml:space="preserve"> 2012</w:t>
      </w:r>
      <w:r w:rsidR="00ED523B"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r>
      <w:r w:rsidR="00F77306" w:rsidRPr="00CA33F0">
        <w:rPr>
          <w:rFonts w:ascii="Times New Roman" w:hAnsi="Times New Roman" w:cs="Times New Roman"/>
          <w:b/>
          <w:sz w:val="20"/>
          <w:szCs w:val="20"/>
          <w:u w:val="single"/>
        </w:rPr>
        <w:tab/>
        <w:t xml:space="preserve">    </w:t>
      </w:r>
      <w:r w:rsidR="001E3552" w:rsidRPr="00CA33F0">
        <w:rPr>
          <w:rFonts w:ascii="Times New Roman" w:hAnsi="Times New Roman" w:cs="Times New Roman"/>
          <w:b/>
          <w:sz w:val="20"/>
          <w:szCs w:val="20"/>
          <w:u w:val="single"/>
        </w:rPr>
        <w:t xml:space="preserve">   </w:t>
      </w:r>
      <w:r w:rsidR="00F77306" w:rsidRPr="00CA33F0">
        <w:rPr>
          <w:rFonts w:ascii="Times New Roman" w:hAnsi="Times New Roman" w:cs="Times New Roman"/>
          <w:b/>
          <w:sz w:val="20"/>
          <w:szCs w:val="20"/>
          <w:u w:val="single"/>
        </w:rPr>
        <w:t xml:space="preserve">   </w:t>
      </w:r>
      <w:r w:rsidR="00583EB9" w:rsidRPr="00CA33F0">
        <w:rPr>
          <w:rFonts w:ascii="Times New Roman" w:hAnsi="Times New Roman" w:cs="Times New Roman"/>
          <w:b/>
          <w:sz w:val="20"/>
          <w:szCs w:val="20"/>
          <w:u w:val="single"/>
        </w:rPr>
        <w:tab/>
      </w:r>
      <w:r w:rsidR="00583EB9" w:rsidRPr="00CA33F0">
        <w:rPr>
          <w:rFonts w:ascii="Times New Roman" w:hAnsi="Times New Roman" w:cs="Times New Roman"/>
          <w:b/>
          <w:sz w:val="20"/>
          <w:szCs w:val="20"/>
          <w:u w:val="single"/>
        </w:rPr>
        <w:tab/>
      </w:r>
      <w:proofErr w:type="gramStart"/>
      <w:r w:rsidR="00F77306" w:rsidRPr="00CA33F0">
        <w:rPr>
          <w:rFonts w:ascii="Times New Roman" w:hAnsi="Times New Roman" w:cs="Times New Roman"/>
          <w:b/>
          <w:sz w:val="20"/>
          <w:szCs w:val="20"/>
          <w:u w:val="single"/>
        </w:rPr>
        <w:t xml:space="preserve">Sayı : </w:t>
      </w:r>
      <w:r w:rsidR="00193638" w:rsidRPr="00CA33F0">
        <w:rPr>
          <w:rFonts w:ascii="Times New Roman" w:hAnsi="Times New Roman" w:cs="Times New Roman"/>
          <w:b/>
          <w:sz w:val="20"/>
          <w:szCs w:val="20"/>
          <w:u w:val="single"/>
        </w:rPr>
        <w:t>28</w:t>
      </w:r>
      <w:r w:rsidR="000B01CF" w:rsidRPr="00CA33F0">
        <w:rPr>
          <w:rFonts w:ascii="Times New Roman" w:hAnsi="Times New Roman" w:cs="Times New Roman"/>
          <w:b/>
          <w:sz w:val="20"/>
          <w:szCs w:val="20"/>
          <w:u w:val="single"/>
        </w:rPr>
        <w:t>40</w:t>
      </w:r>
      <w:r>
        <w:rPr>
          <w:rFonts w:ascii="Times New Roman" w:hAnsi="Times New Roman" w:cs="Times New Roman"/>
          <w:b/>
          <w:sz w:val="20"/>
          <w:szCs w:val="20"/>
          <w:u w:val="single"/>
        </w:rPr>
        <w:t>8</w:t>
      </w:r>
      <w:proofErr w:type="gramEnd"/>
    </w:p>
    <w:p w:rsidR="005204A6" w:rsidRPr="00CA33F0" w:rsidRDefault="005204A6" w:rsidP="00F17BB7">
      <w:pPr>
        <w:spacing w:after="0" w:line="300" w:lineRule="atLeast"/>
        <w:jc w:val="right"/>
        <w:rPr>
          <w:rFonts w:ascii="Times New Roman" w:eastAsia="ヒラギノ明朝 Pro W3" w:hAnsi="Times New Roman" w:cs="Times New Roman"/>
          <w:sz w:val="20"/>
          <w:szCs w:val="20"/>
          <w:u w:val="single"/>
        </w:rPr>
      </w:pPr>
    </w:p>
    <w:p w:rsidR="00FF407C" w:rsidRDefault="00FF407C" w:rsidP="00F17BB7">
      <w:pPr>
        <w:spacing w:after="0" w:line="300" w:lineRule="atLeast"/>
        <w:jc w:val="right"/>
        <w:rPr>
          <w:rFonts w:ascii="Times New Roman" w:eastAsia="Times New Roman" w:hAnsi="Times New Roman" w:cs="Times New Roman"/>
          <w:sz w:val="20"/>
          <w:szCs w:val="20"/>
          <w:lang w:eastAsia="tr-TR"/>
        </w:rPr>
      </w:pPr>
    </w:p>
    <w:p w:rsidR="006F4FCB" w:rsidRPr="006F4FCB" w:rsidRDefault="006F4FCB" w:rsidP="006F4FCB">
      <w:pPr>
        <w:tabs>
          <w:tab w:val="left" w:pos="708"/>
        </w:tabs>
        <w:spacing w:after="0" w:line="240" w:lineRule="exact"/>
        <w:ind w:firstLine="567"/>
        <w:rPr>
          <w:rFonts w:ascii="Times New Roman" w:eastAsia="ヒラギノ明朝 Pro W3" w:hAnsi="Times New Roman" w:cs="Times New Roman"/>
          <w:b/>
          <w:sz w:val="18"/>
          <w:szCs w:val="18"/>
          <w:u w:val="single"/>
        </w:rPr>
      </w:pPr>
      <w:r w:rsidRPr="006F4FCB">
        <w:rPr>
          <w:rFonts w:ascii="Times New Roman" w:eastAsia="ヒラギノ明朝 Pro W3" w:hAnsi="Times New Roman" w:cs="Times New Roman"/>
          <w:b/>
          <w:sz w:val="18"/>
          <w:szCs w:val="18"/>
          <w:u w:val="single"/>
        </w:rPr>
        <w:t>Enerji Piyasası Düzenleme Kurumundan:</w:t>
      </w:r>
    </w:p>
    <w:p w:rsidR="006F4FCB" w:rsidRPr="006F4FCB" w:rsidRDefault="006F4FCB" w:rsidP="006F4FCB">
      <w:pPr>
        <w:tabs>
          <w:tab w:val="left" w:pos="708"/>
        </w:tabs>
        <w:spacing w:after="0" w:line="240" w:lineRule="exact"/>
        <w:ind w:firstLine="567"/>
        <w:rPr>
          <w:rFonts w:ascii="Times New Roman" w:eastAsia="ヒラギノ明朝 Pro W3" w:hAnsi="Times New Roman" w:cs="Times New Roman"/>
          <w:sz w:val="18"/>
          <w:szCs w:val="18"/>
          <w:u w:val="single"/>
        </w:rPr>
      </w:pPr>
    </w:p>
    <w:p w:rsidR="006F4FCB" w:rsidRPr="006F4FCB" w:rsidRDefault="006F4FCB" w:rsidP="006F4FCB">
      <w:pPr>
        <w:spacing w:after="0" w:line="240" w:lineRule="exact"/>
        <w:jc w:val="center"/>
        <w:rPr>
          <w:rFonts w:ascii="Times New Roman" w:eastAsia="ヒラギノ明朝 Pro W3" w:hAnsi="Times New Roman" w:cs="Times New Roman"/>
          <w:b/>
          <w:sz w:val="18"/>
          <w:szCs w:val="18"/>
        </w:rPr>
      </w:pPr>
      <w:r w:rsidRPr="006F4FCB">
        <w:rPr>
          <w:rFonts w:ascii="Times New Roman" w:eastAsia="ヒラギノ明朝 Pro W3" w:hAnsi="Times New Roman" w:cs="Times New Roman"/>
          <w:b/>
          <w:sz w:val="18"/>
          <w:szCs w:val="18"/>
        </w:rPr>
        <w:t>ELEKTRİK PİYASASI MÜŞTERİ HİZMETLERİ YÖNETMELİĞİNDE</w:t>
      </w:r>
    </w:p>
    <w:p w:rsidR="006F4FCB" w:rsidRPr="006F4FCB" w:rsidRDefault="006F4FCB" w:rsidP="006F4FCB">
      <w:pPr>
        <w:spacing w:after="0" w:line="240" w:lineRule="exact"/>
        <w:jc w:val="center"/>
        <w:rPr>
          <w:rFonts w:ascii="Times New Roman" w:eastAsia="ヒラギノ明朝 Pro W3" w:hAnsi="Times New Roman" w:cs="Times New Roman"/>
          <w:b/>
          <w:sz w:val="18"/>
          <w:szCs w:val="18"/>
        </w:rPr>
      </w:pPr>
      <w:r w:rsidRPr="006F4FCB">
        <w:rPr>
          <w:rFonts w:ascii="Times New Roman" w:eastAsia="ヒラギノ明朝 Pro W3" w:hAnsi="Times New Roman" w:cs="Times New Roman"/>
          <w:b/>
          <w:sz w:val="18"/>
          <w:szCs w:val="18"/>
        </w:rPr>
        <w:t>DEĞİŞİKLİK YAPILMASINA DAİR YÖNETMELİK</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r>
      <w:r w:rsidRPr="006F4FCB">
        <w:rPr>
          <w:rFonts w:ascii="Times New Roman" w:eastAsia="ヒラギノ明朝 Pro W3" w:hAnsi="Times New Roman" w:cs="Times New Roman"/>
          <w:b/>
          <w:bCs/>
          <w:sz w:val="18"/>
          <w:szCs w:val="18"/>
        </w:rPr>
        <w:t xml:space="preserve">MADDE 1 – </w:t>
      </w:r>
      <w:proofErr w:type="gramStart"/>
      <w:r w:rsidRPr="006F4FCB">
        <w:rPr>
          <w:rFonts w:ascii="Times New Roman" w:eastAsia="ヒラギノ明朝 Pro W3" w:hAnsi="Times New Roman" w:cs="Times New Roman"/>
          <w:sz w:val="18"/>
          <w:szCs w:val="18"/>
        </w:rPr>
        <w:t>25/9/2002</w:t>
      </w:r>
      <w:proofErr w:type="gramEnd"/>
      <w:r w:rsidRPr="006F4FCB">
        <w:rPr>
          <w:rFonts w:ascii="Times New Roman" w:eastAsia="ヒラギノ明朝 Pro W3" w:hAnsi="Times New Roman" w:cs="Times New Roman"/>
          <w:sz w:val="18"/>
          <w:szCs w:val="18"/>
        </w:rPr>
        <w:t xml:space="preserve"> tarihli ve 24887 sayılı Resmî Gazete’de yayımlanan Elektrik Piyasası Müşteri Hizmetleri Yönetmeliğinin 4 üncü maddesinin birinci fıkrasının sonuna aşağıdaki tanımlar eklenmiştir.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“37. DSİ: Devlet Su İşlerini,</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38. Otomatik Sayaç Okuma Sistemi (OSOS) : Sayaç verilerinin otomatik olarak uzaktan okunabilmesi, verilerin merkezi bir sisteme aktarılması, doğrulanması, eksik verilerin doldurulması, verilerin saklanması ve ilgili taraflara istenilen formatta sunulması amacıyla, TEİAŞ ve dağıtım lisansı sahibi tüzel kişiler tarafından kurulacak olan ve gerekli yazılım, donanım ve iletişim altyapısını kapsayan sistemi,</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 xml:space="preserve">39.  Yeraltı Suyu Kullanma Belgesi: 167 sayılı Yeraltı Suları Hakkında </w:t>
      </w:r>
      <w:proofErr w:type="gramStart"/>
      <w:r w:rsidRPr="006F4FCB">
        <w:rPr>
          <w:rFonts w:ascii="Times New Roman" w:eastAsia="ヒラギノ明朝 Pro W3" w:hAnsi="Times New Roman" w:cs="Times New Roman"/>
          <w:sz w:val="18"/>
          <w:szCs w:val="18"/>
        </w:rPr>
        <w:t>Kanunda   belirtilen</w:t>
      </w:r>
      <w:proofErr w:type="gramEnd"/>
      <w:r w:rsidRPr="006F4FCB">
        <w:rPr>
          <w:rFonts w:ascii="Times New Roman" w:eastAsia="ヒラギノ明朝 Pro W3" w:hAnsi="Times New Roman" w:cs="Times New Roman"/>
          <w:sz w:val="18"/>
          <w:szCs w:val="18"/>
        </w:rPr>
        <w:t xml:space="preserve"> Kullanma Belgesini,”</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r>
      <w:r w:rsidRPr="006F4FCB">
        <w:rPr>
          <w:rFonts w:ascii="Times New Roman" w:eastAsia="ヒラギノ明朝 Pro W3" w:hAnsi="Times New Roman" w:cs="Times New Roman"/>
          <w:b/>
          <w:sz w:val="18"/>
          <w:szCs w:val="18"/>
        </w:rPr>
        <w:t>MADDE 2 –</w:t>
      </w:r>
      <w:r w:rsidRPr="006F4FCB">
        <w:rPr>
          <w:rFonts w:ascii="Times New Roman" w:eastAsia="ヒラギノ明朝 Pro W3" w:hAnsi="Times New Roman" w:cs="Times New Roman"/>
          <w:sz w:val="18"/>
          <w:szCs w:val="18"/>
        </w:rPr>
        <w:t xml:space="preserve"> Aynı Yönetmeliğin 7 </w:t>
      </w:r>
      <w:proofErr w:type="spellStart"/>
      <w:r w:rsidRPr="006F4FCB">
        <w:rPr>
          <w:rFonts w:ascii="Times New Roman" w:eastAsia="ヒラギノ明朝 Pro W3" w:hAnsi="Times New Roman" w:cs="Times New Roman"/>
          <w:sz w:val="18"/>
          <w:szCs w:val="18"/>
        </w:rPr>
        <w:t>nci</w:t>
      </w:r>
      <w:proofErr w:type="spellEnd"/>
      <w:r w:rsidRPr="006F4FCB">
        <w:rPr>
          <w:rFonts w:ascii="Times New Roman" w:eastAsia="ヒラギノ明朝 Pro W3" w:hAnsi="Times New Roman" w:cs="Times New Roman"/>
          <w:sz w:val="18"/>
          <w:szCs w:val="18"/>
        </w:rPr>
        <w:t xml:space="preserve"> </w:t>
      </w:r>
      <w:proofErr w:type="gramStart"/>
      <w:r w:rsidRPr="006F4FCB">
        <w:rPr>
          <w:rFonts w:ascii="Times New Roman" w:eastAsia="ヒラギノ明朝 Pro W3" w:hAnsi="Times New Roman" w:cs="Times New Roman"/>
          <w:sz w:val="18"/>
          <w:szCs w:val="18"/>
        </w:rPr>
        <w:t>maddesine  aşağıdaki</w:t>
      </w:r>
      <w:proofErr w:type="gramEnd"/>
      <w:r w:rsidRPr="006F4FCB">
        <w:rPr>
          <w:rFonts w:ascii="Times New Roman" w:eastAsia="ヒラギノ明朝 Pro W3" w:hAnsi="Times New Roman" w:cs="Times New Roman"/>
          <w:sz w:val="18"/>
          <w:szCs w:val="18"/>
        </w:rPr>
        <w:t xml:space="preserve"> fıkralar eklenmiştir.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“Dağıtım sistemine yeni bağlanacak olan müşterinin sayacının temini ve montajı ilgili dağıtım lisansı sahibi tüzel kişi tarafından yapılır.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 xml:space="preserve">Sisteme bağlantı yapılması talebiyle başvuran kişi; sayaç dışında, ölçü sistemine ilişkin her türlü tesisat ve bağlantı elemanlarını, ilgili dağıtım şirketi tarafından onaylanmış projesine göre tesis etmekle yükümlüdür.”  </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r>
      <w:r w:rsidRPr="006F4FCB">
        <w:rPr>
          <w:rFonts w:ascii="Times New Roman" w:eastAsia="ヒラギノ明朝 Pro W3" w:hAnsi="Times New Roman" w:cs="Times New Roman"/>
          <w:b/>
          <w:sz w:val="18"/>
          <w:szCs w:val="18"/>
        </w:rPr>
        <w:t>MADDE 3 –</w:t>
      </w:r>
      <w:r w:rsidRPr="006F4FCB">
        <w:rPr>
          <w:rFonts w:ascii="Times New Roman" w:eastAsia="ヒラギノ明朝 Pro W3" w:hAnsi="Times New Roman" w:cs="Times New Roman"/>
          <w:sz w:val="18"/>
          <w:szCs w:val="18"/>
        </w:rPr>
        <w:t xml:space="preserve"> Aynı Yönetmeliğin 14 üncü maddesine </w:t>
      </w:r>
      <w:proofErr w:type="gramStart"/>
      <w:r w:rsidRPr="006F4FCB">
        <w:rPr>
          <w:rFonts w:ascii="Times New Roman" w:eastAsia="ヒラギノ明朝 Pro W3" w:hAnsi="Times New Roman" w:cs="Times New Roman"/>
          <w:sz w:val="18"/>
          <w:szCs w:val="18"/>
        </w:rPr>
        <w:t>aşağıdaki  fıkralar</w:t>
      </w:r>
      <w:proofErr w:type="gramEnd"/>
      <w:r w:rsidRPr="006F4FCB">
        <w:rPr>
          <w:rFonts w:ascii="Times New Roman" w:eastAsia="ヒラギノ明朝 Pro W3" w:hAnsi="Times New Roman" w:cs="Times New Roman"/>
          <w:sz w:val="18"/>
          <w:szCs w:val="18"/>
        </w:rPr>
        <w:t xml:space="preserve"> eklenmiştir.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w:t>
      </w:r>
      <w:proofErr w:type="gramStart"/>
      <w:r w:rsidRPr="006F4FCB">
        <w:rPr>
          <w:rFonts w:ascii="Times New Roman" w:eastAsia="ヒラギノ明朝 Pro W3" w:hAnsi="Times New Roman" w:cs="Times New Roman"/>
          <w:sz w:val="18"/>
          <w:szCs w:val="18"/>
        </w:rPr>
        <w:t>7/6/2011</w:t>
      </w:r>
      <w:proofErr w:type="gramEnd"/>
      <w:r w:rsidRPr="006F4FCB">
        <w:rPr>
          <w:rFonts w:ascii="Times New Roman" w:eastAsia="ヒラギノ明朝 Pro W3" w:hAnsi="Times New Roman" w:cs="Times New Roman"/>
          <w:sz w:val="18"/>
          <w:szCs w:val="18"/>
        </w:rPr>
        <w:t xml:space="preserve"> tarihli ve 27957 sayılı Resmî Gazete’de yayımlanan DSİ </w:t>
      </w:r>
      <w:proofErr w:type="spellStart"/>
      <w:r w:rsidRPr="006F4FCB">
        <w:rPr>
          <w:rFonts w:ascii="Times New Roman" w:eastAsia="ヒラギノ明朝 Pro W3" w:hAnsi="Times New Roman" w:cs="Times New Roman"/>
          <w:sz w:val="18"/>
          <w:szCs w:val="18"/>
        </w:rPr>
        <w:t>Yeraltısuyu</w:t>
      </w:r>
      <w:proofErr w:type="spellEnd"/>
      <w:r w:rsidRPr="006F4FCB">
        <w:rPr>
          <w:rFonts w:ascii="Times New Roman" w:eastAsia="ヒラギノ明朝 Pro W3" w:hAnsi="Times New Roman" w:cs="Times New Roman"/>
          <w:sz w:val="18"/>
          <w:szCs w:val="18"/>
        </w:rPr>
        <w:t xml:space="preserve"> Ölçüm Sistemleri Yönetmeliği uyarınca; DSİ tarafından verilen </w:t>
      </w:r>
      <w:proofErr w:type="spellStart"/>
      <w:r w:rsidRPr="006F4FCB">
        <w:rPr>
          <w:rFonts w:ascii="Times New Roman" w:eastAsia="ヒラギノ明朝 Pro W3" w:hAnsi="Times New Roman" w:cs="Times New Roman"/>
          <w:sz w:val="18"/>
          <w:szCs w:val="18"/>
        </w:rPr>
        <w:t>Yeraltısuyu</w:t>
      </w:r>
      <w:proofErr w:type="spellEnd"/>
      <w:r w:rsidRPr="006F4FCB">
        <w:rPr>
          <w:rFonts w:ascii="Times New Roman" w:eastAsia="ヒラギノ明朝 Pro W3" w:hAnsi="Times New Roman" w:cs="Times New Roman"/>
          <w:sz w:val="18"/>
          <w:szCs w:val="18"/>
        </w:rPr>
        <w:t xml:space="preserve"> Kullanma Belgesinde belirtilen, </w:t>
      </w:r>
      <w:proofErr w:type="spellStart"/>
      <w:r w:rsidRPr="006F4FCB">
        <w:rPr>
          <w:rFonts w:ascii="Times New Roman" w:eastAsia="ヒラギノ明朝 Pro W3" w:hAnsi="Times New Roman" w:cs="Times New Roman"/>
          <w:sz w:val="18"/>
          <w:szCs w:val="18"/>
        </w:rPr>
        <w:t>yeraltısuyundan</w:t>
      </w:r>
      <w:proofErr w:type="spellEnd"/>
      <w:r w:rsidRPr="006F4FCB">
        <w:rPr>
          <w:rFonts w:ascii="Times New Roman" w:eastAsia="ヒラギノ明朝 Pro W3" w:hAnsi="Times New Roman" w:cs="Times New Roman"/>
          <w:sz w:val="18"/>
          <w:szCs w:val="18"/>
        </w:rPr>
        <w:t xml:space="preserve"> çekilebilecek azami su için gerekli yıllık elektrik enerjisi tüketim miktarını aşan müşterinin elektrik enerjisi, </w:t>
      </w:r>
      <w:proofErr w:type="spellStart"/>
      <w:r w:rsidRPr="006F4FCB">
        <w:rPr>
          <w:rFonts w:ascii="Times New Roman" w:eastAsia="ヒラギノ明朝 Pro W3" w:hAnsi="Times New Roman" w:cs="Times New Roman"/>
          <w:sz w:val="18"/>
          <w:szCs w:val="18"/>
        </w:rPr>
        <w:t>DSİ’nin</w:t>
      </w:r>
      <w:proofErr w:type="spellEnd"/>
      <w:r w:rsidRPr="006F4FCB">
        <w:rPr>
          <w:rFonts w:ascii="Times New Roman" w:eastAsia="ヒラギノ明朝 Pro W3" w:hAnsi="Times New Roman" w:cs="Times New Roman"/>
          <w:sz w:val="18"/>
          <w:szCs w:val="18"/>
        </w:rPr>
        <w:t xml:space="preserve"> bildirimi üzerine dağıtım lisansı sahibi tüzel kişi tarafından en geç yedi gün içerisinde kesilir. 167 sayılı Yeraltı Suları Hakkında Kanun hükümleri uyarınca </w:t>
      </w:r>
      <w:proofErr w:type="spellStart"/>
      <w:r w:rsidRPr="006F4FCB">
        <w:rPr>
          <w:rFonts w:ascii="Times New Roman" w:eastAsia="ヒラギノ明朝 Pro W3" w:hAnsi="Times New Roman" w:cs="Times New Roman"/>
          <w:sz w:val="18"/>
          <w:szCs w:val="18"/>
        </w:rPr>
        <w:t>yeraltısuyundan</w:t>
      </w:r>
      <w:proofErr w:type="spellEnd"/>
      <w:r w:rsidRPr="006F4FCB">
        <w:rPr>
          <w:rFonts w:ascii="Times New Roman" w:eastAsia="ヒラギノ明朝 Pro W3" w:hAnsi="Times New Roman" w:cs="Times New Roman"/>
          <w:sz w:val="18"/>
          <w:szCs w:val="18"/>
        </w:rPr>
        <w:t xml:space="preserve"> çekilebilecek azami su için gerekli yıllık elektrik enerjisi tüketim miktarını gösterir </w:t>
      </w:r>
      <w:proofErr w:type="spellStart"/>
      <w:r w:rsidRPr="006F4FCB">
        <w:rPr>
          <w:rFonts w:ascii="Times New Roman" w:eastAsia="ヒラギノ明朝 Pro W3" w:hAnsi="Times New Roman" w:cs="Times New Roman"/>
          <w:sz w:val="18"/>
          <w:szCs w:val="18"/>
        </w:rPr>
        <w:t>Yeraltısuyu</w:t>
      </w:r>
      <w:proofErr w:type="spellEnd"/>
      <w:r w:rsidRPr="006F4FCB">
        <w:rPr>
          <w:rFonts w:ascii="Times New Roman" w:eastAsia="ヒラギノ明朝 Pro W3" w:hAnsi="Times New Roman" w:cs="Times New Roman"/>
          <w:sz w:val="18"/>
          <w:szCs w:val="18"/>
        </w:rPr>
        <w:t xml:space="preserve"> Kullanma Belgesi alınmadan elektrik enerjisi bağlanamaz. Mevcut </w:t>
      </w:r>
      <w:proofErr w:type="spellStart"/>
      <w:r w:rsidRPr="006F4FCB">
        <w:rPr>
          <w:rFonts w:ascii="Times New Roman" w:eastAsia="ヒラギノ明朝 Pro W3" w:hAnsi="Times New Roman" w:cs="Times New Roman"/>
          <w:sz w:val="18"/>
          <w:szCs w:val="18"/>
        </w:rPr>
        <w:t>yeraltısuyu</w:t>
      </w:r>
      <w:proofErr w:type="spellEnd"/>
      <w:r w:rsidRPr="006F4FCB">
        <w:rPr>
          <w:rFonts w:ascii="Times New Roman" w:eastAsia="ヒラギノ明朝 Pro W3" w:hAnsi="Times New Roman" w:cs="Times New Roman"/>
          <w:sz w:val="18"/>
          <w:szCs w:val="18"/>
        </w:rPr>
        <w:t xml:space="preserve"> kullanıcılarının elektrik enerjisi; kullanıcıların, 167 sayılı Yeraltı Suları Hakkında Kanunda ölçüm sistemi kurulması için öngörülen süre sonuna kadar elektrik enerjisi tüketim limitini gösteren </w:t>
      </w:r>
      <w:proofErr w:type="spellStart"/>
      <w:r w:rsidRPr="006F4FCB">
        <w:rPr>
          <w:rFonts w:ascii="Times New Roman" w:eastAsia="ヒラギノ明朝 Pro W3" w:hAnsi="Times New Roman" w:cs="Times New Roman"/>
          <w:sz w:val="18"/>
          <w:szCs w:val="18"/>
        </w:rPr>
        <w:t>Yeraltısuyu</w:t>
      </w:r>
      <w:proofErr w:type="spellEnd"/>
      <w:r w:rsidRPr="006F4FCB">
        <w:rPr>
          <w:rFonts w:ascii="Times New Roman" w:eastAsia="ヒラギノ明朝 Pro W3" w:hAnsi="Times New Roman" w:cs="Times New Roman"/>
          <w:sz w:val="18"/>
          <w:szCs w:val="18"/>
        </w:rPr>
        <w:t xml:space="preserve"> Kullanma Belgesini ibraz edememesi halinde, </w:t>
      </w:r>
      <w:proofErr w:type="spellStart"/>
      <w:r w:rsidRPr="006F4FCB">
        <w:rPr>
          <w:rFonts w:ascii="Times New Roman" w:eastAsia="ヒラギノ明朝 Pro W3" w:hAnsi="Times New Roman" w:cs="Times New Roman"/>
          <w:sz w:val="18"/>
          <w:szCs w:val="18"/>
        </w:rPr>
        <w:t>DSİ’nin</w:t>
      </w:r>
      <w:proofErr w:type="spellEnd"/>
      <w:r w:rsidRPr="006F4FCB">
        <w:rPr>
          <w:rFonts w:ascii="Times New Roman" w:eastAsia="ヒラギノ明朝 Pro W3" w:hAnsi="Times New Roman" w:cs="Times New Roman"/>
          <w:sz w:val="18"/>
          <w:szCs w:val="18"/>
        </w:rPr>
        <w:t xml:space="preserve"> bildirimine müteakip Dağıtım Şirketince en geç yedi gün içerisinde kesilir.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 xml:space="preserve">Müşterinin elektrik enerjisinin </w:t>
      </w:r>
      <w:proofErr w:type="spellStart"/>
      <w:r w:rsidRPr="006F4FCB">
        <w:rPr>
          <w:rFonts w:ascii="Times New Roman" w:eastAsia="ヒラギノ明朝 Pro W3" w:hAnsi="Times New Roman" w:cs="Times New Roman"/>
          <w:sz w:val="18"/>
          <w:szCs w:val="18"/>
        </w:rPr>
        <w:t>DSİ’nin</w:t>
      </w:r>
      <w:proofErr w:type="spellEnd"/>
      <w:r w:rsidRPr="006F4FCB">
        <w:rPr>
          <w:rFonts w:ascii="Times New Roman" w:eastAsia="ヒラギノ明朝 Pro W3" w:hAnsi="Times New Roman" w:cs="Times New Roman"/>
          <w:sz w:val="18"/>
          <w:szCs w:val="18"/>
        </w:rPr>
        <w:t xml:space="preserve"> bildirimi üzerine kesilmesi halinde doğabilecek ihtilaflarda sorumluluk </w:t>
      </w:r>
      <w:proofErr w:type="spellStart"/>
      <w:r w:rsidRPr="006F4FCB">
        <w:rPr>
          <w:rFonts w:ascii="Times New Roman" w:eastAsia="ヒラギノ明朝 Pro W3" w:hAnsi="Times New Roman" w:cs="Times New Roman"/>
          <w:sz w:val="18"/>
          <w:szCs w:val="18"/>
        </w:rPr>
        <w:t>DSİ’ye</w:t>
      </w:r>
      <w:proofErr w:type="spellEnd"/>
      <w:r w:rsidRPr="006F4FCB">
        <w:rPr>
          <w:rFonts w:ascii="Times New Roman" w:eastAsia="ヒラギノ明朝 Pro W3" w:hAnsi="Times New Roman" w:cs="Times New Roman"/>
          <w:sz w:val="18"/>
          <w:szCs w:val="18"/>
        </w:rPr>
        <w:t xml:space="preserve"> aittir.”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r>
      <w:r w:rsidRPr="006F4FCB">
        <w:rPr>
          <w:rFonts w:ascii="Times New Roman" w:eastAsia="ヒラギノ明朝 Pro W3" w:hAnsi="Times New Roman" w:cs="Times New Roman"/>
          <w:b/>
          <w:sz w:val="18"/>
          <w:szCs w:val="18"/>
        </w:rPr>
        <w:t>MADDE 4 –</w:t>
      </w:r>
      <w:r w:rsidRPr="006F4FCB">
        <w:rPr>
          <w:rFonts w:ascii="Times New Roman" w:eastAsia="ヒラギノ明朝 Pro W3" w:hAnsi="Times New Roman" w:cs="Times New Roman"/>
          <w:sz w:val="18"/>
          <w:szCs w:val="18"/>
        </w:rPr>
        <w:t xml:space="preserve"> Aynı Yönetmeliğin 16 </w:t>
      </w:r>
      <w:proofErr w:type="spellStart"/>
      <w:r w:rsidRPr="006F4FCB">
        <w:rPr>
          <w:rFonts w:ascii="Times New Roman" w:eastAsia="ヒラギノ明朝 Pro W3" w:hAnsi="Times New Roman" w:cs="Times New Roman"/>
          <w:sz w:val="18"/>
          <w:szCs w:val="18"/>
        </w:rPr>
        <w:t>ncı</w:t>
      </w:r>
      <w:proofErr w:type="spellEnd"/>
      <w:r w:rsidRPr="006F4FCB">
        <w:rPr>
          <w:rFonts w:ascii="Times New Roman" w:eastAsia="ヒラギノ明朝 Pro W3" w:hAnsi="Times New Roman" w:cs="Times New Roman"/>
          <w:sz w:val="18"/>
          <w:szCs w:val="18"/>
        </w:rPr>
        <w:t xml:space="preserve"> maddesine ikinci fıkradan sonra gelmek üzere aşağıdaki üçüncü fıkra eklenerek, mevcut fıkralar buna göre teselsül ettirilmiştir. </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 xml:space="preserve">“Dağıtım sistemi </w:t>
      </w:r>
      <w:proofErr w:type="spellStart"/>
      <w:r w:rsidRPr="006F4FCB">
        <w:rPr>
          <w:rFonts w:ascii="Times New Roman" w:eastAsia="ヒラギノ明朝 Pro W3" w:hAnsi="Times New Roman" w:cs="Times New Roman"/>
          <w:sz w:val="18"/>
          <w:szCs w:val="18"/>
        </w:rPr>
        <w:t>OSOS’u</w:t>
      </w:r>
      <w:proofErr w:type="spellEnd"/>
      <w:r w:rsidRPr="006F4FCB">
        <w:rPr>
          <w:rFonts w:ascii="Times New Roman" w:eastAsia="ヒラギノ明朝 Pro W3" w:hAnsi="Times New Roman" w:cs="Times New Roman"/>
          <w:sz w:val="18"/>
          <w:szCs w:val="18"/>
        </w:rPr>
        <w:t xml:space="preserve"> kapsamında, yıllık tüketimi Kurulca onaylanan limitin üzerinde olan ancak teknik özelliklerinin uygun olmaması dolayısıyla değiştirilmesi gereken sayaçlar, sökülerek müşteriye teslim edilir, yerine OSOS teknik özelliklerine uygun yeni bir sayaç dağıtım lisansı sahibi tüzel kişi tarafından takılır.”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r>
      <w:r w:rsidRPr="006F4FCB">
        <w:rPr>
          <w:rFonts w:ascii="Times New Roman" w:eastAsia="ヒラギノ明朝 Pro W3" w:hAnsi="Times New Roman" w:cs="Times New Roman"/>
          <w:b/>
          <w:sz w:val="18"/>
          <w:szCs w:val="18"/>
        </w:rPr>
        <w:t>MADDE 5 –</w:t>
      </w:r>
      <w:r w:rsidRPr="006F4FCB">
        <w:rPr>
          <w:rFonts w:ascii="Times New Roman" w:eastAsia="ヒラギノ明朝 Pro W3" w:hAnsi="Times New Roman" w:cs="Times New Roman"/>
          <w:sz w:val="18"/>
          <w:szCs w:val="18"/>
        </w:rPr>
        <w:t xml:space="preserve"> Aynı Yönetmeliğin 18 inci maddesi aşağıdaki şekilde değiştirilmiştir.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w:t>
      </w:r>
      <w:r w:rsidRPr="006F4FCB">
        <w:rPr>
          <w:rFonts w:ascii="Times New Roman" w:eastAsia="ヒラギノ明朝 Pro W3" w:hAnsi="Times New Roman" w:cs="Times New Roman"/>
          <w:b/>
          <w:sz w:val="18"/>
          <w:szCs w:val="18"/>
        </w:rPr>
        <w:t>MADDE 18 –</w:t>
      </w:r>
      <w:r w:rsidRPr="006F4FCB">
        <w:rPr>
          <w:rFonts w:ascii="Times New Roman" w:eastAsia="ヒラギノ明朝 Pro W3" w:hAnsi="Times New Roman" w:cs="Times New Roman"/>
          <w:sz w:val="18"/>
          <w:szCs w:val="18"/>
        </w:rPr>
        <w:t xml:space="preserve"> Sayacın arızalanması veya ölçme hassasiyetinden şüphe edilmesi halinde, ilgili tüzel kişi veya müşteri tarafından sayacın kontrolü talep edilebilir. Bu talep, dağıtım lisansı sahibi tüzel kişi tarafından 3516 sayılı Ölçüler ve Ayar Kanunu hükümleri çerçevesinde karşılanır. Sayacın doğru tüketim kaydettiğinin tespiti </w:t>
      </w:r>
      <w:proofErr w:type="gramStart"/>
      <w:r w:rsidRPr="006F4FCB">
        <w:rPr>
          <w:rFonts w:ascii="Times New Roman" w:eastAsia="ヒラギノ明朝 Pro W3" w:hAnsi="Times New Roman" w:cs="Times New Roman"/>
          <w:sz w:val="18"/>
          <w:szCs w:val="18"/>
        </w:rPr>
        <w:t>halinde  oluşan</w:t>
      </w:r>
      <w:proofErr w:type="gramEnd"/>
      <w:r w:rsidRPr="006F4FCB">
        <w:rPr>
          <w:rFonts w:ascii="Times New Roman" w:eastAsia="ヒラギノ明朝 Pro W3" w:hAnsi="Times New Roman" w:cs="Times New Roman"/>
          <w:sz w:val="18"/>
          <w:szCs w:val="18"/>
        </w:rPr>
        <w:t xml:space="preserve"> bedeller  talep sahibi tarafından karşılanır.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 xml:space="preserve">Sayacın yerinden sökülmesi durumunda; sökülen sayacın yerine dağıtım lisansı sahibi tüzel kişi tarafından geçici olarak, asgari sökülen sayacın fonksiyonlarını yerine getirecek nitelikte bir sayaç takılır. Ancak, geçici olan bu uygulama bir aydan fazla olamaz. Sökülen sayacın yeniden kullanılamaz durumda olduğu tespit edildiği takdirde dağıtım lisansı sahibi tüzel kişi tarafından </w:t>
      </w:r>
      <w:proofErr w:type="gramStart"/>
      <w:r w:rsidRPr="006F4FCB">
        <w:rPr>
          <w:rFonts w:ascii="Times New Roman" w:eastAsia="ヒラギノ明朝 Pro W3" w:hAnsi="Times New Roman" w:cs="Times New Roman"/>
          <w:sz w:val="18"/>
          <w:szCs w:val="18"/>
        </w:rPr>
        <w:t>22/3/2003</w:t>
      </w:r>
      <w:proofErr w:type="gramEnd"/>
      <w:r w:rsidRPr="006F4FCB">
        <w:rPr>
          <w:rFonts w:ascii="Times New Roman" w:eastAsia="ヒラギノ明朝 Pro W3" w:hAnsi="Times New Roman" w:cs="Times New Roman"/>
          <w:sz w:val="18"/>
          <w:szCs w:val="18"/>
        </w:rPr>
        <w:t xml:space="preserve"> tarihli ve 25056 sayılı Resmî Gazete’de yayımlanan Elektrik Piyasasında Kullanılacak Sayaçlar Hakkında Tebliğe uygun olarak yeni bir sayaç takılır.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Sayaç sökme takma bedelleri her yılın Ekim ayı sonuna kadar dağıtım lisansı sahibi tüzel kişiler tarafından belirlenerek Kuruma önerilir ve Kurul onayı ile yürürlüğe konulur.”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r>
      <w:r w:rsidRPr="006F4FCB">
        <w:rPr>
          <w:rFonts w:ascii="Times New Roman" w:eastAsia="ヒラギノ明朝 Pro W3" w:hAnsi="Times New Roman" w:cs="Times New Roman"/>
          <w:b/>
          <w:sz w:val="18"/>
          <w:szCs w:val="18"/>
        </w:rPr>
        <w:t>MADDE 6 –</w:t>
      </w:r>
      <w:r w:rsidRPr="006F4FCB">
        <w:rPr>
          <w:rFonts w:ascii="Times New Roman" w:eastAsia="ヒラギノ明朝 Pro W3" w:hAnsi="Times New Roman" w:cs="Times New Roman"/>
          <w:sz w:val="18"/>
          <w:szCs w:val="18"/>
        </w:rPr>
        <w:t xml:space="preserve"> Aynı Yönetmeliğe aşağıdaki geçici 10 uncu madde eklenmiştir.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t>“</w:t>
      </w:r>
      <w:r w:rsidRPr="006F4FCB">
        <w:rPr>
          <w:rFonts w:ascii="Times New Roman" w:eastAsia="ヒラギノ明朝 Pro W3" w:hAnsi="Times New Roman" w:cs="Times New Roman"/>
          <w:b/>
          <w:sz w:val="18"/>
          <w:szCs w:val="18"/>
        </w:rPr>
        <w:t>GEÇİCİ MADDE 10 –</w:t>
      </w:r>
      <w:r w:rsidRPr="006F4FCB">
        <w:rPr>
          <w:rFonts w:ascii="Times New Roman" w:eastAsia="ヒラギノ明朝 Pro W3" w:hAnsi="Times New Roman" w:cs="Times New Roman"/>
          <w:sz w:val="18"/>
          <w:szCs w:val="18"/>
        </w:rPr>
        <w:t xml:space="preserve"> 3516 sayılı Ölçüler ve Ayar Kanununa göre damga süresi dolan müşteri mülkiyetindeki sayaçlara ilişkin olarak sayaç sökme takma, ayar, </w:t>
      </w:r>
      <w:proofErr w:type="gramStart"/>
      <w:r w:rsidRPr="006F4FCB">
        <w:rPr>
          <w:rFonts w:ascii="Times New Roman" w:eastAsia="ヒラギノ明朝 Pro W3" w:hAnsi="Times New Roman" w:cs="Times New Roman"/>
          <w:sz w:val="18"/>
          <w:szCs w:val="18"/>
        </w:rPr>
        <w:t>kalibrasyon</w:t>
      </w:r>
      <w:proofErr w:type="gramEnd"/>
      <w:r w:rsidRPr="006F4FCB">
        <w:rPr>
          <w:rFonts w:ascii="Times New Roman" w:eastAsia="ヒラギノ明朝 Pro W3" w:hAnsi="Times New Roman" w:cs="Times New Roman"/>
          <w:sz w:val="18"/>
          <w:szCs w:val="18"/>
        </w:rPr>
        <w:t xml:space="preserve"> ve bakım gibi sayacın değiştirilmesi sürecinde oluşacak bedellerin, yeni sayaç temini ve montaj bedelinden daha yüksek olduğu durumda; sayaç, dağıtım lisansı sahibi tüzel kişi tarafından Kurum tarafından onaylı yatırım programına uygun dönüşüm planı çerçevesinde sökülerek müşteriye teslim edilir, yerine Elektrik Piyasasında Kullanılacak Sayaçlar Hakkında Tebliğ’e uygun olarak yeni bir sayaç, dağıtım lisansı sahibi tüzel kişi tarafından takılır. OSOS kapsamındaki sayaçlar için sayaç sökme takma, ayar, </w:t>
      </w:r>
      <w:proofErr w:type="gramStart"/>
      <w:r w:rsidRPr="006F4FCB">
        <w:rPr>
          <w:rFonts w:ascii="Times New Roman" w:eastAsia="ヒラギノ明朝 Pro W3" w:hAnsi="Times New Roman" w:cs="Times New Roman"/>
          <w:sz w:val="18"/>
          <w:szCs w:val="18"/>
        </w:rPr>
        <w:t>kalibrasyon</w:t>
      </w:r>
      <w:proofErr w:type="gramEnd"/>
      <w:r w:rsidRPr="006F4FCB">
        <w:rPr>
          <w:rFonts w:ascii="Times New Roman" w:eastAsia="ヒラギノ明朝 Pro W3" w:hAnsi="Times New Roman" w:cs="Times New Roman"/>
          <w:sz w:val="18"/>
          <w:szCs w:val="18"/>
        </w:rPr>
        <w:t xml:space="preserve"> ve bakım bedellerine </w:t>
      </w:r>
      <w:r w:rsidRPr="006F4FCB">
        <w:rPr>
          <w:rFonts w:ascii="Times New Roman" w:eastAsia="ヒラギノ明朝 Pro W3" w:hAnsi="Times New Roman" w:cs="Times New Roman"/>
          <w:sz w:val="18"/>
          <w:szCs w:val="18"/>
        </w:rPr>
        <w:lastRenderedPageBreak/>
        <w:t>bakılmaksızın sayaç sökülerek müşteriye teslim edilir, yerine OSOS teknik özelliklerine uygun yeni bir sayaç dağıtım lisansı sahibi tüzel kişi tarafından takılır.”</w:t>
      </w:r>
    </w:p>
    <w:p w:rsidR="006F4FCB" w:rsidRPr="006F4FCB" w:rsidRDefault="006F4FCB" w:rsidP="006F4FCB">
      <w:pPr>
        <w:tabs>
          <w:tab w:val="left" w:pos="566"/>
        </w:tabs>
        <w:spacing w:after="0" w:line="240" w:lineRule="exact"/>
        <w:jc w:val="both"/>
        <w:rPr>
          <w:rFonts w:ascii="Times New Roman" w:eastAsia="ヒラギノ明朝 Pro W3" w:hAnsi="Times New Roman" w:cs="Times New Roman"/>
          <w:sz w:val="18"/>
          <w:szCs w:val="18"/>
        </w:rPr>
      </w:pPr>
      <w:r w:rsidRPr="006F4FCB">
        <w:rPr>
          <w:rFonts w:ascii="Times New Roman" w:eastAsia="ヒラギノ明朝 Pro W3" w:hAnsi="Times New Roman" w:cs="Times New Roman"/>
          <w:sz w:val="18"/>
          <w:szCs w:val="18"/>
        </w:rPr>
        <w:tab/>
      </w:r>
      <w:r w:rsidRPr="006F4FCB">
        <w:rPr>
          <w:rFonts w:ascii="Times New Roman" w:eastAsia="ヒラギノ明朝 Pro W3" w:hAnsi="Times New Roman" w:cs="Times New Roman"/>
          <w:b/>
          <w:sz w:val="18"/>
          <w:szCs w:val="18"/>
        </w:rPr>
        <w:t>MADDE 7 –</w:t>
      </w:r>
      <w:r w:rsidRPr="006F4FCB">
        <w:rPr>
          <w:rFonts w:ascii="Times New Roman" w:eastAsia="ヒラギノ明朝 Pro W3" w:hAnsi="Times New Roman" w:cs="Times New Roman"/>
          <w:sz w:val="18"/>
          <w:szCs w:val="18"/>
        </w:rPr>
        <w:t xml:space="preserve"> Bu Yönetmeliğin 1 inci, 3 üncü ve 4 üncü maddeleri Yönetmeliğin yayımı tarihinde, diğer maddeleri </w:t>
      </w:r>
      <w:proofErr w:type="gramStart"/>
      <w:r w:rsidRPr="006F4FCB">
        <w:rPr>
          <w:rFonts w:ascii="Times New Roman" w:eastAsia="ヒラギノ明朝 Pro W3" w:hAnsi="Times New Roman" w:cs="Times New Roman"/>
          <w:sz w:val="18"/>
          <w:szCs w:val="18"/>
        </w:rPr>
        <w:t>31/12/2013</w:t>
      </w:r>
      <w:proofErr w:type="gramEnd"/>
      <w:r w:rsidRPr="006F4FCB">
        <w:rPr>
          <w:rFonts w:ascii="Times New Roman" w:eastAsia="ヒラギノ明朝 Pro W3" w:hAnsi="Times New Roman" w:cs="Times New Roman"/>
          <w:sz w:val="18"/>
          <w:szCs w:val="18"/>
        </w:rPr>
        <w:t xml:space="preserve"> tarihinde yürürlüğe girer.</w:t>
      </w:r>
    </w:p>
    <w:p w:rsidR="006F4FCB" w:rsidRPr="006F4FCB" w:rsidRDefault="006F4FCB" w:rsidP="006F4FCB">
      <w:pPr>
        <w:tabs>
          <w:tab w:val="left" w:pos="566"/>
        </w:tabs>
        <w:spacing w:after="0" w:line="240" w:lineRule="exact"/>
        <w:jc w:val="both"/>
        <w:rPr>
          <w:rFonts w:ascii="Times New Roman" w:eastAsia="ヒラギノ明朝Pro W3" w:hAnsi="Times New Roman" w:cs="Times New Roman"/>
          <w:sz w:val="18"/>
          <w:szCs w:val="20"/>
        </w:rPr>
      </w:pPr>
      <w:r w:rsidRPr="006F4FCB">
        <w:rPr>
          <w:rFonts w:ascii="Times New Roman" w:eastAsia="ヒラギノ明朝 Pro W3" w:hAnsi="Times New Roman" w:cs="Times New Roman"/>
          <w:sz w:val="18"/>
          <w:szCs w:val="18"/>
        </w:rPr>
        <w:tab/>
      </w:r>
      <w:r w:rsidRPr="006F4FCB">
        <w:rPr>
          <w:rFonts w:ascii="Times New Roman" w:eastAsia="ヒラギノ明朝 Pro W3" w:hAnsi="Times New Roman" w:cs="Times New Roman"/>
          <w:b/>
          <w:sz w:val="18"/>
          <w:szCs w:val="18"/>
        </w:rPr>
        <w:t>MADDE 8 –</w:t>
      </w:r>
      <w:r w:rsidRPr="006F4FCB">
        <w:rPr>
          <w:rFonts w:ascii="Times New Roman" w:eastAsia="ヒラギノ明朝 Pro W3" w:hAnsi="Times New Roman" w:cs="Times New Roman"/>
          <w:sz w:val="18"/>
          <w:szCs w:val="18"/>
        </w:rPr>
        <w:t xml:space="preserve"> Bu Yönetmelik hükümlerini Başkan yürütür.</w:t>
      </w:r>
    </w:p>
    <w:p w:rsidR="006F4FCB" w:rsidRPr="00CA33F0" w:rsidRDefault="006F4FCB" w:rsidP="00F17BB7">
      <w:pPr>
        <w:spacing w:after="0" w:line="300" w:lineRule="atLeast"/>
        <w:jc w:val="right"/>
        <w:rPr>
          <w:rFonts w:ascii="Times New Roman" w:eastAsia="Times New Roman" w:hAnsi="Times New Roman" w:cs="Times New Roman"/>
          <w:sz w:val="20"/>
          <w:szCs w:val="20"/>
          <w:lang w:eastAsia="tr-TR"/>
        </w:rPr>
      </w:pPr>
    </w:p>
    <w:sectPr w:rsidR="006F4FCB" w:rsidRPr="00CA33F0"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 w:name="ヒラギノ明朝Pro W3">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65949"/>
    <w:rsid w:val="002673F0"/>
    <w:rsid w:val="00276593"/>
    <w:rsid w:val="00287F1D"/>
    <w:rsid w:val="002E3193"/>
    <w:rsid w:val="00301E05"/>
    <w:rsid w:val="003061B0"/>
    <w:rsid w:val="00321F59"/>
    <w:rsid w:val="00347E76"/>
    <w:rsid w:val="003604BD"/>
    <w:rsid w:val="00360556"/>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C7909"/>
    <w:rsid w:val="009E07FA"/>
    <w:rsid w:val="009F4A7B"/>
    <w:rsid w:val="00A36600"/>
    <w:rsid w:val="00A402CF"/>
    <w:rsid w:val="00A724C5"/>
    <w:rsid w:val="00A73CD3"/>
    <w:rsid w:val="00A77DDB"/>
    <w:rsid w:val="00A8408E"/>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A33F0"/>
    <w:rsid w:val="00CA5EAC"/>
    <w:rsid w:val="00CB2A21"/>
    <w:rsid w:val="00CB5187"/>
    <w:rsid w:val="00CD1C13"/>
    <w:rsid w:val="00CD3904"/>
    <w:rsid w:val="00CF07CA"/>
    <w:rsid w:val="00CF2D7A"/>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4371"/>
    <w:rsid w:val="00E15B50"/>
    <w:rsid w:val="00E27B2A"/>
    <w:rsid w:val="00E30BEE"/>
    <w:rsid w:val="00E43105"/>
    <w:rsid w:val="00E471B6"/>
    <w:rsid w:val="00E55223"/>
    <w:rsid w:val="00ED35F8"/>
    <w:rsid w:val="00ED3CF3"/>
    <w:rsid w:val="00ED523B"/>
    <w:rsid w:val="00EE7054"/>
    <w:rsid w:val="00F01175"/>
    <w:rsid w:val="00F02AC3"/>
    <w:rsid w:val="00F17BB7"/>
    <w:rsid w:val="00F43558"/>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808</Words>
  <Characters>4610</Characters>
  <Application>Microsoft Office Word</Application>
  <DocSecurity>0</DocSecurity>
  <Lines>38</Lines>
  <Paragraphs>10</Paragraphs>
  <ScaleCrop>false</ScaleCrop>
  <Company>TURMOB</Company>
  <LinksUpToDate>false</LinksUpToDate>
  <CharactersWithSpaces>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185</cp:revision>
  <cp:lastPrinted>2012-08-29T06:03:00Z</cp:lastPrinted>
  <dcterms:created xsi:type="dcterms:W3CDTF">2012-06-01T06:02:00Z</dcterms:created>
  <dcterms:modified xsi:type="dcterms:W3CDTF">2012-09-11T05:26:00Z</dcterms:modified>
</cp:coreProperties>
</file>