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1D4159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02 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20778F" w:rsidRPr="00E0054F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</w:t>
      </w:r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BD075F" w:rsidRDefault="00BD075F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C4E87" w:rsidRDefault="004C4E87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2A83" w:rsidRDefault="007B2A83" w:rsidP="007B2A83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B2A83">
        <w:rPr>
          <w:rFonts w:ascii="Times New Roman" w:eastAsia="ヒラギノ明朝 Pro W3" w:hAnsi="Times" w:cs="Times New Roman"/>
          <w:sz w:val="18"/>
          <w:szCs w:val="18"/>
          <w:u w:val="single"/>
        </w:rPr>
        <w:t>Adalet Bakanl</w:t>
      </w:r>
      <w:r w:rsidRPr="007B2A83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7B2A83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7B2A83" w:rsidRPr="007B2A83" w:rsidRDefault="007B2A83" w:rsidP="007B2A83">
      <w:pPr>
        <w:spacing w:before="56"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HUKUK MUHAKEMELER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 TANIK 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CRET TAR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FES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İ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sz w:val="18"/>
          <w:szCs w:val="18"/>
        </w:rPr>
        <w:tab/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1 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(1) Bu Tarifenin amac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, 12/1/2011 tarihli ve 6100 say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Hukuk Muhakemeleri Kanunu gere</w:t>
      </w:r>
      <w:r w:rsidRPr="007B2A83">
        <w:rPr>
          <w:rFonts w:ascii="Times New Roman" w:eastAsia="ヒラギノ明朝 Pro W3" w:hAnsi="Times" w:cs="Times"/>
          <w:sz w:val="18"/>
          <w:szCs w:val="18"/>
        </w:rPr>
        <w:t>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ince tan</w:t>
      </w:r>
      <w:r w:rsidRPr="007B2A83">
        <w:rPr>
          <w:rFonts w:ascii="Times New Roman" w:eastAsia="ヒラギノ明朝 Pro W3" w:hAnsi="Times" w:cs="Times"/>
          <w:sz w:val="18"/>
          <w:szCs w:val="18"/>
        </w:rPr>
        <w:t>ığ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7B2A83">
        <w:rPr>
          <w:rFonts w:ascii="Times New Roman" w:eastAsia="ヒラギノ明朝 Pro W3" w:hAnsi="Times" w:cs="Times"/>
          <w:sz w:val="18"/>
          <w:szCs w:val="18"/>
        </w:rPr>
        <w:t>ö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7B2A83">
        <w:rPr>
          <w:rFonts w:ascii="Times New Roman" w:eastAsia="ヒラギノ明朝 Pro W3" w:hAnsi="Times" w:cs="Times"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cret ve giderlerin miktar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B2A83">
        <w:rPr>
          <w:rFonts w:ascii="Times New Roman" w:eastAsia="ヒラギノ明朝 Pro W3" w:hAnsi="Times" w:cs="Times"/>
          <w:sz w:val="18"/>
          <w:szCs w:val="18"/>
        </w:rPr>
        <w:t>ö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7B2A83">
        <w:rPr>
          <w:rFonts w:ascii="Times New Roman" w:eastAsia="ヒラギノ明朝 Pro W3" w:hAnsi="Times" w:cs="Times"/>
          <w:sz w:val="18"/>
          <w:szCs w:val="18"/>
        </w:rPr>
        <w:t>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sz w:val="18"/>
          <w:szCs w:val="18"/>
        </w:rPr>
        <w:tab/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2 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(1) Bu Tarife, Hukuk Muhakemeleri Kanununun 265 inci maddesinin birinci f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7B2A83">
        <w:rPr>
          <w:rFonts w:ascii="Times New Roman" w:eastAsia="ヒラギノ明朝 Pro W3" w:hAnsi="Times" w:cs="Times"/>
          <w:sz w:val="18"/>
          <w:szCs w:val="18"/>
        </w:rPr>
        <w:t>ış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sz w:val="18"/>
          <w:szCs w:val="18"/>
        </w:rPr>
        <w:tab/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cret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3 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(1) Tan</w:t>
      </w:r>
      <w:r w:rsidRPr="007B2A83">
        <w:rPr>
          <w:rFonts w:ascii="Times New Roman" w:eastAsia="ヒラギノ明朝 Pro W3" w:hAnsi="Times" w:cs="Times"/>
          <w:sz w:val="18"/>
          <w:szCs w:val="18"/>
        </w:rPr>
        <w:t>ığ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a, tan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k nedeniyle kaybetti</w:t>
      </w:r>
      <w:r w:rsidRPr="007B2A83">
        <w:rPr>
          <w:rFonts w:ascii="Times New Roman" w:eastAsia="ヒラギノ明朝 Pro W3" w:hAnsi="Times" w:cs="Times"/>
          <w:sz w:val="18"/>
          <w:szCs w:val="18"/>
        </w:rPr>
        <w:t>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i zamanla orant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olarak 15,00 il</w:t>
      </w:r>
      <w:r w:rsidRPr="007B2A83">
        <w:rPr>
          <w:rFonts w:ascii="Times New Roman" w:eastAsia="ヒラギノ明朝 Pro W3" w:hAnsi="Times" w:cs="Times"/>
          <w:sz w:val="18"/>
          <w:szCs w:val="18"/>
        </w:rPr>
        <w:t>â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30,00 TL aras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7B2A83">
        <w:rPr>
          <w:rFonts w:ascii="Times New Roman" w:eastAsia="ヒラギノ明朝 Pro W3" w:hAnsi="Times" w:cs="Times"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7B2A83">
        <w:rPr>
          <w:rFonts w:ascii="Times New Roman" w:eastAsia="ヒラギノ明朝 Pro W3" w:hAnsi="Times" w:cs="Times"/>
          <w:sz w:val="18"/>
          <w:szCs w:val="18"/>
        </w:rPr>
        <w:t>ö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sz w:val="18"/>
          <w:szCs w:val="18"/>
        </w:rPr>
        <w:tab/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Giderler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4 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(1) Tan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k, haz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r olabilmek i</w:t>
      </w:r>
      <w:r w:rsidRPr="007B2A83">
        <w:rPr>
          <w:rFonts w:ascii="Times New Roman" w:eastAsia="ヒラギノ明朝 Pro W3" w:hAnsi="Times" w:cs="Times"/>
          <w:sz w:val="18"/>
          <w:szCs w:val="18"/>
        </w:rPr>
        <w:t>ç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in seyahat etmek zorunda kalm</w:t>
      </w:r>
      <w:r w:rsidRPr="007B2A83">
        <w:rPr>
          <w:rFonts w:ascii="Times New Roman" w:eastAsia="ヒラギノ明朝 Pro W3" w:hAnsi="Times" w:cs="Times"/>
          <w:sz w:val="18"/>
          <w:szCs w:val="18"/>
        </w:rPr>
        <w:t>ış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sa yol giderleriyle tan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B2A83">
        <w:rPr>
          <w:rFonts w:ascii="Times New Roman" w:eastAsia="ヒラギノ明朝 Pro W3" w:hAnsi="Times" w:cs="Times"/>
          <w:sz w:val="18"/>
          <w:szCs w:val="18"/>
        </w:rPr>
        <w:t>ığ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7B2A83">
        <w:rPr>
          <w:rFonts w:ascii="Times New Roman" w:eastAsia="ヒラギノ明朝 Pro W3" w:hAnsi="Times" w:cs="Times"/>
          <w:sz w:val="18"/>
          <w:szCs w:val="18"/>
        </w:rPr>
        <w:t>ç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B2A83">
        <w:rPr>
          <w:rFonts w:ascii="Times New Roman" w:eastAsia="ヒラギノ明朝 Pro W3" w:hAnsi="Times" w:cs="Times"/>
          <w:sz w:val="18"/>
          <w:szCs w:val="18"/>
        </w:rPr>
        <w:t>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B2A83">
        <w:rPr>
          <w:rFonts w:ascii="Times New Roman" w:eastAsia="ヒラギノ明朝 Pro W3" w:hAnsi="Times" w:cs="Times"/>
          <w:sz w:val="18"/>
          <w:szCs w:val="18"/>
        </w:rPr>
        <w:t>ığı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yerdeki konaklama ve beslenme giderleri de kar</w:t>
      </w:r>
      <w:r w:rsidRPr="007B2A83">
        <w:rPr>
          <w:rFonts w:ascii="Times New Roman" w:eastAsia="ヒラギノ明朝 Pro W3" w:hAnsi="Times" w:cs="Times"/>
          <w:sz w:val="18"/>
          <w:szCs w:val="18"/>
        </w:rPr>
        <w:t>şı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sz w:val="18"/>
          <w:szCs w:val="18"/>
        </w:rPr>
        <w:tab/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Muafiyet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5 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(1) Tan</w:t>
      </w:r>
      <w:r w:rsidRPr="007B2A83">
        <w:rPr>
          <w:rFonts w:ascii="Times New Roman" w:eastAsia="ヒラギノ明朝 Pro W3" w:hAnsi="Times" w:cs="Times"/>
          <w:sz w:val="18"/>
          <w:szCs w:val="18"/>
        </w:rPr>
        <w:t>ığ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a bu Tarifeye g</w:t>
      </w:r>
      <w:r w:rsidRPr="007B2A83">
        <w:rPr>
          <w:rFonts w:ascii="Times New Roman" w:eastAsia="ヒラギノ明朝 Pro W3" w:hAnsi="Times" w:cs="Times"/>
          <w:sz w:val="18"/>
          <w:szCs w:val="18"/>
        </w:rPr>
        <w:t>ö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7B2A83">
        <w:rPr>
          <w:rFonts w:ascii="Times New Roman" w:eastAsia="ヒラギノ明朝 Pro W3" w:hAnsi="Times" w:cs="Times"/>
          <w:sz w:val="18"/>
          <w:szCs w:val="18"/>
        </w:rPr>
        <w:t>ö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denmesi gereken </w:t>
      </w:r>
      <w:r w:rsidRPr="007B2A83">
        <w:rPr>
          <w:rFonts w:ascii="Times New Roman" w:eastAsia="ヒラギノ明朝 Pro W3" w:hAnsi="Times" w:cs="Times"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cret ve giderler hi</w:t>
      </w:r>
      <w:r w:rsidRPr="007B2A83">
        <w:rPr>
          <w:rFonts w:ascii="Times New Roman" w:eastAsia="ヒラギノ明朝 Pro W3" w:hAnsi="Times" w:cs="Times"/>
          <w:sz w:val="18"/>
          <w:szCs w:val="18"/>
        </w:rPr>
        <w:t>ç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bir vergi, resim ve harca tabi de</w:t>
      </w:r>
      <w:r w:rsidRPr="007B2A83">
        <w:rPr>
          <w:rFonts w:ascii="Times New Roman" w:eastAsia="ヒラギノ明朝 Pro W3" w:hAnsi="Times" w:cs="Times"/>
          <w:sz w:val="18"/>
          <w:szCs w:val="18"/>
        </w:rPr>
        <w:t>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sz w:val="18"/>
          <w:szCs w:val="18"/>
        </w:rPr>
        <w:tab/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B2A83" w:rsidRPr="007B2A83" w:rsidRDefault="007B2A83" w:rsidP="007B2A8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B2A83">
        <w:rPr>
          <w:rFonts w:ascii="Times New Roman" w:eastAsia="ヒラギノ明朝 Pro W3" w:hAnsi="Times" w:cs="Times New Roman"/>
          <w:b/>
          <w:sz w:val="18"/>
          <w:szCs w:val="18"/>
        </w:rPr>
        <w:tab/>
        <w:t xml:space="preserve">MADDE 6 </w:t>
      </w:r>
      <w:r w:rsidRPr="007B2A8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(1) Bu Tarife yay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B2A83">
        <w:rPr>
          <w:rFonts w:ascii="Times New Roman" w:eastAsia="ヒラギノ明朝 Pro W3" w:hAnsi="Times" w:cs="Times"/>
          <w:sz w:val="18"/>
          <w:szCs w:val="18"/>
        </w:rPr>
        <w:t>ı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B2A83">
        <w:rPr>
          <w:rFonts w:ascii="Times New Roman" w:eastAsia="ヒラギノ明朝 Pro W3" w:hAnsi="Times" w:cs="Times"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B2A83">
        <w:rPr>
          <w:rFonts w:ascii="Times New Roman" w:eastAsia="ヒラギノ明朝 Pro W3" w:hAnsi="Times" w:cs="Times"/>
          <w:sz w:val="18"/>
          <w:szCs w:val="18"/>
        </w:rPr>
        <w:t>ü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B2A83">
        <w:rPr>
          <w:rFonts w:ascii="Times New Roman" w:eastAsia="ヒラギノ明朝 Pro W3" w:hAnsi="Times" w:cs="Times"/>
          <w:sz w:val="18"/>
          <w:szCs w:val="18"/>
        </w:rPr>
        <w:t>üğ</w:t>
      </w:r>
      <w:r w:rsidRPr="007B2A83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B2A83" w:rsidRPr="00E0054F" w:rsidRDefault="007B2A83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B2A83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B1197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054F"/>
    <w:rsid w:val="00E04371"/>
    <w:rsid w:val="00E15B50"/>
    <w:rsid w:val="00E27B2A"/>
    <w:rsid w:val="00E30BEE"/>
    <w:rsid w:val="00E43105"/>
    <w:rsid w:val="00E471B6"/>
    <w:rsid w:val="00E55223"/>
    <w:rsid w:val="00E618A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833</Characters>
  <Application>Microsoft Office Word</Application>
  <DocSecurity>0</DocSecurity>
  <Lines>6</Lines>
  <Paragraphs>1</Paragraphs>
  <ScaleCrop>false</ScaleCrop>
  <Company>TURMOB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221</cp:revision>
  <cp:lastPrinted>2012-08-29T06:03:00Z</cp:lastPrinted>
  <dcterms:created xsi:type="dcterms:W3CDTF">2012-06-01T06:02:00Z</dcterms:created>
  <dcterms:modified xsi:type="dcterms:W3CDTF">2012-10-02T05:44:00Z</dcterms:modified>
</cp:coreProperties>
</file>