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E0054F" w:rsidRDefault="002B0ACC" w:rsidP="00E0054F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06</w:t>
      </w:r>
      <w:r w:rsidR="001D4159">
        <w:rPr>
          <w:rFonts w:ascii="Times New Roman" w:hAnsi="Times New Roman" w:cs="Times New Roman"/>
          <w:b/>
          <w:sz w:val="20"/>
          <w:szCs w:val="20"/>
          <w:u w:val="single"/>
        </w:rPr>
        <w:t xml:space="preserve"> Ekim</w:t>
      </w:r>
      <w:r w:rsidR="00DB4F85" w:rsidRPr="00E0054F">
        <w:rPr>
          <w:rFonts w:ascii="Times New Roman" w:hAnsi="Times New Roman" w:cs="Times New Roman"/>
          <w:b/>
          <w:sz w:val="20"/>
          <w:szCs w:val="20"/>
          <w:u w:val="single"/>
        </w:rPr>
        <w:t>l</w:t>
      </w:r>
      <w:r w:rsidR="00553DD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E0054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E0054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33</w:t>
      </w:r>
    </w:p>
    <w:p w:rsidR="005204A6" w:rsidRPr="00E0054F" w:rsidRDefault="005204A6" w:rsidP="00E0054F">
      <w:pPr>
        <w:spacing w:after="0" w:line="28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E52155" w:rsidRDefault="00E52155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108D2" w:rsidRDefault="003108D2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946D0D" w:rsidRDefault="00946D0D" w:rsidP="00946D0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46D0D">
        <w:rPr>
          <w:rFonts w:ascii="Times New Roman" w:eastAsia="ヒラギノ明朝 Pro W3" w:hAnsi="Times" w:cs="Times New Roman"/>
          <w:sz w:val="18"/>
          <w:szCs w:val="18"/>
          <w:u w:val="single"/>
        </w:rPr>
        <w:t>Para-Kredi ve Koordinasyon Kurulundan: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946D0D" w:rsidRPr="00946D0D" w:rsidRDefault="00946D0D" w:rsidP="00946D0D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YURT DI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INDA GER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EKLE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LEN FUAR KATILIMLARININ</w:t>
      </w:r>
    </w:p>
    <w:p w:rsidR="00946D0D" w:rsidRPr="00946D0D" w:rsidRDefault="00946D0D" w:rsidP="00946D0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DESTEKLENMES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NE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N TEBL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 (TEBL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 NO: 2009/5)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DE</w:t>
      </w:r>
    </w:p>
    <w:p w:rsidR="00946D0D" w:rsidRPr="00946D0D" w:rsidRDefault="00946D0D" w:rsidP="00946D0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946D0D" w:rsidRPr="00946D0D" w:rsidRDefault="00946D0D" w:rsidP="00946D0D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 (TEBL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 NO: 2012/5)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46D0D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Para-Kredi ve Koordinasyon Kurulunun 13/9/2012 tarihli ve 2012/7 say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tirilen Fuar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 Desteklenmesine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kin Karar (Karar No: 2009/11) ile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tirilen Fuar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 Desteklenmesine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kin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(Tebli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No: 2009/5)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 De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 Dair Karar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 istinaden, 30/12/2009 tarihli ve 27448 say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mlanan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tirilen Fuar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 Desteklenmesine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kin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(Tebli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No: 2009/5)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 1 inci maddesi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;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rk Ticaret Kanunu h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evesinde kurulmu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ihracat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ine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ye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irket ile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 yerle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ik kurum, kurulu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retici/imalat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organizasyonlar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 organizasyonlar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 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tiraklerine ve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 belirlenerek ilan edilen ve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zenlenen desteklenecek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nitelikteki uluslararas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fuarlar listesinde yer alan fuarlara bireysel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kin harcamalar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bu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in ilgili maddelerinde belirtilen miktar ve oranlar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evesinde Destekleme ve Fiyat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stikrar Fonu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 2 nci maddesi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ndaki desteklerden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rk Ticaret Kanunu h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evesinde kurulmu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ihracat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ine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ye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irket ile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 yerle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ik kurum, kurulu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retici/imalat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organizasyonlar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yararland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in 4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 ge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en; 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a)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k: Ekonomi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ığı’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b) TCMB: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c) Kurulu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lar: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ndan adlar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 ge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ici belge veya belge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 organizasyonu ger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tirme yetkisi verilen kurulu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)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r: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ndan adlar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 ge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ici belge veya belge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 organizasyonu ger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tirme yetkisi verilen firma veya kurulu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d)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: Bu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ndaki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 organizasyonlar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lan veya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 belirlenerek ilan edilen ve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zenlenen desteklenecek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nitelikteki uluslararas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fuarlar listesinde yer alan fuarlara bireysel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sa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layan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rk Ticaret Kanunu h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evesinde kurulmu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ihracat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ine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ye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irket ile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 yerle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ik kurum, kurulu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retici/imalat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organizasyonunu,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retici/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malat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Organizasyonu: Ayn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retim dal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nda faaliyette bulunan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retici ve imalat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firmalar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bir araya getiren ve temsil eden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rel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tlenmeleri (Sekt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tan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gruplar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federasyon, birlik, dernek ve benzeri yap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lanmalar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),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f)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 Organizasyonu: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rk ihra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nlerinin tan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ve pazarlanmas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yla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zenlenen;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rk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hra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nleri Fuar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rk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hra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nleri Fuar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Yabanc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Firma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Fuar ve Milli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organizasyonunu,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g) Milli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m: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zenlenen genel veya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nitelikteki uluslararas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fuarlara,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rk firmalar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revlendirilen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 koordinat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nde ger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tirdi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 toplu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) Bireysel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m: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 belirlenerek ilan edilen ve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zenlenen desteklenecek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nitelikteki uluslararas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fuarlar listesinde yer alan fuarlara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rudan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h)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rk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hra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nleri Fuar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: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revlendirilen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rlerce sadece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rk ihra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nlerinin tan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yla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zenlenen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 organizasyonlar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)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rk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hra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nleri Fuar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: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revlendirilen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rlerce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rk ihra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nlerinin tan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yla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zenlenen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 organizasyonlar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i) Yabanc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Firma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Fuar: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revlendirilen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rlerce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 baz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ihra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nlerimizin tan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yla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tirilen, yabanc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da 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tirakine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 uluslararas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nitelikli fuar organizasyonlar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j)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Bedeli: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 organizasyonunu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zenlemek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zere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revlendirilen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denecek, fuarla ilgili nakliye,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kleme, sigorta, yer kiras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stand konstr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ksiyonu, dekorasyon giderleri ve verilecek hizmetler toplam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metrekare sat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fiyat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 yans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deste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e esas olacak azami bedelini 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ifade eder.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 5 inci maddesi ba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ile birlikte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“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Yurt d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 fuar organizasyonlar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nda kat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n desteklenmesi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 (1)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 organizasyonlar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nda,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standlar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revlendirece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 en fazla 2 temsilcinin ekonomi 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gidi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-d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ula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masraflar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ve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bedeli esas al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narak hesaplanan destek tutar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mamak kayd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yla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ndan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denen fatura tutar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%50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si destek kapsam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(2)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ya fuar baz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denecek destek tutar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genel nitelikli uluslararas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fuara Milli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veya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rk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hra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nleri Fuar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halinde 10.000 ABD Dolar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;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nitelikli uluslararas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fuara Milli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m, Yabanc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Firma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Fuar veya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rk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hra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nleri Fuar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halinde ise 15.000 ABD Dolar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emez. 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(3) Komple tesis imalat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makine, yat imalat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ve otomotiv ana sanayi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nde faaliyet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steren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fuar nakliye masraflar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destek kapsam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bulunmayan 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10.000 ABD Dolar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zere %50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si, do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al ta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seramik, mobilya, otomotiv yan sanayi, elektronik, beyaz 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ya, end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striyel mutfak 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yalar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cevherat ve hal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nde faaliyet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steren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fuar nakliye masraflar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destek kapsam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bulunmayan 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ise 6.000 ABD Dolar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zere %50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si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bedeli esas al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narak hesaplanan destek tutar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na ilaveten desteklenir.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lave nakliye deste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 ikinci 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rlamaya tabi olmadan uygulan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(4)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n,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Ticaret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irketi (SD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) olmas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durumunda, standda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revlendirilen en fazla 2 temsilcinin ekonomi 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gidi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-d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ula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masraflar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ile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bedeli esas al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narak hesaplanan destek tutar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mamak kayd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yla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denen fatura tutar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%75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i, ikinci 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krada belirtilen genel nitelikli fuarlarda 10.000 ABD Dolar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nitelikli fuarlarda 15.000 ABD Dolar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memek kayd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yla destek kapsam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SD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ye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(5)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gen 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i/biyoteknoloji, uzay ve havac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 teknolojileri, ileri malzeme teknolojileri, nano teknoloji, teknik tekstil, yenilenebilir enerji, donan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m, bili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im ve elektronik konular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retim yapmas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durumunda standda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revlendirilen en fazla 2 temsilcinin ekonomi 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gidi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-d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ula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masraflar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ile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bedeli esas al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narak hesaplanan destek tutar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mamak kayd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yla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denen fatura tutar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%75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i, ikinci 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krada belirtilen genel nitelikli fuarlarda 10.000 ABD Dolar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nitelikli fuarlarda 15.000 ABD Dolar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 ge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memek kayd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yla destek kapsam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retici/imalat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organizasyonlar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 organizasyonlar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standda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revlendirilen en fazla 2 temsilcinin ekonomi 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gidi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-d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ula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masraflar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ile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bedeli esas al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narak hesaplanan destek tutar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mamak kayd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yla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denen fatura tutar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%75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i, ikinci 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krada belirtilen genel nitelikli fuarlarda 10.000 ABD Dolar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nitelikli fuarlarda 15.000 ABD Dolar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memek kayd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denir.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retici/imalat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organizasyonuna yap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demelerde,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bedelinin hesaplanmas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her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 organizasyonu 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 azami 36 m</w:t>
      </w:r>
      <w:r w:rsidRPr="00946D0D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2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lik alan esas al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retici/imalat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organizasyonlar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kiralad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standda sadece temsil ettikleri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r/sekt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rlerin genel tan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yaparlar, 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 konusu alanda 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nferiden firmalara ait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nleri sergileyemezler. 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(7)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rden nakliye hizmeti almayan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destek tutar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nakliye hizmetini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rden alan di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er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bedeli esas al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narak hesaplanan destek tutar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amaz.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 6 nc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maddesi ba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ile birlikte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Yurt D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 Fuar Organizasyonlar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na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kin Organizat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r Tan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m Faaliyetlerinin Desteklenmesi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(1)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revlendirilen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n,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 organizasyonuna y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nelik olarak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rk ihra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nlerinin,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r/sekt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rlerin ve/veya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ve/veya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 organizasyonunun tan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yla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tirmek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zere;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a) Defile, 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b) Fuar konusu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r/sekt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rler ile ilgili seminer, bas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toplant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ve duyuru,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c) Reklam panolar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afi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katalog, bro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r/kitap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 bi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imindeki tan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etkinlikleri,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) Elektronik ortamda tan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m/videowall, multivizyon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sterileri,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d) Kitle ileti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im ara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yay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nlanacak reklam,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e) Toplam alan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25 m</w:t>
      </w:r>
      <w:r w:rsidRPr="00946D0D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2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yi ge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zere, fuar konusu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r/sekt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rlerin,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ve/veya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rk ihra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nlerinin tan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ve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firmalara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 (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hracat Genel 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) belirlenen ileti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im hizmetlerini vermeye y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nelik info stand,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f)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lara kiralanan toplam fuar alan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%15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ini ge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zere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steri/etkinlik/trend alan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harcamalar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destek kapsam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(2)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 organizasyonlar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nda,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revlendirilen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 taraf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lan birinci 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ndaki tan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faaliyetlerine y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nelik harcamalar,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lara kiralanan m</w:t>
      </w:r>
      <w:r w:rsidRPr="00946D0D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2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cinsinden toplam fuar alan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m bedeli ile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sonucunda bulunacak tutar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%25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ini ge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zere;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genel nitelikli olmas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halinde 80.000 ABD Dolar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 kadar,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nitelikli olmas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halinde ise 120.000 ABD Dolar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 kadar %75 oran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destekten yararland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(3)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rk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hra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nleri Fuarlar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ve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nitelikteki uluslararas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fuarlara Milli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mlarda,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 (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hracat Genel 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) sunulacak tan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m projesine verilecek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uygunlu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 istinaden,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 organizasyonunun, fuar konusu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r/sekt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rlerin,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rk ihra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nlerinin ve/veya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nelik ger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tirilecek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steri/etkinlik/trend alan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harcamalar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 ikinci 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krada belirtilen 120.000 ABD Dolar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destek miktar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 ilaveten; proje kapsam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lacak harcamalar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%75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ini ge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zere 80.000 ABD Dolar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na kadar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6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 7 nci maddesi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(1)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 belirlenerek ilan edilen ve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zenlenen desteklenecek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nitelikteki uluslararas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fuarlar listesinde yer alan fuarlara bireysel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ger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tirilmesi durumunda;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nakliye harcamalar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stand harcamalar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fuar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yetkili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denen bo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alan kiras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ile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standlar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revlendirece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 en fazla 2 temsilcinin ekonomi 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gidi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-d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ula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masraflar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%50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si, 15.000 ABD Dolar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mamak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(2)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nitelikli uluslararas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fuarlara 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tirak eden komple tesis imalat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makine, yat imalat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ve otomotiv ana sanayi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nde faaliyet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steren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fuar nakliye masraflar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destek kapsam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bulunmayan 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10.000 ABD Dolar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zere %50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si, do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al ta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seramik, mobilya, otomotiv yan sanayi, elektronik, beyaz 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ya, end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striyel mutfak 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yalar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cevherat ve hal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nde faaliyet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steren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fuar nakliye masraflar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destek kapsam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bulunmayan 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ise 6.000 ABD Dolar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zere %50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si bu maddenin birinci 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evesinde hesaplanan destek tutar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na ilaveten desteklenir.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lave nakliye deste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 birinci 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rlamaya tabi olmadan uygulan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r.  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(3)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Ticaret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irketi (SD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) olmas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durumunda, nakliye harcamalar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stand harcamalar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ve stand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revlendirece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 en fazla 2 temsilcinin ekonomi 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gidi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-d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ula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masraflar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%75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 ile fuar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yetkili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denen bo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alan kiras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15.000 ABD Dolar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mamak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zere destek kapsam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SD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ye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(4)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gen 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i/biyoteknoloji, uzay ve havac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 teknolojileri, ileri malzeme teknolojileri, nano teknoloji, teknik tekstil, yenilenebilir enerji, donan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m, bili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im ve elektronik konular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retim yapmas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durumunda nakliye harcamalar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stand harcamalar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ve stand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revlendirece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 en fazla 2 temsilcinin ekonomi 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gidi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-d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ula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masraflar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ile fuar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yetkili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deyece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 bo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alan kiras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%75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i, 15.000 ABD Dolar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mamak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zere destek kapsam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retici/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malat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organizasyonlar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nitelikli uluslararas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fuarlar 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in, nakliye harcamalar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stand harcamalar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ve standda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revlendirilen en fazla 2 temsilcinin ekonomi 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gidi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-d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ula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masraflar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ile fuar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yetkili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denen bo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alan kiras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%75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i, 15.000 ABD Dolar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mamak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denir.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retici/imalat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organizasyonuna yap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demelerde, destek tutar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her fuar 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 azami 36 m</w:t>
      </w:r>
      <w:r w:rsidRPr="00946D0D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2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lik alan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zerinden hesaplan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 8 inci maddesi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(1)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bireysel olarak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sa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layaca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 belirlenerek ilan edilen ve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zenlenen desteklenecek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nitelikteki uluslararas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fuarlar listesinde yer alan fuarlar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lama tarihinden en az on be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nce, destek 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bulunaca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 Genel Sekreterli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ine fuar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yetkili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zenlenen bo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alan ve/veya stand metrekare fiyat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steren yer tahsis belgesi veya faturas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ibraz eder.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 9 uncu maddesi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lke ve pazar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itlendirilmesi ve firmalar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 hedef pazar olarak nitelenen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lkelere y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nlendirilebilmelerini teminen her y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l belirlenen 15 hedef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lkede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zenlenecek fuarlara 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tirak eden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%50 destek oran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 20 puan ilave destek sa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(2)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lda bir defaya mahsus olmak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zere;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 (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hracat Genel 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) belirlenerek ilan edilen ve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zenlenen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nitelikteki uluslararas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prestijli fuarlardan birine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 organizasyonu kapsam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durumunda, stand ve nakliye hizmetine ili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kin harcamalar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stand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revlendirece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 en fazla 2 temsilcinin ekonomi 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gidi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-d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ula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masraflar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ile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bedeli esas al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narak hesaplanan destek tutar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mamak kayd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yla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ndan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denen fatura tutar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%50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si, bireysel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mlarda ise nakliye harcamalar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stand harcamalar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ve standda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revlendirilen en fazla 2 temsilcinin ekonomi 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gidi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-d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ula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masraflar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ile fuar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yetkili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denen bo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alan kiras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%50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si destek kapsam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50.000 ABD Dolar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zere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(3)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prestijli fuar deste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inden yararlanabilmesi 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in, fuar sonras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destek ba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vurusunu yaparken prestijli fuar deste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inden yararlanmay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talep etmesi gerekmektedir.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kradan yararland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lan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lara bu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 di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er maddelerinde belirtilen % 50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den daha y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ksek destek oranlar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uygulanmaz. Prestijli fuar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tiren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 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 konusu fuar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bu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 15 inci maddesinde belirtilen 50 m</w:t>
      </w:r>
      <w:r w:rsidRPr="00946D0D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2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rlamas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retici/imalat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organizasyonlar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nelik 36 m</w:t>
      </w:r>
      <w:r w:rsidRPr="00946D0D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2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rlamas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ndan muaft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 10 uncu maddesi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ndaki faaliyetlerin destek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demesinden yararland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in, giderlerin fatura ve bankac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k sistemi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evesinde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zenlenen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deme belgeleri ile tevsik edilmesi gereklidir.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lmayan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demeler, fuar destek ba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vurusu kapsam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(2)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 organizasyonlar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kin destek hesaplamas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rken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 (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hracat Genel 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) belirlenen ve ilan edilen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bedeli esas al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narak hesaplanan destek tutar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yla, fatura ve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deme belgesinden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 olan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 ait tutar de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erlendirmede esas al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r. Destek hesaplamas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sadece ger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demeler dikkate al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 11 inci maddesi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demeye ili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kin ibraz edilen belgelerdeki harcamalar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(dolayl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vergiler dahil),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(TL) cinsinden olanlar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TL,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viz cinsinden olanlar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deme belgesi tarihindeki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sterge Niteli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indeki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Kurlar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listesinde yer alan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apraz kurlar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viz al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kurlar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narak, ABD Dolar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TL olarak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Destekleme ve Fiyat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stikrar Fonu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denir.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sterge Niteli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indeki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Kurlar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listesinde yer almayan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lke para birimleri ABD Dolar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evrilirken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nca Al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ma Konu Olmayan Bilgi Ama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Kur Tablosu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yer alan kurlar esas al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 12 nci maddesi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(1)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rlerin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 organizasyonuna ili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kin ba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zenlenecek organizasyon ile ilgili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len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bedelinin ve gerekli durumlarda istenecek ilave bilgi ve belgelerin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ndan incelenmesi suretiyle sonu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in 13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daki ba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 eklenmi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madde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racaat S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resi ve Ba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vuru Mercii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ndaki desteklerle ilgili gerekli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bilgi ve belgeler fuar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biti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tarihini 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teakip en ge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erisinde;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 organizasyonlar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ve/veya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 taraf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ndan,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zlemci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revlendirilen bireysel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zeyde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desteklenen uluslararas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fuar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ise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ndan;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 (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hracat Genel 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) belirlenen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Birlikleri Genel Sekreterliklerine intikal ettirilir.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zlemci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revlendirilmeyen bireysel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zeyde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desteklenen uluslararas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fuar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ise;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ye oldu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Birlikleri Genel Sekreterliklerine,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 Genel Sekreterli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yesi olmas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gerekmeyen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ndan ise herhangi bir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 Genel Sekreterli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ine intikal ettirilir. Fuar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biti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tarihini 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teakip en ge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erisinde 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racaatta bulunmak kayd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yla, eksik bilgi ve belgelerin tamamlanmas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teminen ilave 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re verilir.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lave 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renin ne kadar olaca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 (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hracat Genel 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) belirlenir.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(2) Yurt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fuar organizasyonlar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ve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zlemci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revlendirilen bireysel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zeyde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desteklenen uluslararas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sekt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rel fuar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nda, ilgili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 Genel Sekreterli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i, ba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vuru dosyas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hracat Genel 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)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nderece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 ve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zlemci raporu ile tespit edilmi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olan bilgiler do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rultusunda sonu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Birlikleri Genel Sekreterlikleri, gerekli incelemeyi yapmak suretiyle;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lacak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ve organizat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r ile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deme miktarlar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demenin yap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teminen TCMB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ye bildirir.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sz w:val="18"/>
          <w:szCs w:val="18"/>
        </w:rPr>
        <w:t>(4) Fuar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biti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tarihini 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teakip en ge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erisinde 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racaatta bulunulmamas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durumunda, ilgili fuar destek 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nmaz.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in 14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(1)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n, bu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 yer alan desteklerden yararlanabilmeleri 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nlerini standlar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nda sergilemeleri gerekmektedir. Ancak,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nlerini kendi tercihleri ile sergilememeleri ve fuara bro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r, katalog, maket vb. ile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 sa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lamalar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durumunda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lar azami 36 m</w:t>
      </w:r>
      <w:r w:rsidRPr="00946D0D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2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zerinden desteklenirler.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 17 nci maddesi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(1)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n, yan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veya ger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 ayk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bilgi verdi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inin veya belge ibraz etti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inin, 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rk mal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imaj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 zarar verdi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inin, kalitesiz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nler sergiledi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inin, fuar 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resince g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sterdi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 tan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ma y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nelik yakla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lkemiz itibar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zedeledi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inin, bu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ka bir mevzuat kapsam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ayn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harcama kalemleri 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in destek ald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 ve bu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mlerine ayk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fiillerde bulundu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unun tespiti halinde destek talebi kabul edilmez. Bu fiillerin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ktan sonra belirlenmesi durumunda 18 inci madde h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evesinde 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 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2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(1) 9 uncu maddenin ikinci f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nda belirtilen stand harcamalar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zenlemeler bu maddenin y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e girmesinden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nce ger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tirilen ve hen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 sonu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olan prestijli fuar kat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dahil olmak 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zere uygulan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46D0D" w:rsidRPr="00946D0D" w:rsidRDefault="00946D0D" w:rsidP="00946D0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46D0D" w:rsidRPr="00946D0D" w:rsidRDefault="00946D0D" w:rsidP="00946D0D">
      <w:pPr>
        <w:tabs>
          <w:tab w:val="left" w:pos="566"/>
        </w:tabs>
        <w:spacing w:after="113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946D0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mlerini Ekonomi Bakan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D0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D0D" w:rsidRPr="00946D0D" w:rsidRDefault="00946D0D" w:rsidP="00946D0D">
      <w:pPr>
        <w:tabs>
          <w:tab w:val="left" w:pos="566"/>
        </w:tabs>
        <w:spacing w:after="113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946D0D" w:rsidRPr="00946D0D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6D0D" w:rsidRPr="00946D0D" w:rsidRDefault="00946D0D" w:rsidP="00946D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Tebli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46D0D" w:rsidRPr="00946D0D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6D0D" w:rsidRPr="00946D0D" w:rsidRDefault="00946D0D" w:rsidP="00946D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6D0D" w:rsidRPr="00946D0D" w:rsidRDefault="00946D0D" w:rsidP="00946D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946D0D" w:rsidRPr="00946D0D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0D" w:rsidRPr="00946D0D" w:rsidRDefault="00946D0D" w:rsidP="00946D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46D0D">
              <w:rPr>
                <w:rFonts w:ascii="Times New Roman" w:eastAsia="ヒラギノ明朝 Pro W3" w:hAnsi="Times" w:cs="Times New Roman"/>
                <w:sz w:val="18"/>
                <w:szCs w:val="18"/>
              </w:rPr>
              <w:t>30/12/2009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0D" w:rsidRPr="00946D0D" w:rsidRDefault="00946D0D" w:rsidP="00946D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46D0D">
              <w:rPr>
                <w:rFonts w:ascii="Times New Roman" w:eastAsia="ヒラギノ明朝 Pro W3" w:hAnsi="Times" w:cs="Times New Roman"/>
                <w:sz w:val="18"/>
                <w:szCs w:val="18"/>
              </w:rPr>
              <w:t>27448</w:t>
            </w:r>
          </w:p>
        </w:tc>
      </w:tr>
      <w:tr w:rsidR="00946D0D" w:rsidRPr="00946D0D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6D0D" w:rsidRPr="00946D0D" w:rsidRDefault="00946D0D" w:rsidP="00946D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Tebli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de De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Tebli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lerin Yay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46D0D" w:rsidRPr="00946D0D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6D0D" w:rsidRPr="00946D0D" w:rsidRDefault="00946D0D" w:rsidP="00946D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6D0D" w:rsidRPr="00946D0D" w:rsidRDefault="00946D0D" w:rsidP="00946D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46D0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946D0D" w:rsidRPr="00946D0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0D" w:rsidRPr="00946D0D" w:rsidRDefault="00946D0D" w:rsidP="00946D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46D0D">
              <w:rPr>
                <w:rFonts w:ascii="Times New Roman" w:eastAsia="ヒラギノ明朝 Pro W3" w:hAnsi="Times" w:cs="Times New Roman"/>
                <w:sz w:val="18"/>
                <w:szCs w:val="18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0D" w:rsidRPr="00946D0D" w:rsidRDefault="00946D0D" w:rsidP="00946D0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46D0D">
              <w:rPr>
                <w:rFonts w:ascii="Times New Roman" w:eastAsia="ヒラギノ明朝 Pro W3" w:hAnsi="Times" w:cs="Times New Roman"/>
                <w:sz w:val="18"/>
                <w:szCs w:val="18"/>
              </w:rPr>
              <w:t>10/3/2010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0D" w:rsidRPr="00946D0D" w:rsidRDefault="00946D0D" w:rsidP="00946D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46D0D">
              <w:rPr>
                <w:rFonts w:ascii="Times New Roman" w:eastAsia="ヒラギノ明朝 Pro W3" w:hAnsi="Times" w:cs="Times New Roman"/>
                <w:sz w:val="18"/>
                <w:szCs w:val="18"/>
              </w:rPr>
              <w:t>27517</w:t>
            </w:r>
          </w:p>
        </w:tc>
      </w:tr>
      <w:tr w:rsidR="00946D0D" w:rsidRPr="00946D0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0D" w:rsidRPr="00946D0D" w:rsidRDefault="00946D0D" w:rsidP="00946D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46D0D">
              <w:rPr>
                <w:rFonts w:ascii="Times New Roman" w:eastAsia="ヒラギノ明朝 Pro W3" w:hAnsi="Times" w:cs="Times New Roman"/>
                <w:sz w:val="18"/>
                <w:szCs w:val="18"/>
              </w:rPr>
              <w:t>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0D" w:rsidRPr="00946D0D" w:rsidRDefault="00946D0D" w:rsidP="00946D0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46D0D">
              <w:rPr>
                <w:rFonts w:ascii="Times New Roman" w:eastAsia="ヒラギノ明朝 Pro W3" w:hAnsi="Times" w:cs="Times New Roman"/>
                <w:sz w:val="18"/>
                <w:szCs w:val="18"/>
              </w:rPr>
              <w:t>4/4/2010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0D" w:rsidRPr="00946D0D" w:rsidRDefault="00946D0D" w:rsidP="00946D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46D0D">
              <w:rPr>
                <w:rFonts w:ascii="Times New Roman" w:eastAsia="ヒラギノ明朝 Pro W3" w:hAnsi="Times" w:cs="Times New Roman"/>
                <w:sz w:val="18"/>
                <w:szCs w:val="18"/>
              </w:rPr>
              <w:t>27542</w:t>
            </w:r>
          </w:p>
        </w:tc>
      </w:tr>
      <w:tr w:rsidR="00946D0D" w:rsidRPr="00946D0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0D" w:rsidRPr="00946D0D" w:rsidRDefault="00946D0D" w:rsidP="00946D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46D0D">
              <w:rPr>
                <w:rFonts w:ascii="Times New Roman" w:eastAsia="ヒラギノ明朝 Pro W3" w:hAnsi="Times" w:cs="Times New Roman"/>
                <w:sz w:val="18"/>
                <w:szCs w:val="18"/>
              </w:rPr>
              <w:t>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0D" w:rsidRPr="00946D0D" w:rsidRDefault="00946D0D" w:rsidP="00946D0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46D0D">
              <w:rPr>
                <w:rFonts w:ascii="Times New Roman" w:eastAsia="ヒラギノ明朝 Pro W3" w:hAnsi="Times" w:cs="Times New Roman"/>
                <w:sz w:val="18"/>
                <w:szCs w:val="18"/>
              </w:rPr>
              <w:t>16/5/2011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0D" w:rsidRPr="00946D0D" w:rsidRDefault="00946D0D" w:rsidP="00946D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46D0D">
              <w:rPr>
                <w:rFonts w:ascii="Times New Roman" w:eastAsia="ヒラギノ明朝 Pro W3" w:hAnsi="Times" w:cs="Times New Roman"/>
                <w:sz w:val="18"/>
                <w:szCs w:val="18"/>
              </w:rPr>
              <w:t>27936</w:t>
            </w:r>
          </w:p>
        </w:tc>
      </w:tr>
      <w:tr w:rsidR="00946D0D" w:rsidRPr="00946D0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0D" w:rsidRPr="00946D0D" w:rsidRDefault="00946D0D" w:rsidP="00946D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46D0D">
              <w:rPr>
                <w:rFonts w:ascii="Times New Roman" w:eastAsia="ヒラギノ明朝 Pro W3" w:hAnsi="Times" w:cs="Times New Roman"/>
                <w:sz w:val="18"/>
                <w:szCs w:val="18"/>
              </w:rPr>
              <w:t>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0D" w:rsidRPr="00946D0D" w:rsidRDefault="00946D0D" w:rsidP="00946D0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46D0D">
              <w:rPr>
                <w:rFonts w:ascii="Times New Roman" w:eastAsia="ヒラギノ明朝 Pro W3" w:hAnsi="Times" w:cs="Times New Roman"/>
                <w:sz w:val="18"/>
                <w:szCs w:val="18"/>
              </w:rPr>
              <w:t>25/6/2012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0D" w:rsidRPr="00946D0D" w:rsidRDefault="00946D0D" w:rsidP="00946D0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46D0D">
              <w:rPr>
                <w:rFonts w:ascii="Times New Roman" w:eastAsia="ヒラギノ明朝 Pro W3" w:hAnsi="Times" w:cs="Times New Roman"/>
                <w:sz w:val="18"/>
                <w:szCs w:val="18"/>
              </w:rPr>
              <w:t>28334</w:t>
            </w:r>
          </w:p>
        </w:tc>
      </w:tr>
    </w:tbl>
    <w:p w:rsidR="00946D0D" w:rsidRPr="00E0054F" w:rsidRDefault="00946D0D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946D0D" w:rsidRPr="00E0054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3665"/>
    <w:rsid w:val="000B62A2"/>
    <w:rsid w:val="000B6EF9"/>
    <w:rsid w:val="000C0282"/>
    <w:rsid w:val="000C2CC9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C67A3"/>
    <w:rsid w:val="001D4159"/>
    <w:rsid w:val="001E2606"/>
    <w:rsid w:val="001E3552"/>
    <w:rsid w:val="001F58A4"/>
    <w:rsid w:val="0020778F"/>
    <w:rsid w:val="00214DE6"/>
    <w:rsid w:val="00227AB8"/>
    <w:rsid w:val="00227D8A"/>
    <w:rsid w:val="00265949"/>
    <w:rsid w:val="002673F0"/>
    <w:rsid w:val="00276593"/>
    <w:rsid w:val="00287F1D"/>
    <w:rsid w:val="002B0ACC"/>
    <w:rsid w:val="002E291B"/>
    <w:rsid w:val="002E3193"/>
    <w:rsid w:val="00301E05"/>
    <w:rsid w:val="003061B0"/>
    <w:rsid w:val="003108D2"/>
    <w:rsid w:val="00321F59"/>
    <w:rsid w:val="00347E76"/>
    <w:rsid w:val="003604BD"/>
    <w:rsid w:val="00360556"/>
    <w:rsid w:val="00367DC3"/>
    <w:rsid w:val="003802F6"/>
    <w:rsid w:val="003C0428"/>
    <w:rsid w:val="003D78AE"/>
    <w:rsid w:val="003E7516"/>
    <w:rsid w:val="00430027"/>
    <w:rsid w:val="00433266"/>
    <w:rsid w:val="0044301A"/>
    <w:rsid w:val="00464C00"/>
    <w:rsid w:val="00470FC3"/>
    <w:rsid w:val="004756C6"/>
    <w:rsid w:val="0048152B"/>
    <w:rsid w:val="004A0E72"/>
    <w:rsid w:val="004C4E87"/>
    <w:rsid w:val="004D205D"/>
    <w:rsid w:val="004E34EC"/>
    <w:rsid w:val="005048DF"/>
    <w:rsid w:val="005204A6"/>
    <w:rsid w:val="00543B62"/>
    <w:rsid w:val="00553DD2"/>
    <w:rsid w:val="00560B90"/>
    <w:rsid w:val="005622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96AEB"/>
    <w:rsid w:val="006B1197"/>
    <w:rsid w:val="006D1349"/>
    <w:rsid w:val="006E2913"/>
    <w:rsid w:val="006E69E8"/>
    <w:rsid w:val="006F4FCB"/>
    <w:rsid w:val="007124C5"/>
    <w:rsid w:val="00716CA8"/>
    <w:rsid w:val="00723DE2"/>
    <w:rsid w:val="00746DB5"/>
    <w:rsid w:val="00756AE6"/>
    <w:rsid w:val="00757B0B"/>
    <w:rsid w:val="007616B2"/>
    <w:rsid w:val="007735F2"/>
    <w:rsid w:val="00780E1E"/>
    <w:rsid w:val="00786031"/>
    <w:rsid w:val="007B2A83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355A"/>
    <w:rsid w:val="008B1207"/>
    <w:rsid w:val="008C1EF5"/>
    <w:rsid w:val="008D5F14"/>
    <w:rsid w:val="008F147E"/>
    <w:rsid w:val="00910531"/>
    <w:rsid w:val="00910ABC"/>
    <w:rsid w:val="00913002"/>
    <w:rsid w:val="00921161"/>
    <w:rsid w:val="00935012"/>
    <w:rsid w:val="009357F0"/>
    <w:rsid w:val="00946D0D"/>
    <w:rsid w:val="00951574"/>
    <w:rsid w:val="009729EE"/>
    <w:rsid w:val="00973BD5"/>
    <w:rsid w:val="00985F05"/>
    <w:rsid w:val="009A3F85"/>
    <w:rsid w:val="009A6044"/>
    <w:rsid w:val="009B11DF"/>
    <w:rsid w:val="009B4354"/>
    <w:rsid w:val="009C7909"/>
    <w:rsid w:val="009E07FA"/>
    <w:rsid w:val="009F4A7B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F0554"/>
    <w:rsid w:val="00BF368F"/>
    <w:rsid w:val="00C11232"/>
    <w:rsid w:val="00C21E41"/>
    <w:rsid w:val="00C32A52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860"/>
    <w:rsid w:val="00D81C58"/>
    <w:rsid w:val="00D83281"/>
    <w:rsid w:val="00DB4F85"/>
    <w:rsid w:val="00DB51D0"/>
    <w:rsid w:val="00DB6A3C"/>
    <w:rsid w:val="00DC00AC"/>
    <w:rsid w:val="00DC33CA"/>
    <w:rsid w:val="00DD3631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7BB7"/>
    <w:rsid w:val="00F43558"/>
    <w:rsid w:val="00F51D60"/>
    <w:rsid w:val="00F60837"/>
    <w:rsid w:val="00F77306"/>
    <w:rsid w:val="00F840B6"/>
    <w:rsid w:val="00F91DDC"/>
    <w:rsid w:val="00FB4A80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3098</Words>
  <Characters>17662</Characters>
  <Application>Microsoft Office Word</Application>
  <DocSecurity>0</DocSecurity>
  <Lines>147</Lines>
  <Paragraphs>41</Paragraphs>
  <ScaleCrop>false</ScaleCrop>
  <Company>TURMOB</Company>
  <LinksUpToDate>false</LinksUpToDate>
  <CharactersWithSpaces>20719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233</cp:revision>
  <cp:lastPrinted>2012-08-29T06:03:00Z</cp:lastPrinted>
  <dcterms:created xsi:type="dcterms:W3CDTF">2012-06-01T06:02:00Z</dcterms:created>
  <dcterms:modified xsi:type="dcterms:W3CDTF">2012-10-08T05:45:00Z</dcterms:modified>
</cp:coreProperties>
</file>