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191281" w:rsidRDefault="00191281" w:rsidP="00191281">
      <w:pPr>
        <w:spacing w:after="0" w:line="280" w:lineRule="atLeast"/>
        <w:rPr>
          <w:rFonts w:ascii="Times New Roman" w:eastAsia="Times New Roman" w:hAnsi="Times New Roman" w:cs="Times New Roman"/>
          <w:sz w:val="20"/>
          <w:szCs w:val="20"/>
          <w:lang w:eastAsia="tr-TR"/>
        </w:rPr>
      </w:pPr>
      <w:r w:rsidRPr="00191281">
        <w:rPr>
          <w:rFonts w:ascii="Times New Roman" w:hAnsi="Times New Roman" w:cs="Times New Roman"/>
          <w:b/>
          <w:sz w:val="20"/>
          <w:szCs w:val="20"/>
          <w:u w:val="single"/>
        </w:rPr>
        <w:t>23</w:t>
      </w:r>
      <w:r w:rsidR="001D4159" w:rsidRPr="00191281">
        <w:rPr>
          <w:rFonts w:ascii="Times New Roman" w:hAnsi="Times New Roman" w:cs="Times New Roman"/>
          <w:b/>
          <w:sz w:val="20"/>
          <w:szCs w:val="20"/>
          <w:u w:val="single"/>
        </w:rPr>
        <w:t xml:space="preserve"> Ekim</w:t>
      </w:r>
      <w:r w:rsidR="00553DD2" w:rsidRPr="00191281">
        <w:rPr>
          <w:rFonts w:ascii="Times New Roman" w:hAnsi="Times New Roman" w:cs="Times New Roman"/>
          <w:b/>
          <w:sz w:val="20"/>
          <w:szCs w:val="20"/>
          <w:u w:val="single"/>
        </w:rPr>
        <w:t xml:space="preserve"> 2012</w:t>
      </w:r>
      <w:r w:rsidR="00ED523B" w:rsidRPr="00191281">
        <w:rPr>
          <w:rFonts w:ascii="Times New Roman" w:hAnsi="Times New Roman" w:cs="Times New Roman"/>
          <w:b/>
          <w:sz w:val="20"/>
          <w:szCs w:val="20"/>
          <w:u w:val="single"/>
        </w:rPr>
        <w:tab/>
      </w:r>
      <w:r w:rsidR="00F77306" w:rsidRPr="00191281">
        <w:rPr>
          <w:rFonts w:ascii="Times New Roman" w:hAnsi="Times New Roman" w:cs="Times New Roman"/>
          <w:b/>
          <w:sz w:val="20"/>
          <w:szCs w:val="20"/>
          <w:u w:val="single"/>
        </w:rPr>
        <w:tab/>
      </w:r>
      <w:r w:rsidR="00F77306" w:rsidRPr="00191281">
        <w:rPr>
          <w:rFonts w:ascii="Times New Roman" w:hAnsi="Times New Roman" w:cs="Times New Roman"/>
          <w:b/>
          <w:sz w:val="20"/>
          <w:szCs w:val="20"/>
          <w:u w:val="single"/>
        </w:rPr>
        <w:tab/>
      </w:r>
      <w:r w:rsidR="00F77306" w:rsidRPr="00191281">
        <w:rPr>
          <w:rFonts w:ascii="Times New Roman" w:hAnsi="Times New Roman" w:cs="Times New Roman"/>
          <w:b/>
          <w:sz w:val="20"/>
          <w:szCs w:val="20"/>
          <w:u w:val="single"/>
        </w:rPr>
        <w:tab/>
      </w:r>
      <w:r w:rsidR="00F77306" w:rsidRPr="00191281">
        <w:rPr>
          <w:rFonts w:ascii="Times New Roman" w:hAnsi="Times New Roman" w:cs="Times New Roman"/>
          <w:b/>
          <w:sz w:val="20"/>
          <w:szCs w:val="20"/>
          <w:u w:val="single"/>
        </w:rPr>
        <w:tab/>
      </w:r>
      <w:r w:rsidR="00F77306" w:rsidRPr="00191281">
        <w:rPr>
          <w:rFonts w:ascii="Times New Roman" w:hAnsi="Times New Roman" w:cs="Times New Roman"/>
          <w:b/>
          <w:sz w:val="20"/>
          <w:szCs w:val="20"/>
          <w:u w:val="single"/>
        </w:rPr>
        <w:tab/>
      </w:r>
      <w:r w:rsidR="00F77306" w:rsidRPr="00191281">
        <w:rPr>
          <w:rFonts w:ascii="Times New Roman" w:hAnsi="Times New Roman" w:cs="Times New Roman"/>
          <w:b/>
          <w:sz w:val="20"/>
          <w:szCs w:val="20"/>
          <w:u w:val="single"/>
        </w:rPr>
        <w:tab/>
        <w:t xml:space="preserve">    </w:t>
      </w:r>
      <w:r w:rsidR="001E3552" w:rsidRPr="00191281">
        <w:rPr>
          <w:rFonts w:ascii="Times New Roman" w:hAnsi="Times New Roman" w:cs="Times New Roman"/>
          <w:b/>
          <w:sz w:val="20"/>
          <w:szCs w:val="20"/>
          <w:u w:val="single"/>
        </w:rPr>
        <w:t xml:space="preserve">   </w:t>
      </w:r>
      <w:r w:rsidR="00F77306" w:rsidRPr="00191281">
        <w:rPr>
          <w:rFonts w:ascii="Times New Roman" w:hAnsi="Times New Roman" w:cs="Times New Roman"/>
          <w:b/>
          <w:sz w:val="20"/>
          <w:szCs w:val="20"/>
          <w:u w:val="single"/>
        </w:rPr>
        <w:t xml:space="preserve">   </w:t>
      </w:r>
      <w:r w:rsidR="00072B43" w:rsidRPr="00191281">
        <w:rPr>
          <w:rFonts w:ascii="Times New Roman" w:hAnsi="Times New Roman" w:cs="Times New Roman"/>
          <w:b/>
          <w:sz w:val="20"/>
          <w:szCs w:val="20"/>
          <w:u w:val="single"/>
        </w:rPr>
        <w:t xml:space="preserve">    </w:t>
      </w:r>
      <w:r w:rsidR="00174AD4" w:rsidRPr="00191281">
        <w:rPr>
          <w:rFonts w:ascii="Times New Roman" w:hAnsi="Times New Roman" w:cs="Times New Roman"/>
          <w:b/>
          <w:sz w:val="20"/>
          <w:szCs w:val="20"/>
          <w:u w:val="single"/>
        </w:rPr>
        <w:tab/>
      </w:r>
      <w:r w:rsidR="00174AD4" w:rsidRPr="00191281">
        <w:rPr>
          <w:rFonts w:ascii="Times New Roman" w:hAnsi="Times New Roman" w:cs="Times New Roman"/>
          <w:b/>
          <w:sz w:val="20"/>
          <w:szCs w:val="20"/>
          <w:u w:val="single"/>
        </w:rPr>
        <w:tab/>
      </w:r>
      <w:r w:rsidR="00072B43" w:rsidRPr="00191281">
        <w:rPr>
          <w:rFonts w:ascii="Times New Roman" w:hAnsi="Times New Roman" w:cs="Times New Roman"/>
          <w:b/>
          <w:sz w:val="20"/>
          <w:szCs w:val="20"/>
          <w:u w:val="single"/>
        </w:rPr>
        <w:t xml:space="preserve"> </w:t>
      </w:r>
      <w:proofErr w:type="gramStart"/>
      <w:r w:rsidR="00F77306" w:rsidRPr="00191281">
        <w:rPr>
          <w:rFonts w:ascii="Times New Roman" w:hAnsi="Times New Roman" w:cs="Times New Roman"/>
          <w:b/>
          <w:sz w:val="20"/>
          <w:szCs w:val="20"/>
          <w:u w:val="single"/>
        </w:rPr>
        <w:t xml:space="preserve">Sayı : </w:t>
      </w:r>
      <w:r w:rsidR="00193638" w:rsidRPr="00191281">
        <w:rPr>
          <w:rFonts w:ascii="Times New Roman" w:hAnsi="Times New Roman" w:cs="Times New Roman"/>
          <w:b/>
          <w:sz w:val="20"/>
          <w:szCs w:val="20"/>
          <w:u w:val="single"/>
        </w:rPr>
        <w:t>28</w:t>
      </w:r>
      <w:r w:rsidR="00367DC3" w:rsidRPr="00191281">
        <w:rPr>
          <w:rFonts w:ascii="Times New Roman" w:hAnsi="Times New Roman" w:cs="Times New Roman"/>
          <w:b/>
          <w:sz w:val="20"/>
          <w:szCs w:val="20"/>
          <w:u w:val="single"/>
        </w:rPr>
        <w:t>4</w:t>
      </w:r>
      <w:r w:rsidRPr="00191281">
        <w:rPr>
          <w:rFonts w:ascii="Times New Roman" w:hAnsi="Times New Roman" w:cs="Times New Roman"/>
          <w:b/>
          <w:sz w:val="20"/>
          <w:szCs w:val="20"/>
          <w:u w:val="single"/>
        </w:rPr>
        <w:t>50</w:t>
      </w:r>
      <w:proofErr w:type="gramEnd"/>
    </w:p>
    <w:p w:rsidR="00984D22" w:rsidRPr="00191281" w:rsidRDefault="00984D22" w:rsidP="00191281">
      <w:pPr>
        <w:tabs>
          <w:tab w:val="left" w:pos="566"/>
        </w:tabs>
        <w:spacing w:after="0" w:line="280" w:lineRule="atLeast"/>
        <w:ind w:firstLine="566"/>
        <w:rPr>
          <w:rFonts w:ascii="Times New Roman" w:eastAsia="ヒラギノ明朝 Pro W3" w:hAnsi="Times New Roman" w:cs="Times New Roman"/>
          <w:sz w:val="20"/>
          <w:szCs w:val="20"/>
          <w:u w:val="single"/>
        </w:rPr>
      </w:pPr>
    </w:p>
    <w:p w:rsidR="00174AD4" w:rsidRPr="00191281" w:rsidRDefault="00174AD4" w:rsidP="00191281">
      <w:pPr>
        <w:spacing w:after="0" w:line="280" w:lineRule="atLeast"/>
        <w:jc w:val="right"/>
        <w:rPr>
          <w:rFonts w:ascii="Times New Roman" w:eastAsia="Times New Roman" w:hAnsi="Times New Roman" w:cs="Times New Roman"/>
          <w:sz w:val="20"/>
          <w:szCs w:val="20"/>
          <w:lang w:eastAsia="tr-TR"/>
        </w:rPr>
      </w:pPr>
    </w:p>
    <w:p w:rsidR="00454390" w:rsidRPr="00191281" w:rsidRDefault="00454390" w:rsidP="00191281">
      <w:pPr>
        <w:spacing w:after="0" w:line="280" w:lineRule="atLeast"/>
        <w:jc w:val="right"/>
        <w:rPr>
          <w:rFonts w:ascii="Times New Roman" w:eastAsia="Times New Roman" w:hAnsi="Times New Roman" w:cs="Times New Roman"/>
          <w:sz w:val="20"/>
          <w:szCs w:val="20"/>
          <w:lang w:eastAsia="tr-TR"/>
        </w:rPr>
      </w:pPr>
    </w:p>
    <w:p w:rsidR="00191281" w:rsidRDefault="00191281" w:rsidP="00191281">
      <w:pPr>
        <w:pStyle w:val="NormalWeb"/>
        <w:spacing w:before="0" w:beforeAutospacing="0" w:after="0" w:afterAutospacing="0" w:line="280" w:lineRule="atLeast"/>
        <w:rPr>
          <w:b/>
          <w:sz w:val="20"/>
          <w:szCs w:val="20"/>
        </w:rPr>
      </w:pPr>
      <w:r w:rsidRPr="00191281">
        <w:rPr>
          <w:b/>
          <w:sz w:val="20"/>
          <w:szCs w:val="20"/>
        </w:rPr>
        <w:t>Anayasa Mahkemesi Başkanlığından:</w:t>
      </w:r>
    </w:p>
    <w:p w:rsidR="00191281" w:rsidRPr="00191281" w:rsidRDefault="00191281" w:rsidP="00191281">
      <w:pPr>
        <w:pStyle w:val="NormalWeb"/>
        <w:spacing w:before="0" w:beforeAutospacing="0" w:after="0" w:afterAutospacing="0" w:line="280" w:lineRule="atLeast"/>
        <w:rPr>
          <w:b/>
          <w:sz w:val="20"/>
          <w:szCs w:val="20"/>
        </w:rPr>
      </w:pPr>
    </w:p>
    <w:p w:rsidR="00191281" w:rsidRPr="00191281" w:rsidRDefault="00191281" w:rsidP="00191281">
      <w:pPr>
        <w:pStyle w:val="NormalWeb"/>
        <w:spacing w:before="0" w:beforeAutospacing="0" w:after="0" w:afterAutospacing="0" w:line="280" w:lineRule="atLeast"/>
        <w:rPr>
          <w:sz w:val="20"/>
          <w:szCs w:val="20"/>
        </w:rPr>
      </w:pPr>
      <w:r w:rsidRPr="00191281">
        <w:rPr>
          <w:rStyle w:val="Gl"/>
          <w:sz w:val="20"/>
          <w:szCs w:val="20"/>
        </w:rPr>
        <w:t>Esas Sayısı: 2010/82</w:t>
      </w:r>
    </w:p>
    <w:p w:rsidR="00191281" w:rsidRPr="00191281" w:rsidRDefault="00191281" w:rsidP="00191281">
      <w:pPr>
        <w:pStyle w:val="NormalWeb"/>
        <w:spacing w:before="0" w:beforeAutospacing="0" w:after="0" w:afterAutospacing="0" w:line="280" w:lineRule="atLeast"/>
        <w:rPr>
          <w:sz w:val="20"/>
          <w:szCs w:val="20"/>
        </w:rPr>
      </w:pPr>
      <w:r w:rsidRPr="00191281">
        <w:rPr>
          <w:rStyle w:val="Gl"/>
          <w:sz w:val="20"/>
          <w:szCs w:val="20"/>
        </w:rPr>
        <w:t>Karar Sayısı: 2012/34 (Yürürlüğü Durdurma)</w:t>
      </w:r>
    </w:p>
    <w:p w:rsidR="00191281" w:rsidRDefault="00191281" w:rsidP="00191281">
      <w:pPr>
        <w:pStyle w:val="NormalWeb"/>
        <w:spacing w:before="0" w:beforeAutospacing="0" w:after="0" w:afterAutospacing="0" w:line="280" w:lineRule="atLeast"/>
        <w:rPr>
          <w:rStyle w:val="Gl"/>
          <w:sz w:val="20"/>
          <w:szCs w:val="20"/>
        </w:rPr>
      </w:pPr>
      <w:r w:rsidRPr="00191281">
        <w:rPr>
          <w:rStyle w:val="Gl"/>
          <w:sz w:val="20"/>
          <w:szCs w:val="20"/>
        </w:rPr>
        <w:t>Karar Günü: 18.10.2012</w:t>
      </w:r>
    </w:p>
    <w:p w:rsidR="00191281" w:rsidRPr="00191281" w:rsidRDefault="00191281" w:rsidP="00191281">
      <w:pPr>
        <w:pStyle w:val="NormalWeb"/>
        <w:spacing w:before="0" w:beforeAutospacing="0" w:after="0" w:afterAutospacing="0" w:line="280" w:lineRule="atLeast"/>
        <w:rPr>
          <w:sz w:val="20"/>
          <w:szCs w:val="20"/>
        </w:rPr>
      </w:pPr>
    </w:p>
    <w:p w:rsidR="00191281" w:rsidRPr="00191281" w:rsidRDefault="00191281" w:rsidP="00191281">
      <w:pPr>
        <w:spacing w:after="0" w:line="280" w:lineRule="atLeast"/>
        <w:jc w:val="both"/>
        <w:rPr>
          <w:rFonts w:ascii="Times New Roman" w:hAnsi="Times New Roman" w:cs="Times New Roman"/>
          <w:sz w:val="20"/>
          <w:szCs w:val="20"/>
        </w:rPr>
      </w:pPr>
      <w:r w:rsidRPr="00191281">
        <w:rPr>
          <w:rStyle w:val="Gl"/>
          <w:rFonts w:ascii="Times New Roman" w:hAnsi="Times New Roman" w:cs="Times New Roman"/>
          <w:sz w:val="20"/>
          <w:szCs w:val="20"/>
        </w:rPr>
        <w:t>YÜRÜRLÜĞÜN DURDURULMASI İSTEMİNDE BULUNAN:</w:t>
      </w:r>
      <w:r w:rsidRPr="00191281">
        <w:rPr>
          <w:rFonts w:ascii="Times New Roman" w:hAnsi="Times New Roman" w:cs="Times New Roman"/>
          <w:sz w:val="20"/>
          <w:szCs w:val="20"/>
        </w:rPr>
        <w:t xml:space="preserve"> </w:t>
      </w:r>
      <w:proofErr w:type="spellStart"/>
      <w:r w:rsidRPr="00191281">
        <w:rPr>
          <w:rFonts w:ascii="Times New Roman" w:hAnsi="Times New Roman" w:cs="Times New Roman"/>
          <w:sz w:val="20"/>
          <w:szCs w:val="20"/>
        </w:rPr>
        <w:t>Anamuhalefet</w:t>
      </w:r>
      <w:proofErr w:type="spellEnd"/>
      <w:r w:rsidRPr="00191281">
        <w:rPr>
          <w:rFonts w:ascii="Times New Roman" w:hAnsi="Times New Roman" w:cs="Times New Roman"/>
          <w:sz w:val="20"/>
          <w:szCs w:val="20"/>
        </w:rPr>
        <w:t xml:space="preserve"> Partisi (Cumhuriyet Halk Partisi) Türkiye Büyük Millet Meclisi Grubu adına Grup Başkanvekilleri M. Akif HAMZAÇEBİ ve Muharrem İNCE </w:t>
      </w:r>
    </w:p>
    <w:p w:rsidR="00191281" w:rsidRPr="00191281" w:rsidRDefault="00191281" w:rsidP="00191281">
      <w:pPr>
        <w:spacing w:after="0" w:line="280" w:lineRule="atLeast"/>
        <w:jc w:val="both"/>
        <w:rPr>
          <w:rFonts w:ascii="Times New Roman" w:hAnsi="Times New Roman" w:cs="Times New Roman"/>
          <w:sz w:val="20"/>
          <w:szCs w:val="20"/>
        </w:rPr>
      </w:pPr>
      <w:r w:rsidRPr="00191281">
        <w:rPr>
          <w:rFonts w:ascii="Times New Roman" w:hAnsi="Times New Roman" w:cs="Times New Roman"/>
          <w:sz w:val="20"/>
          <w:szCs w:val="20"/>
        </w:rPr>
        <w:t> </w:t>
      </w:r>
    </w:p>
    <w:p w:rsidR="00191281" w:rsidRPr="00191281" w:rsidRDefault="00191281" w:rsidP="00191281">
      <w:pPr>
        <w:spacing w:after="0" w:line="280" w:lineRule="atLeast"/>
        <w:jc w:val="both"/>
        <w:rPr>
          <w:rFonts w:ascii="Times New Roman" w:hAnsi="Times New Roman" w:cs="Times New Roman"/>
          <w:sz w:val="20"/>
          <w:szCs w:val="20"/>
        </w:rPr>
      </w:pPr>
      <w:r w:rsidRPr="00191281">
        <w:rPr>
          <w:rStyle w:val="Gl"/>
          <w:rFonts w:ascii="Times New Roman" w:hAnsi="Times New Roman" w:cs="Times New Roman"/>
          <w:sz w:val="20"/>
          <w:szCs w:val="20"/>
        </w:rPr>
        <w:t xml:space="preserve">YÜRÜRLÜĞÜN DURDURULMASI İSTEMİNİN </w:t>
      </w:r>
      <w:proofErr w:type="gramStart"/>
      <w:r w:rsidRPr="00191281">
        <w:rPr>
          <w:rStyle w:val="Gl"/>
          <w:rFonts w:ascii="Times New Roman" w:hAnsi="Times New Roman" w:cs="Times New Roman"/>
          <w:sz w:val="20"/>
          <w:szCs w:val="20"/>
        </w:rPr>
        <w:t>KONUSU :</w:t>
      </w:r>
      <w:proofErr w:type="gramEnd"/>
      <w:r w:rsidRPr="00191281">
        <w:rPr>
          <w:rStyle w:val="Gl"/>
          <w:rFonts w:ascii="Times New Roman" w:hAnsi="Times New Roman" w:cs="Times New Roman"/>
          <w:sz w:val="20"/>
          <w:szCs w:val="20"/>
        </w:rPr>
        <w:t xml:space="preserve"> </w:t>
      </w:r>
    </w:p>
    <w:p w:rsidR="00191281" w:rsidRPr="00191281" w:rsidRDefault="00191281" w:rsidP="00191281">
      <w:pPr>
        <w:spacing w:after="0" w:line="280" w:lineRule="atLeast"/>
        <w:jc w:val="both"/>
        <w:rPr>
          <w:rFonts w:ascii="Times New Roman" w:hAnsi="Times New Roman" w:cs="Times New Roman"/>
          <w:sz w:val="20"/>
          <w:szCs w:val="20"/>
        </w:rPr>
      </w:pPr>
      <w:r w:rsidRPr="00191281">
        <w:rPr>
          <w:rFonts w:ascii="Times New Roman" w:hAnsi="Times New Roman" w:cs="Times New Roman"/>
          <w:sz w:val="20"/>
          <w:szCs w:val="20"/>
        </w:rPr>
        <w:t> </w:t>
      </w:r>
    </w:p>
    <w:p w:rsidR="00191281" w:rsidRPr="00191281" w:rsidRDefault="00191281" w:rsidP="00191281">
      <w:pPr>
        <w:spacing w:after="0" w:line="280" w:lineRule="atLeast"/>
        <w:jc w:val="both"/>
        <w:rPr>
          <w:rFonts w:ascii="Times New Roman" w:hAnsi="Times New Roman" w:cs="Times New Roman"/>
          <w:sz w:val="20"/>
          <w:szCs w:val="20"/>
        </w:rPr>
      </w:pPr>
      <w:r w:rsidRPr="00191281">
        <w:rPr>
          <w:rFonts w:ascii="Times New Roman" w:hAnsi="Times New Roman" w:cs="Times New Roman"/>
          <w:sz w:val="20"/>
          <w:szCs w:val="20"/>
        </w:rPr>
        <w:t>1- 3.7.2005 günlü, 5393 sayılı Belediye Kanunu’nun, 17.6.2010 günlü, 5998 sayılı Belediye Kanununda Değişiklik Yapılmasına İlişkin Kanun’un 1. maddesiyle değiştirilen 73. maddesinin;</w:t>
      </w:r>
    </w:p>
    <w:p w:rsidR="00191281" w:rsidRPr="00191281" w:rsidRDefault="00191281" w:rsidP="00191281">
      <w:pPr>
        <w:spacing w:after="0" w:line="280" w:lineRule="atLeast"/>
        <w:jc w:val="both"/>
        <w:rPr>
          <w:rFonts w:ascii="Times New Roman" w:hAnsi="Times New Roman" w:cs="Times New Roman"/>
          <w:sz w:val="20"/>
          <w:szCs w:val="20"/>
        </w:rPr>
      </w:pPr>
      <w:r w:rsidRPr="00191281">
        <w:rPr>
          <w:rFonts w:ascii="Times New Roman" w:hAnsi="Times New Roman" w:cs="Times New Roman"/>
          <w:sz w:val="20"/>
          <w:szCs w:val="20"/>
        </w:rPr>
        <w:t> </w:t>
      </w:r>
    </w:p>
    <w:p w:rsidR="00191281" w:rsidRPr="00191281" w:rsidRDefault="00191281" w:rsidP="00191281">
      <w:pPr>
        <w:spacing w:after="0" w:line="280" w:lineRule="atLeast"/>
        <w:jc w:val="both"/>
        <w:rPr>
          <w:rFonts w:ascii="Times New Roman" w:hAnsi="Times New Roman" w:cs="Times New Roman"/>
          <w:sz w:val="20"/>
          <w:szCs w:val="20"/>
        </w:rPr>
      </w:pPr>
      <w:r w:rsidRPr="00191281">
        <w:rPr>
          <w:rFonts w:ascii="Times New Roman" w:hAnsi="Times New Roman" w:cs="Times New Roman"/>
          <w:sz w:val="20"/>
          <w:szCs w:val="20"/>
        </w:rPr>
        <w:t xml:space="preserve">a- Birinci fıkrasının, birinci cümlesinde yer alan “…konut alanları, sanayi alanları, ticaret alanları, teknoloji parkları, kamu hizmeti alanları, </w:t>
      </w:r>
      <w:proofErr w:type="gramStart"/>
      <w:r w:rsidRPr="00191281">
        <w:rPr>
          <w:rFonts w:ascii="Times New Roman" w:hAnsi="Times New Roman" w:cs="Times New Roman"/>
          <w:sz w:val="20"/>
          <w:szCs w:val="20"/>
        </w:rPr>
        <w:t>rekreasyon</w:t>
      </w:r>
      <w:proofErr w:type="gramEnd"/>
      <w:r w:rsidRPr="00191281">
        <w:rPr>
          <w:rFonts w:ascii="Times New Roman" w:hAnsi="Times New Roman" w:cs="Times New Roman"/>
          <w:sz w:val="20"/>
          <w:szCs w:val="20"/>
        </w:rPr>
        <w:t xml:space="preserve"> alanları ve her türlü sosyal donatı alanları oluşturmak…” ibaresi ile son cümlesinin,</w:t>
      </w:r>
    </w:p>
    <w:p w:rsidR="00191281" w:rsidRPr="00191281" w:rsidRDefault="00191281" w:rsidP="00191281">
      <w:pPr>
        <w:spacing w:after="0" w:line="280" w:lineRule="atLeast"/>
        <w:jc w:val="both"/>
        <w:rPr>
          <w:rFonts w:ascii="Times New Roman" w:hAnsi="Times New Roman" w:cs="Times New Roman"/>
          <w:sz w:val="20"/>
          <w:szCs w:val="20"/>
        </w:rPr>
      </w:pPr>
      <w:r w:rsidRPr="00191281">
        <w:rPr>
          <w:rFonts w:ascii="Times New Roman" w:hAnsi="Times New Roman" w:cs="Times New Roman"/>
          <w:sz w:val="20"/>
          <w:szCs w:val="20"/>
        </w:rPr>
        <w:t> </w:t>
      </w:r>
    </w:p>
    <w:p w:rsidR="00191281" w:rsidRPr="00191281" w:rsidRDefault="00191281" w:rsidP="00191281">
      <w:pPr>
        <w:spacing w:after="0" w:line="280" w:lineRule="atLeast"/>
        <w:jc w:val="both"/>
        <w:rPr>
          <w:rFonts w:ascii="Times New Roman" w:hAnsi="Times New Roman" w:cs="Times New Roman"/>
          <w:sz w:val="20"/>
          <w:szCs w:val="20"/>
        </w:rPr>
      </w:pPr>
      <w:proofErr w:type="gramStart"/>
      <w:r w:rsidRPr="00191281">
        <w:rPr>
          <w:rFonts w:ascii="Times New Roman" w:hAnsi="Times New Roman" w:cs="Times New Roman"/>
          <w:sz w:val="20"/>
          <w:szCs w:val="20"/>
        </w:rPr>
        <w:t>b</w:t>
      </w:r>
      <w:proofErr w:type="gramEnd"/>
      <w:r w:rsidRPr="00191281">
        <w:rPr>
          <w:rFonts w:ascii="Times New Roman" w:hAnsi="Times New Roman" w:cs="Times New Roman"/>
          <w:sz w:val="20"/>
          <w:szCs w:val="20"/>
        </w:rPr>
        <w:t xml:space="preserve">- İkinci, üçüncü, dördüncü fıkralarının, beşinci fıkrasının ikinci cümlesinin, altıncı fıkrasının birinci cümlesinin, yedinci ve sekizinci fıkralarının, dokuzuncu fıkrasının üçüncü ve dördüncü cümlelerinin, onuncu fıkrasının, </w:t>
      </w:r>
      <w:proofErr w:type="spellStart"/>
      <w:r w:rsidRPr="00191281">
        <w:rPr>
          <w:rFonts w:ascii="Times New Roman" w:hAnsi="Times New Roman" w:cs="Times New Roman"/>
          <w:sz w:val="20"/>
          <w:szCs w:val="20"/>
        </w:rPr>
        <w:t>onbirinci</w:t>
      </w:r>
      <w:proofErr w:type="spellEnd"/>
      <w:r w:rsidRPr="00191281">
        <w:rPr>
          <w:rFonts w:ascii="Times New Roman" w:hAnsi="Times New Roman" w:cs="Times New Roman"/>
          <w:sz w:val="20"/>
          <w:szCs w:val="20"/>
        </w:rPr>
        <w:t xml:space="preserve"> fıkrasının ikinci, üçüncü ve dördüncü cümlelerinin, </w:t>
      </w:r>
      <w:proofErr w:type="spellStart"/>
      <w:r w:rsidRPr="00191281">
        <w:rPr>
          <w:rFonts w:ascii="Times New Roman" w:hAnsi="Times New Roman" w:cs="Times New Roman"/>
          <w:sz w:val="20"/>
          <w:szCs w:val="20"/>
        </w:rPr>
        <w:t>onikinci</w:t>
      </w:r>
      <w:proofErr w:type="spellEnd"/>
      <w:r w:rsidRPr="00191281">
        <w:rPr>
          <w:rFonts w:ascii="Times New Roman" w:hAnsi="Times New Roman" w:cs="Times New Roman"/>
          <w:sz w:val="20"/>
          <w:szCs w:val="20"/>
        </w:rPr>
        <w:t xml:space="preserve"> fıkrası ile </w:t>
      </w:r>
      <w:proofErr w:type="spellStart"/>
      <w:r w:rsidRPr="00191281">
        <w:rPr>
          <w:rFonts w:ascii="Times New Roman" w:hAnsi="Times New Roman" w:cs="Times New Roman"/>
          <w:sz w:val="20"/>
          <w:szCs w:val="20"/>
        </w:rPr>
        <w:t>onüçüncü</w:t>
      </w:r>
      <w:proofErr w:type="spellEnd"/>
      <w:r w:rsidRPr="00191281">
        <w:rPr>
          <w:rFonts w:ascii="Times New Roman" w:hAnsi="Times New Roman" w:cs="Times New Roman"/>
          <w:sz w:val="20"/>
          <w:szCs w:val="20"/>
        </w:rPr>
        <w:t xml:space="preserve"> fıkrasının ikinci cümlesinin, </w:t>
      </w:r>
    </w:p>
    <w:p w:rsidR="00191281" w:rsidRPr="00191281" w:rsidRDefault="00191281" w:rsidP="00191281">
      <w:pPr>
        <w:spacing w:after="0" w:line="280" w:lineRule="atLeast"/>
        <w:jc w:val="both"/>
        <w:rPr>
          <w:rFonts w:ascii="Times New Roman" w:hAnsi="Times New Roman" w:cs="Times New Roman"/>
          <w:sz w:val="20"/>
          <w:szCs w:val="20"/>
        </w:rPr>
      </w:pPr>
      <w:r w:rsidRPr="00191281">
        <w:rPr>
          <w:rFonts w:ascii="Times New Roman" w:hAnsi="Times New Roman" w:cs="Times New Roman"/>
          <w:sz w:val="20"/>
          <w:szCs w:val="20"/>
        </w:rPr>
        <w:t> </w:t>
      </w:r>
    </w:p>
    <w:p w:rsidR="00191281" w:rsidRPr="00191281" w:rsidRDefault="00191281" w:rsidP="00191281">
      <w:pPr>
        <w:spacing w:after="0" w:line="280" w:lineRule="atLeast"/>
        <w:jc w:val="both"/>
        <w:rPr>
          <w:rFonts w:ascii="Times New Roman" w:hAnsi="Times New Roman" w:cs="Times New Roman"/>
          <w:sz w:val="20"/>
          <w:szCs w:val="20"/>
        </w:rPr>
      </w:pPr>
      <w:r w:rsidRPr="00191281">
        <w:rPr>
          <w:rFonts w:ascii="Times New Roman" w:hAnsi="Times New Roman" w:cs="Times New Roman"/>
          <w:sz w:val="20"/>
          <w:szCs w:val="20"/>
        </w:rPr>
        <w:t xml:space="preserve">2- 5998 sayılı Kanun’un geçici 1. maddesinin, </w:t>
      </w:r>
    </w:p>
    <w:p w:rsidR="00191281" w:rsidRPr="00191281" w:rsidRDefault="00191281" w:rsidP="00191281">
      <w:pPr>
        <w:spacing w:after="0" w:line="280" w:lineRule="atLeast"/>
        <w:jc w:val="both"/>
        <w:rPr>
          <w:rFonts w:ascii="Times New Roman" w:hAnsi="Times New Roman" w:cs="Times New Roman"/>
          <w:sz w:val="20"/>
          <w:szCs w:val="20"/>
        </w:rPr>
      </w:pPr>
      <w:r w:rsidRPr="00191281">
        <w:rPr>
          <w:rFonts w:ascii="Times New Roman" w:hAnsi="Times New Roman" w:cs="Times New Roman"/>
          <w:sz w:val="20"/>
          <w:szCs w:val="20"/>
        </w:rPr>
        <w:t> </w:t>
      </w:r>
    </w:p>
    <w:p w:rsidR="00191281" w:rsidRPr="00191281" w:rsidRDefault="00191281" w:rsidP="00191281">
      <w:pPr>
        <w:spacing w:after="0" w:line="280" w:lineRule="atLeast"/>
        <w:jc w:val="both"/>
        <w:rPr>
          <w:rFonts w:ascii="Times New Roman" w:hAnsi="Times New Roman" w:cs="Times New Roman"/>
          <w:sz w:val="20"/>
          <w:szCs w:val="20"/>
        </w:rPr>
      </w:pPr>
      <w:r w:rsidRPr="00191281">
        <w:rPr>
          <w:rFonts w:ascii="Times New Roman" w:hAnsi="Times New Roman" w:cs="Times New Roman"/>
          <w:sz w:val="20"/>
          <w:szCs w:val="20"/>
        </w:rPr>
        <w:t>Anayasa’nın 2</w:t>
      </w:r>
      <w:proofErr w:type="gramStart"/>
      <w:r w:rsidRPr="00191281">
        <w:rPr>
          <w:rFonts w:ascii="Times New Roman" w:hAnsi="Times New Roman" w:cs="Times New Roman"/>
          <w:sz w:val="20"/>
          <w:szCs w:val="20"/>
        </w:rPr>
        <w:t>.,</w:t>
      </w:r>
      <w:proofErr w:type="gramEnd"/>
      <w:r w:rsidRPr="00191281">
        <w:rPr>
          <w:rFonts w:ascii="Times New Roman" w:hAnsi="Times New Roman" w:cs="Times New Roman"/>
          <w:sz w:val="20"/>
          <w:szCs w:val="20"/>
        </w:rPr>
        <w:t xml:space="preserve"> 5., 7., 10., 13., 35., 36., 56., 127. ve 138. maddelerine aykırılığı ileri sürülerek iptallerine ve yürürlüklerinin durdurulmasına karar verilmesi istemidir.</w:t>
      </w:r>
    </w:p>
    <w:p w:rsidR="00191281" w:rsidRPr="00191281" w:rsidRDefault="00191281" w:rsidP="00191281">
      <w:pPr>
        <w:spacing w:after="0" w:line="280" w:lineRule="atLeast"/>
        <w:jc w:val="both"/>
        <w:rPr>
          <w:rFonts w:ascii="Times New Roman" w:hAnsi="Times New Roman" w:cs="Times New Roman"/>
          <w:sz w:val="20"/>
          <w:szCs w:val="20"/>
        </w:rPr>
      </w:pPr>
      <w:r w:rsidRPr="00191281">
        <w:rPr>
          <w:rFonts w:ascii="Times New Roman" w:hAnsi="Times New Roman" w:cs="Times New Roman"/>
          <w:sz w:val="20"/>
          <w:szCs w:val="20"/>
        </w:rPr>
        <w:t> </w:t>
      </w:r>
    </w:p>
    <w:p w:rsidR="00191281" w:rsidRPr="00191281" w:rsidRDefault="00191281" w:rsidP="00191281">
      <w:pPr>
        <w:spacing w:after="0" w:line="280" w:lineRule="atLeast"/>
        <w:jc w:val="both"/>
        <w:rPr>
          <w:rFonts w:ascii="Times New Roman" w:hAnsi="Times New Roman" w:cs="Times New Roman"/>
          <w:sz w:val="20"/>
          <w:szCs w:val="20"/>
        </w:rPr>
      </w:pPr>
      <w:r w:rsidRPr="00191281">
        <w:rPr>
          <w:rStyle w:val="Gl"/>
          <w:rFonts w:ascii="Times New Roman" w:hAnsi="Times New Roman" w:cs="Times New Roman"/>
          <w:sz w:val="20"/>
          <w:szCs w:val="20"/>
        </w:rPr>
        <w:t>YÜRÜRLÜĞÜN DURDURULMASI İSTEMİNİN İNCELENMESİ</w:t>
      </w:r>
    </w:p>
    <w:p w:rsidR="00191281" w:rsidRPr="00191281" w:rsidRDefault="00191281" w:rsidP="00191281">
      <w:pPr>
        <w:spacing w:after="0" w:line="280" w:lineRule="atLeast"/>
        <w:jc w:val="both"/>
        <w:rPr>
          <w:rFonts w:ascii="Times New Roman" w:hAnsi="Times New Roman" w:cs="Times New Roman"/>
          <w:sz w:val="20"/>
          <w:szCs w:val="20"/>
        </w:rPr>
      </w:pPr>
      <w:r w:rsidRPr="00191281">
        <w:rPr>
          <w:rFonts w:ascii="Times New Roman" w:hAnsi="Times New Roman" w:cs="Times New Roman"/>
          <w:sz w:val="20"/>
          <w:szCs w:val="20"/>
        </w:rPr>
        <w:t> </w:t>
      </w:r>
    </w:p>
    <w:p w:rsidR="00191281" w:rsidRPr="00191281" w:rsidRDefault="00191281" w:rsidP="00191281">
      <w:pPr>
        <w:spacing w:after="0" w:line="280" w:lineRule="atLeast"/>
        <w:jc w:val="both"/>
        <w:rPr>
          <w:rFonts w:ascii="Times New Roman" w:hAnsi="Times New Roman" w:cs="Times New Roman"/>
          <w:sz w:val="20"/>
          <w:szCs w:val="20"/>
        </w:rPr>
      </w:pPr>
      <w:r w:rsidRPr="00191281">
        <w:rPr>
          <w:rFonts w:ascii="Times New Roman" w:hAnsi="Times New Roman" w:cs="Times New Roman"/>
          <w:sz w:val="20"/>
          <w:szCs w:val="20"/>
        </w:rPr>
        <w:t>Yürürlüğün durdurulması istemini de içeren dava dilekçesi ve ekleri, bu konudaki Anayasa Mahkemesi Raportörü Hakan ATASOY tarafından hazırlanan yürürlüğü durdurma ve esas inceleme raporu ile ekleri, iptali istenilen kurallar, dayanılan Anayasa kuralları ve bunların gerekçeleri ile öteki yasama belgeleri okunup incelendikten sonra gereği görüşülüp düşünüldü:</w:t>
      </w:r>
    </w:p>
    <w:p w:rsidR="00191281" w:rsidRPr="00191281" w:rsidRDefault="00191281" w:rsidP="00191281">
      <w:pPr>
        <w:spacing w:after="0" w:line="280" w:lineRule="atLeast"/>
        <w:jc w:val="both"/>
        <w:rPr>
          <w:rFonts w:ascii="Times New Roman" w:hAnsi="Times New Roman" w:cs="Times New Roman"/>
          <w:sz w:val="20"/>
          <w:szCs w:val="20"/>
        </w:rPr>
      </w:pPr>
      <w:r w:rsidRPr="00191281">
        <w:rPr>
          <w:rFonts w:ascii="Times New Roman" w:hAnsi="Times New Roman" w:cs="Times New Roman"/>
          <w:sz w:val="20"/>
          <w:szCs w:val="20"/>
        </w:rPr>
        <w:t> </w:t>
      </w:r>
    </w:p>
    <w:p w:rsidR="00191281" w:rsidRPr="00191281" w:rsidRDefault="00191281" w:rsidP="00191281">
      <w:pPr>
        <w:spacing w:after="0" w:line="280" w:lineRule="atLeast"/>
        <w:jc w:val="both"/>
        <w:rPr>
          <w:rFonts w:ascii="Times New Roman" w:hAnsi="Times New Roman" w:cs="Times New Roman"/>
          <w:sz w:val="20"/>
          <w:szCs w:val="20"/>
        </w:rPr>
      </w:pPr>
      <w:r w:rsidRPr="00191281">
        <w:rPr>
          <w:rFonts w:ascii="Times New Roman" w:hAnsi="Times New Roman" w:cs="Times New Roman"/>
          <w:sz w:val="20"/>
          <w:szCs w:val="20"/>
        </w:rPr>
        <w:t xml:space="preserve">A- 1- 3.7.2005 günlü, 5393 sayılı Belediye Kanunu’nun, 17.6.2010 günlü, 5998 sayılı Belediye Kanununda Değişiklik Yapılmasına İlişkin Kanun’un 1. maddesiyle değiştirilen 73. maddesinin </w:t>
      </w:r>
      <w:proofErr w:type="spellStart"/>
      <w:r w:rsidRPr="00191281">
        <w:rPr>
          <w:rFonts w:ascii="Times New Roman" w:hAnsi="Times New Roman" w:cs="Times New Roman"/>
          <w:sz w:val="20"/>
          <w:szCs w:val="20"/>
        </w:rPr>
        <w:t>onbirinci</w:t>
      </w:r>
      <w:proofErr w:type="spellEnd"/>
      <w:r w:rsidRPr="00191281">
        <w:rPr>
          <w:rFonts w:ascii="Times New Roman" w:hAnsi="Times New Roman" w:cs="Times New Roman"/>
          <w:sz w:val="20"/>
          <w:szCs w:val="20"/>
        </w:rPr>
        <w:t xml:space="preserve"> fıkrasının ikinci, üçüncü ve dördüncü cümleleri,</w:t>
      </w:r>
    </w:p>
    <w:p w:rsidR="00191281" w:rsidRPr="00191281" w:rsidRDefault="00191281" w:rsidP="00191281">
      <w:pPr>
        <w:spacing w:after="0" w:line="280" w:lineRule="atLeast"/>
        <w:jc w:val="both"/>
        <w:rPr>
          <w:rFonts w:ascii="Times New Roman" w:hAnsi="Times New Roman" w:cs="Times New Roman"/>
          <w:sz w:val="20"/>
          <w:szCs w:val="20"/>
        </w:rPr>
      </w:pPr>
      <w:r w:rsidRPr="00191281">
        <w:rPr>
          <w:rFonts w:ascii="Times New Roman" w:hAnsi="Times New Roman" w:cs="Times New Roman"/>
          <w:sz w:val="20"/>
          <w:szCs w:val="20"/>
        </w:rPr>
        <w:t> </w:t>
      </w:r>
    </w:p>
    <w:p w:rsidR="00191281" w:rsidRPr="00191281" w:rsidRDefault="00191281" w:rsidP="00191281">
      <w:pPr>
        <w:spacing w:after="0" w:line="280" w:lineRule="atLeast"/>
        <w:jc w:val="both"/>
        <w:rPr>
          <w:rFonts w:ascii="Times New Roman" w:hAnsi="Times New Roman" w:cs="Times New Roman"/>
          <w:sz w:val="20"/>
          <w:szCs w:val="20"/>
        </w:rPr>
      </w:pPr>
      <w:r w:rsidRPr="00191281">
        <w:rPr>
          <w:rFonts w:ascii="Times New Roman" w:hAnsi="Times New Roman" w:cs="Times New Roman"/>
          <w:sz w:val="20"/>
          <w:szCs w:val="20"/>
        </w:rPr>
        <w:t xml:space="preserve">2- 5998 sayılı Kanun’un geçici 1. maddesinin, </w:t>
      </w:r>
    </w:p>
    <w:p w:rsidR="00191281" w:rsidRPr="00191281" w:rsidRDefault="00191281" w:rsidP="00191281">
      <w:pPr>
        <w:spacing w:after="0" w:line="280" w:lineRule="atLeast"/>
        <w:jc w:val="both"/>
        <w:rPr>
          <w:rFonts w:ascii="Times New Roman" w:hAnsi="Times New Roman" w:cs="Times New Roman"/>
          <w:sz w:val="20"/>
          <w:szCs w:val="20"/>
        </w:rPr>
      </w:pPr>
      <w:r w:rsidRPr="00191281">
        <w:rPr>
          <w:rFonts w:ascii="Times New Roman" w:hAnsi="Times New Roman" w:cs="Times New Roman"/>
          <w:sz w:val="20"/>
          <w:szCs w:val="20"/>
        </w:rPr>
        <w:t> </w:t>
      </w:r>
    </w:p>
    <w:p w:rsidR="00191281" w:rsidRPr="00191281" w:rsidRDefault="00191281" w:rsidP="00191281">
      <w:pPr>
        <w:spacing w:after="0" w:line="280" w:lineRule="atLeast"/>
        <w:jc w:val="both"/>
        <w:rPr>
          <w:rFonts w:ascii="Times New Roman" w:hAnsi="Times New Roman" w:cs="Times New Roman"/>
          <w:sz w:val="20"/>
          <w:szCs w:val="20"/>
        </w:rPr>
      </w:pPr>
      <w:r w:rsidRPr="00191281">
        <w:rPr>
          <w:rFonts w:ascii="Times New Roman" w:hAnsi="Times New Roman" w:cs="Times New Roman"/>
          <w:sz w:val="20"/>
          <w:szCs w:val="20"/>
        </w:rPr>
        <w:t xml:space="preserve">18.10.2012 günlü, E. 2010/82, K. 2012/159 sayılı kararla iptal edildiğinden, bu madde ve cümlelerin, uygulanmasından doğacak sonradan giderilmesi güç veya olanaksız durum ve zararların önlenmesi ve iptal kararının sonuçsuz kalmaması için kararın Resmî Gazete’de yayımlanacağı güne kadar YÜRÜRLÜĞÜNÜN DURDURULMASINA, </w:t>
      </w:r>
    </w:p>
    <w:p w:rsidR="00191281" w:rsidRPr="00191281" w:rsidRDefault="00191281" w:rsidP="00191281">
      <w:pPr>
        <w:spacing w:after="0" w:line="280" w:lineRule="atLeast"/>
        <w:jc w:val="both"/>
        <w:rPr>
          <w:rFonts w:ascii="Times New Roman" w:hAnsi="Times New Roman" w:cs="Times New Roman"/>
          <w:sz w:val="20"/>
          <w:szCs w:val="20"/>
        </w:rPr>
      </w:pPr>
      <w:r w:rsidRPr="00191281">
        <w:rPr>
          <w:rFonts w:ascii="Times New Roman" w:hAnsi="Times New Roman" w:cs="Times New Roman"/>
          <w:sz w:val="20"/>
          <w:szCs w:val="20"/>
        </w:rPr>
        <w:lastRenderedPageBreak/>
        <w:t> </w:t>
      </w:r>
    </w:p>
    <w:p w:rsidR="00191281" w:rsidRPr="00191281" w:rsidRDefault="00191281" w:rsidP="00191281">
      <w:pPr>
        <w:spacing w:after="0" w:line="280" w:lineRule="atLeast"/>
        <w:jc w:val="both"/>
        <w:rPr>
          <w:rFonts w:ascii="Times New Roman" w:hAnsi="Times New Roman" w:cs="Times New Roman"/>
          <w:sz w:val="20"/>
          <w:szCs w:val="20"/>
        </w:rPr>
      </w:pPr>
      <w:r w:rsidRPr="00191281">
        <w:rPr>
          <w:rFonts w:ascii="Times New Roman" w:hAnsi="Times New Roman" w:cs="Times New Roman"/>
          <w:sz w:val="20"/>
          <w:szCs w:val="20"/>
        </w:rPr>
        <w:t>B) 5393 sayılı Kanun’un 5998 sayılı Kanun’un 1. maddesiyle değiştirilen 73. maddesinin;</w:t>
      </w:r>
    </w:p>
    <w:p w:rsidR="00191281" w:rsidRPr="00191281" w:rsidRDefault="00191281" w:rsidP="00191281">
      <w:pPr>
        <w:spacing w:after="0" w:line="280" w:lineRule="atLeast"/>
        <w:jc w:val="both"/>
        <w:rPr>
          <w:rFonts w:ascii="Times New Roman" w:hAnsi="Times New Roman" w:cs="Times New Roman"/>
          <w:sz w:val="20"/>
          <w:szCs w:val="20"/>
        </w:rPr>
      </w:pPr>
      <w:r w:rsidRPr="00191281">
        <w:rPr>
          <w:rFonts w:ascii="Times New Roman" w:hAnsi="Times New Roman" w:cs="Times New Roman"/>
          <w:sz w:val="20"/>
          <w:szCs w:val="20"/>
        </w:rPr>
        <w:t> </w:t>
      </w:r>
    </w:p>
    <w:p w:rsidR="00191281" w:rsidRPr="00191281" w:rsidRDefault="00191281" w:rsidP="00191281">
      <w:pPr>
        <w:spacing w:after="0" w:line="280" w:lineRule="atLeast"/>
        <w:jc w:val="both"/>
        <w:rPr>
          <w:rFonts w:ascii="Times New Roman" w:hAnsi="Times New Roman" w:cs="Times New Roman"/>
          <w:sz w:val="20"/>
          <w:szCs w:val="20"/>
        </w:rPr>
      </w:pPr>
      <w:r w:rsidRPr="00191281">
        <w:rPr>
          <w:rFonts w:ascii="Times New Roman" w:hAnsi="Times New Roman" w:cs="Times New Roman"/>
          <w:sz w:val="20"/>
          <w:szCs w:val="20"/>
        </w:rPr>
        <w:t>1- a- Birinci fıkrasının birinci cümlesinin “…konut alanları, sanayi alanları, ticaret alanları, teknoloji parkları, kamu hizmeti alanları, rekreasyon alanları ve her türlü sosyal donatı alanları oluşturmak</w:t>
      </w:r>
      <w:proofErr w:type="gramStart"/>
      <w:r w:rsidRPr="00191281">
        <w:rPr>
          <w:rFonts w:ascii="Times New Roman" w:hAnsi="Times New Roman" w:cs="Times New Roman"/>
          <w:sz w:val="20"/>
          <w:szCs w:val="20"/>
        </w:rPr>
        <w:t>,…</w:t>
      </w:r>
      <w:proofErr w:type="gramEnd"/>
      <w:r w:rsidRPr="00191281">
        <w:rPr>
          <w:rFonts w:ascii="Times New Roman" w:hAnsi="Times New Roman" w:cs="Times New Roman"/>
          <w:sz w:val="20"/>
          <w:szCs w:val="20"/>
        </w:rPr>
        <w:t xml:space="preserve">” bölümüne, </w:t>
      </w:r>
    </w:p>
    <w:p w:rsidR="00191281" w:rsidRPr="00191281" w:rsidRDefault="00191281" w:rsidP="00191281">
      <w:pPr>
        <w:pStyle w:val="NormalWeb"/>
        <w:spacing w:before="0" w:beforeAutospacing="0" w:after="0" w:afterAutospacing="0" w:line="280" w:lineRule="atLeast"/>
        <w:rPr>
          <w:sz w:val="20"/>
          <w:szCs w:val="20"/>
        </w:rPr>
      </w:pPr>
      <w:proofErr w:type="gramStart"/>
      <w:r w:rsidRPr="00191281">
        <w:rPr>
          <w:sz w:val="20"/>
          <w:szCs w:val="20"/>
        </w:rPr>
        <w:t>b</w:t>
      </w:r>
      <w:proofErr w:type="gramEnd"/>
      <w:r w:rsidRPr="00191281">
        <w:rPr>
          <w:sz w:val="20"/>
          <w:szCs w:val="20"/>
        </w:rPr>
        <w:t xml:space="preserve">- İkinci, üçüncü ve dördüncü fıkralarına, </w:t>
      </w:r>
    </w:p>
    <w:p w:rsidR="00191281" w:rsidRPr="00191281" w:rsidRDefault="00191281" w:rsidP="00191281">
      <w:pPr>
        <w:pStyle w:val="NormalWeb"/>
        <w:spacing w:before="0" w:beforeAutospacing="0" w:after="0" w:afterAutospacing="0" w:line="280" w:lineRule="atLeast"/>
        <w:rPr>
          <w:sz w:val="20"/>
          <w:szCs w:val="20"/>
        </w:rPr>
      </w:pPr>
      <w:proofErr w:type="gramStart"/>
      <w:r w:rsidRPr="00191281">
        <w:rPr>
          <w:sz w:val="20"/>
          <w:szCs w:val="20"/>
        </w:rPr>
        <w:t>c</w:t>
      </w:r>
      <w:proofErr w:type="gramEnd"/>
      <w:r w:rsidRPr="00191281">
        <w:rPr>
          <w:sz w:val="20"/>
          <w:szCs w:val="20"/>
        </w:rPr>
        <w:t>- Beşinci fıkrasının ikinci cümlesine,</w:t>
      </w:r>
    </w:p>
    <w:p w:rsidR="00191281" w:rsidRPr="00191281" w:rsidRDefault="00191281" w:rsidP="00191281">
      <w:pPr>
        <w:pStyle w:val="NormalWeb"/>
        <w:spacing w:before="0" w:beforeAutospacing="0" w:after="0" w:afterAutospacing="0" w:line="280" w:lineRule="atLeast"/>
        <w:rPr>
          <w:sz w:val="20"/>
          <w:szCs w:val="20"/>
        </w:rPr>
      </w:pPr>
      <w:proofErr w:type="gramStart"/>
      <w:r w:rsidRPr="00191281">
        <w:rPr>
          <w:sz w:val="20"/>
          <w:szCs w:val="20"/>
        </w:rPr>
        <w:t>d</w:t>
      </w:r>
      <w:proofErr w:type="gramEnd"/>
      <w:r w:rsidRPr="00191281">
        <w:rPr>
          <w:sz w:val="20"/>
          <w:szCs w:val="20"/>
        </w:rPr>
        <w:t>- Altıncı fıkrasının birinci cümlesine,</w:t>
      </w:r>
    </w:p>
    <w:p w:rsidR="00191281" w:rsidRPr="00191281" w:rsidRDefault="00191281" w:rsidP="00191281">
      <w:pPr>
        <w:pStyle w:val="NormalWeb"/>
        <w:spacing w:before="0" w:beforeAutospacing="0" w:after="0" w:afterAutospacing="0" w:line="280" w:lineRule="atLeast"/>
        <w:rPr>
          <w:sz w:val="20"/>
          <w:szCs w:val="20"/>
        </w:rPr>
      </w:pPr>
      <w:proofErr w:type="gramStart"/>
      <w:r w:rsidRPr="00191281">
        <w:rPr>
          <w:sz w:val="20"/>
          <w:szCs w:val="20"/>
        </w:rPr>
        <w:t>e</w:t>
      </w:r>
      <w:proofErr w:type="gramEnd"/>
      <w:r w:rsidRPr="00191281">
        <w:rPr>
          <w:sz w:val="20"/>
          <w:szCs w:val="20"/>
        </w:rPr>
        <w:t>- Yedinci ve sekizinci fıkralarına,</w:t>
      </w:r>
    </w:p>
    <w:p w:rsidR="00191281" w:rsidRPr="00191281" w:rsidRDefault="00191281" w:rsidP="00191281">
      <w:pPr>
        <w:pStyle w:val="NormalWeb"/>
        <w:spacing w:before="0" w:beforeAutospacing="0" w:after="0" w:afterAutospacing="0" w:line="280" w:lineRule="atLeast"/>
        <w:rPr>
          <w:sz w:val="20"/>
          <w:szCs w:val="20"/>
        </w:rPr>
      </w:pPr>
      <w:proofErr w:type="gramStart"/>
      <w:r w:rsidRPr="00191281">
        <w:rPr>
          <w:sz w:val="20"/>
          <w:szCs w:val="20"/>
        </w:rPr>
        <w:t>f</w:t>
      </w:r>
      <w:proofErr w:type="gramEnd"/>
      <w:r w:rsidRPr="00191281">
        <w:rPr>
          <w:sz w:val="20"/>
          <w:szCs w:val="20"/>
        </w:rPr>
        <w:t>- Dokuzuncu fıkrasının üçüncü ve dördüncü cümlelerine,</w:t>
      </w:r>
    </w:p>
    <w:p w:rsidR="00191281" w:rsidRPr="00191281" w:rsidRDefault="00191281" w:rsidP="00191281">
      <w:pPr>
        <w:pStyle w:val="NormalWeb"/>
        <w:spacing w:before="0" w:beforeAutospacing="0" w:after="0" w:afterAutospacing="0" w:line="280" w:lineRule="atLeast"/>
        <w:rPr>
          <w:sz w:val="20"/>
          <w:szCs w:val="20"/>
        </w:rPr>
      </w:pPr>
      <w:proofErr w:type="gramStart"/>
      <w:r w:rsidRPr="00191281">
        <w:rPr>
          <w:sz w:val="20"/>
          <w:szCs w:val="20"/>
        </w:rPr>
        <w:t>g</w:t>
      </w:r>
      <w:proofErr w:type="gramEnd"/>
      <w:r w:rsidRPr="00191281">
        <w:rPr>
          <w:sz w:val="20"/>
          <w:szCs w:val="20"/>
        </w:rPr>
        <w:t xml:space="preserve">- Onuncu ve </w:t>
      </w:r>
      <w:proofErr w:type="spellStart"/>
      <w:r w:rsidRPr="00191281">
        <w:rPr>
          <w:sz w:val="20"/>
          <w:szCs w:val="20"/>
        </w:rPr>
        <w:t>onikinci</w:t>
      </w:r>
      <w:proofErr w:type="spellEnd"/>
      <w:r w:rsidRPr="00191281">
        <w:rPr>
          <w:sz w:val="20"/>
          <w:szCs w:val="20"/>
        </w:rPr>
        <w:t xml:space="preserve"> fıkralarına,</w:t>
      </w:r>
    </w:p>
    <w:p w:rsidR="00191281" w:rsidRPr="00191281" w:rsidRDefault="00191281" w:rsidP="00191281">
      <w:pPr>
        <w:pStyle w:val="NormalWeb"/>
        <w:spacing w:before="0" w:beforeAutospacing="0" w:after="0" w:afterAutospacing="0" w:line="280" w:lineRule="atLeast"/>
        <w:rPr>
          <w:sz w:val="20"/>
          <w:szCs w:val="20"/>
        </w:rPr>
      </w:pPr>
      <w:proofErr w:type="gramStart"/>
      <w:r w:rsidRPr="00191281">
        <w:rPr>
          <w:sz w:val="20"/>
          <w:szCs w:val="20"/>
        </w:rPr>
        <w:t>h</w:t>
      </w:r>
      <w:proofErr w:type="gramEnd"/>
      <w:r w:rsidRPr="00191281">
        <w:rPr>
          <w:sz w:val="20"/>
          <w:szCs w:val="20"/>
        </w:rPr>
        <w:t xml:space="preserve">- </w:t>
      </w:r>
      <w:proofErr w:type="spellStart"/>
      <w:r w:rsidRPr="00191281">
        <w:rPr>
          <w:sz w:val="20"/>
          <w:szCs w:val="20"/>
        </w:rPr>
        <w:t>Onüçüncü</w:t>
      </w:r>
      <w:proofErr w:type="spellEnd"/>
      <w:r w:rsidRPr="00191281">
        <w:rPr>
          <w:sz w:val="20"/>
          <w:szCs w:val="20"/>
        </w:rPr>
        <w:t xml:space="preserve"> fıkrasının ikinci cümlesine,</w:t>
      </w:r>
    </w:p>
    <w:p w:rsidR="00191281" w:rsidRPr="00191281" w:rsidRDefault="00191281" w:rsidP="00191281">
      <w:pPr>
        <w:spacing w:after="0" w:line="280" w:lineRule="atLeast"/>
        <w:jc w:val="both"/>
        <w:rPr>
          <w:rFonts w:ascii="Times New Roman" w:hAnsi="Times New Roman" w:cs="Times New Roman"/>
          <w:sz w:val="20"/>
          <w:szCs w:val="20"/>
        </w:rPr>
      </w:pPr>
      <w:proofErr w:type="gramStart"/>
      <w:r w:rsidRPr="00191281">
        <w:rPr>
          <w:rFonts w:ascii="Times New Roman" w:hAnsi="Times New Roman" w:cs="Times New Roman"/>
          <w:sz w:val="20"/>
          <w:szCs w:val="20"/>
        </w:rPr>
        <w:t>yönelik</w:t>
      </w:r>
      <w:proofErr w:type="gramEnd"/>
      <w:r w:rsidRPr="00191281">
        <w:rPr>
          <w:rFonts w:ascii="Times New Roman" w:hAnsi="Times New Roman" w:cs="Times New Roman"/>
          <w:sz w:val="20"/>
          <w:szCs w:val="20"/>
        </w:rPr>
        <w:t xml:space="preserve"> iptal istemleri, 18.10.2012 günlü, E. 2010/82, K. 2012/159 sayılı kararla reddedildiğinden, bu fıkralara, cümlelere ve bölüme ilişkin yürürlüğün durdurulması isteminin REDDİNE,</w:t>
      </w:r>
    </w:p>
    <w:p w:rsidR="00191281" w:rsidRPr="00191281" w:rsidRDefault="00191281" w:rsidP="00191281">
      <w:pPr>
        <w:spacing w:after="0" w:line="280" w:lineRule="atLeast"/>
        <w:jc w:val="both"/>
        <w:rPr>
          <w:rFonts w:ascii="Times New Roman" w:hAnsi="Times New Roman" w:cs="Times New Roman"/>
          <w:sz w:val="20"/>
          <w:szCs w:val="20"/>
        </w:rPr>
      </w:pPr>
      <w:r w:rsidRPr="00191281">
        <w:rPr>
          <w:rFonts w:ascii="Times New Roman" w:hAnsi="Times New Roman" w:cs="Times New Roman"/>
          <w:sz w:val="20"/>
          <w:szCs w:val="20"/>
        </w:rPr>
        <w:t> </w:t>
      </w:r>
    </w:p>
    <w:p w:rsidR="00191281" w:rsidRPr="00191281" w:rsidRDefault="00191281" w:rsidP="00191281">
      <w:pPr>
        <w:spacing w:after="0" w:line="280" w:lineRule="atLeast"/>
        <w:jc w:val="both"/>
        <w:rPr>
          <w:rFonts w:ascii="Times New Roman" w:hAnsi="Times New Roman" w:cs="Times New Roman"/>
          <w:sz w:val="20"/>
          <w:szCs w:val="20"/>
        </w:rPr>
      </w:pPr>
      <w:r w:rsidRPr="00191281">
        <w:rPr>
          <w:rFonts w:ascii="Times New Roman" w:hAnsi="Times New Roman" w:cs="Times New Roman"/>
          <w:sz w:val="20"/>
          <w:szCs w:val="20"/>
        </w:rPr>
        <w:t xml:space="preserve">2- Birinci fıkrasının son cümlesi hakkında, 18.10.2012 günlü, E. 2010/82, K. 2012/159 sayılı kararla karar verilmesine yer olmadığına karar verildiğinden, bu cümleye ilişkin yürürlüğün durdurulması istemi hakkında KARAR VERİLMESİNE YER OLMADIĞINA, </w:t>
      </w:r>
    </w:p>
    <w:p w:rsidR="00191281" w:rsidRPr="00191281" w:rsidRDefault="00191281" w:rsidP="00191281">
      <w:pPr>
        <w:pStyle w:val="NormalWeb"/>
        <w:spacing w:before="0" w:beforeAutospacing="0" w:after="0" w:afterAutospacing="0" w:line="280" w:lineRule="atLeast"/>
        <w:rPr>
          <w:sz w:val="20"/>
          <w:szCs w:val="20"/>
        </w:rPr>
      </w:pPr>
      <w:r w:rsidRPr="00191281">
        <w:rPr>
          <w:sz w:val="20"/>
          <w:szCs w:val="20"/>
        </w:rPr>
        <w:t xml:space="preserve">18.10.2012 gününde OYBİRLİĞİYLE karar verildi. </w:t>
      </w:r>
    </w:p>
    <w:tbl>
      <w:tblPr>
        <w:tblW w:w="8505" w:type="dxa"/>
        <w:jc w:val="center"/>
        <w:tblCellSpacing w:w="0" w:type="dxa"/>
        <w:tblCellMar>
          <w:left w:w="0" w:type="dxa"/>
          <w:right w:w="0" w:type="dxa"/>
        </w:tblCellMar>
        <w:tblLook w:val="04A0"/>
      </w:tblPr>
      <w:tblGrid>
        <w:gridCol w:w="3034"/>
        <w:gridCol w:w="1210"/>
        <w:gridCol w:w="1315"/>
        <w:gridCol w:w="2946"/>
      </w:tblGrid>
      <w:tr w:rsidR="00191281" w:rsidRPr="00191281">
        <w:trPr>
          <w:tblCellSpacing w:w="0" w:type="dxa"/>
          <w:jc w:val="center"/>
        </w:trPr>
        <w:tc>
          <w:tcPr>
            <w:tcW w:w="2595" w:type="dxa"/>
            <w:hideMark/>
          </w:tcPr>
          <w:p w:rsidR="00191281" w:rsidRPr="00191281" w:rsidRDefault="00191281" w:rsidP="00191281">
            <w:pPr>
              <w:pStyle w:val="NormalWeb"/>
              <w:spacing w:before="0" w:beforeAutospacing="0" w:after="0" w:afterAutospacing="0" w:line="280" w:lineRule="atLeast"/>
              <w:jc w:val="center"/>
              <w:rPr>
                <w:sz w:val="20"/>
                <w:szCs w:val="20"/>
              </w:rPr>
            </w:pPr>
            <w:r w:rsidRPr="00191281">
              <w:rPr>
                <w:sz w:val="20"/>
                <w:szCs w:val="20"/>
              </w:rPr>
              <w:t>Başkan</w:t>
            </w:r>
          </w:p>
          <w:p w:rsidR="00191281" w:rsidRPr="00191281" w:rsidRDefault="00191281" w:rsidP="00191281">
            <w:pPr>
              <w:pStyle w:val="NormalWeb"/>
              <w:spacing w:before="0" w:beforeAutospacing="0" w:after="0" w:afterAutospacing="0" w:line="280" w:lineRule="atLeast"/>
              <w:jc w:val="center"/>
              <w:rPr>
                <w:sz w:val="20"/>
                <w:szCs w:val="20"/>
              </w:rPr>
            </w:pPr>
            <w:r w:rsidRPr="00191281">
              <w:rPr>
                <w:sz w:val="20"/>
                <w:szCs w:val="20"/>
              </w:rPr>
              <w:t>Haşim KILIÇ</w:t>
            </w:r>
          </w:p>
        </w:tc>
        <w:tc>
          <w:tcPr>
            <w:tcW w:w="2160" w:type="dxa"/>
            <w:gridSpan w:val="2"/>
            <w:hideMark/>
          </w:tcPr>
          <w:p w:rsidR="00191281" w:rsidRPr="00191281" w:rsidRDefault="00191281" w:rsidP="00191281">
            <w:pPr>
              <w:pStyle w:val="NormalWeb"/>
              <w:spacing w:before="0" w:beforeAutospacing="0" w:after="0" w:afterAutospacing="0" w:line="280" w:lineRule="atLeast"/>
              <w:jc w:val="center"/>
              <w:rPr>
                <w:sz w:val="20"/>
                <w:szCs w:val="20"/>
              </w:rPr>
            </w:pPr>
            <w:r w:rsidRPr="00191281">
              <w:rPr>
                <w:sz w:val="20"/>
                <w:szCs w:val="20"/>
              </w:rPr>
              <w:t>Başkanvekili</w:t>
            </w:r>
          </w:p>
          <w:p w:rsidR="00191281" w:rsidRPr="00191281" w:rsidRDefault="00191281" w:rsidP="00191281">
            <w:pPr>
              <w:pStyle w:val="NormalWeb"/>
              <w:spacing w:before="0" w:beforeAutospacing="0" w:after="0" w:afterAutospacing="0" w:line="280" w:lineRule="atLeast"/>
              <w:jc w:val="center"/>
              <w:rPr>
                <w:sz w:val="20"/>
                <w:szCs w:val="20"/>
              </w:rPr>
            </w:pPr>
            <w:proofErr w:type="spellStart"/>
            <w:r w:rsidRPr="00191281">
              <w:rPr>
                <w:sz w:val="20"/>
                <w:szCs w:val="20"/>
              </w:rPr>
              <w:t>Serruh</w:t>
            </w:r>
            <w:proofErr w:type="spellEnd"/>
            <w:r w:rsidRPr="00191281">
              <w:rPr>
                <w:sz w:val="20"/>
                <w:szCs w:val="20"/>
              </w:rPr>
              <w:t xml:space="preserve"> KALELİ</w:t>
            </w:r>
          </w:p>
        </w:tc>
        <w:tc>
          <w:tcPr>
            <w:tcW w:w="2520" w:type="dxa"/>
            <w:hideMark/>
          </w:tcPr>
          <w:p w:rsidR="00191281" w:rsidRPr="00191281" w:rsidRDefault="00191281" w:rsidP="00191281">
            <w:pPr>
              <w:pStyle w:val="NormalWeb"/>
              <w:spacing w:before="0" w:beforeAutospacing="0" w:after="0" w:afterAutospacing="0" w:line="280" w:lineRule="atLeast"/>
              <w:jc w:val="center"/>
              <w:rPr>
                <w:sz w:val="20"/>
                <w:szCs w:val="20"/>
              </w:rPr>
            </w:pPr>
            <w:r w:rsidRPr="00191281">
              <w:rPr>
                <w:sz w:val="20"/>
                <w:szCs w:val="20"/>
              </w:rPr>
              <w:t>Başkanvekili</w:t>
            </w:r>
          </w:p>
          <w:p w:rsidR="00191281" w:rsidRPr="00191281" w:rsidRDefault="00191281" w:rsidP="00191281">
            <w:pPr>
              <w:pStyle w:val="NormalWeb"/>
              <w:spacing w:before="0" w:beforeAutospacing="0" w:after="0" w:afterAutospacing="0" w:line="280" w:lineRule="atLeast"/>
              <w:jc w:val="center"/>
              <w:rPr>
                <w:sz w:val="20"/>
                <w:szCs w:val="20"/>
              </w:rPr>
            </w:pPr>
            <w:r w:rsidRPr="00191281">
              <w:rPr>
                <w:sz w:val="20"/>
                <w:szCs w:val="20"/>
              </w:rPr>
              <w:t>Alparslan ALTAN</w:t>
            </w:r>
          </w:p>
        </w:tc>
      </w:tr>
      <w:tr w:rsidR="00191281" w:rsidRPr="00191281">
        <w:trPr>
          <w:tblCellSpacing w:w="0" w:type="dxa"/>
          <w:jc w:val="center"/>
        </w:trPr>
        <w:tc>
          <w:tcPr>
            <w:tcW w:w="2595" w:type="dxa"/>
            <w:hideMark/>
          </w:tcPr>
          <w:p w:rsidR="00191281" w:rsidRPr="00191281" w:rsidRDefault="00191281" w:rsidP="00191281">
            <w:pPr>
              <w:spacing w:after="0" w:line="280" w:lineRule="atLeast"/>
              <w:rPr>
                <w:rFonts w:ascii="Times New Roman" w:hAnsi="Times New Roman" w:cs="Times New Roman"/>
                <w:color w:val="000000"/>
                <w:sz w:val="20"/>
                <w:szCs w:val="20"/>
              </w:rPr>
            </w:pPr>
          </w:p>
        </w:tc>
        <w:tc>
          <w:tcPr>
            <w:tcW w:w="2160" w:type="dxa"/>
            <w:gridSpan w:val="2"/>
            <w:hideMark/>
          </w:tcPr>
          <w:p w:rsidR="00191281" w:rsidRPr="00191281" w:rsidRDefault="00191281" w:rsidP="00191281">
            <w:pPr>
              <w:spacing w:after="0" w:line="280" w:lineRule="atLeast"/>
              <w:rPr>
                <w:rFonts w:ascii="Times New Roman" w:hAnsi="Times New Roman" w:cs="Times New Roman"/>
                <w:color w:val="000000"/>
                <w:sz w:val="20"/>
                <w:szCs w:val="20"/>
              </w:rPr>
            </w:pPr>
          </w:p>
        </w:tc>
        <w:tc>
          <w:tcPr>
            <w:tcW w:w="2520" w:type="dxa"/>
            <w:hideMark/>
          </w:tcPr>
          <w:p w:rsidR="00191281" w:rsidRPr="00191281" w:rsidRDefault="00191281" w:rsidP="00191281">
            <w:pPr>
              <w:spacing w:after="0" w:line="280" w:lineRule="atLeast"/>
              <w:rPr>
                <w:rFonts w:ascii="Times New Roman" w:hAnsi="Times New Roman" w:cs="Times New Roman"/>
                <w:color w:val="000000"/>
                <w:sz w:val="20"/>
                <w:szCs w:val="20"/>
              </w:rPr>
            </w:pPr>
          </w:p>
        </w:tc>
      </w:tr>
      <w:tr w:rsidR="00191281" w:rsidRPr="00191281">
        <w:trPr>
          <w:tblCellSpacing w:w="0" w:type="dxa"/>
          <w:jc w:val="center"/>
        </w:trPr>
        <w:tc>
          <w:tcPr>
            <w:tcW w:w="2595" w:type="dxa"/>
            <w:hideMark/>
          </w:tcPr>
          <w:p w:rsidR="00191281" w:rsidRPr="00191281" w:rsidRDefault="00191281" w:rsidP="00191281">
            <w:pPr>
              <w:pStyle w:val="NormalWeb"/>
              <w:spacing w:before="0" w:beforeAutospacing="0" w:after="0" w:afterAutospacing="0" w:line="280" w:lineRule="atLeast"/>
              <w:jc w:val="center"/>
              <w:rPr>
                <w:sz w:val="20"/>
                <w:szCs w:val="20"/>
              </w:rPr>
            </w:pPr>
            <w:r w:rsidRPr="00191281">
              <w:rPr>
                <w:sz w:val="20"/>
                <w:szCs w:val="20"/>
              </w:rPr>
              <w:t>Üye</w:t>
            </w:r>
          </w:p>
          <w:p w:rsidR="00191281" w:rsidRPr="00191281" w:rsidRDefault="00191281" w:rsidP="00191281">
            <w:pPr>
              <w:pStyle w:val="NormalWeb"/>
              <w:spacing w:before="0" w:beforeAutospacing="0" w:after="0" w:afterAutospacing="0" w:line="280" w:lineRule="atLeast"/>
              <w:jc w:val="center"/>
              <w:rPr>
                <w:sz w:val="20"/>
                <w:szCs w:val="20"/>
              </w:rPr>
            </w:pPr>
            <w:r w:rsidRPr="00191281">
              <w:rPr>
                <w:sz w:val="20"/>
                <w:szCs w:val="20"/>
              </w:rPr>
              <w:t>Fulya KANTARCIOĞLU</w:t>
            </w:r>
          </w:p>
        </w:tc>
        <w:tc>
          <w:tcPr>
            <w:tcW w:w="2160" w:type="dxa"/>
            <w:gridSpan w:val="2"/>
            <w:hideMark/>
          </w:tcPr>
          <w:p w:rsidR="00191281" w:rsidRPr="00191281" w:rsidRDefault="00191281" w:rsidP="00191281">
            <w:pPr>
              <w:pStyle w:val="NormalWeb"/>
              <w:spacing w:before="0" w:beforeAutospacing="0" w:after="0" w:afterAutospacing="0" w:line="280" w:lineRule="atLeast"/>
              <w:jc w:val="center"/>
              <w:rPr>
                <w:sz w:val="20"/>
                <w:szCs w:val="20"/>
              </w:rPr>
            </w:pPr>
            <w:r w:rsidRPr="00191281">
              <w:rPr>
                <w:sz w:val="20"/>
                <w:szCs w:val="20"/>
              </w:rPr>
              <w:t>Üye</w:t>
            </w:r>
          </w:p>
          <w:p w:rsidR="00191281" w:rsidRPr="00191281" w:rsidRDefault="00191281" w:rsidP="00191281">
            <w:pPr>
              <w:pStyle w:val="NormalWeb"/>
              <w:spacing w:before="0" w:beforeAutospacing="0" w:after="0" w:afterAutospacing="0" w:line="280" w:lineRule="atLeast"/>
              <w:jc w:val="center"/>
              <w:rPr>
                <w:sz w:val="20"/>
                <w:szCs w:val="20"/>
              </w:rPr>
            </w:pPr>
            <w:r w:rsidRPr="00191281">
              <w:rPr>
                <w:sz w:val="20"/>
                <w:szCs w:val="20"/>
              </w:rPr>
              <w:t>Mehmet ERTEN</w:t>
            </w:r>
          </w:p>
        </w:tc>
        <w:tc>
          <w:tcPr>
            <w:tcW w:w="2520" w:type="dxa"/>
            <w:hideMark/>
          </w:tcPr>
          <w:p w:rsidR="00191281" w:rsidRPr="00191281" w:rsidRDefault="00191281" w:rsidP="00191281">
            <w:pPr>
              <w:pStyle w:val="NormalWeb"/>
              <w:spacing w:before="0" w:beforeAutospacing="0" w:after="0" w:afterAutospacing="0" w:line="280" w:lineRule="atLeast"/>
              <w:jc w:val="center"/>
              <w:rPr>
                <w:sz w:val="20"/>
                <w:szCs w:val="20"/>
              </w:rPr>
            </w:pPr>
            <w:r w:rsidRPr="00191281">
              <w:rPr>
                <w:sz w:val="20"/>
                <w:szCs w:val="20"/>
              </w:rPr>
              <w:t>Üye</w:t>
            </w:r>
          </w:p>
          <w:p w:rsidR="00191281" w:rsidRPr="00191281" w:rsidRDefault="00191281" w:rsidP="00191281">
            <w:pPr>
              <w:pStyle w:val="NormalWeb"/>
              <w:spacing w:before="0" w:beforeAutospacing="0" w:after="0" w:afterAutospacing="0" w:line="280" w:lineRule="atLeast"/>
              <w:jc w:val="center"/>
              <w:rPr>
                <w:sz w:val="20"/>
                <w:szCs w:val="20"/>
              </w:rPr>
            </w:pPr>
            <w:r w:rsidRPr="00191281">
              <w:rPr>
                <w:sz w:val="20"/>
                <w:szCs w:val="20"/>
              </w:rPr>
              <w:t>Serdar ÖZGÜLDÜR</w:t>
            </w:r>
          </w:p>
        </w:tc>
      </w:tr>
      <w:tr w:rsidR="00191281" w:rsidRPr="00191281">
        <w:trPr>
          <w:tblCellSpacing w:w="0" w:type="dxa"/>
          <w:jc w:val="center"/>
        </w:trPr>
        <w:tc>
          <w:tcPr>
            <w:tcW w:w="2595" w:type="dxa"/>
            <w:hideMark/>
          </w:tcPr>
          <w:p w:rsidR="00191281" w:rsidRPr="00191281" w:rsidRDefault="00191281" w:rsidP="00191281">
            <w:pPr>
              <w:spacing w:after="0" w:line="280" w:lineRule="atLeast"/>
              <w:rPr>
                <w:rFonts w:ascii="Times New Roman" w:hAnsi="Times New Roman" w:cs="Times New Roman"/>
                <w:color w:val="000000"/>
                <w:sz w:val="20"/>
                <w:szCs w:val="20"/>
              </w:rPr>
            </w:pPr>
          </w:p>
        </w:tc>
        <w:tc>
          <w:tcPr>
            <w:tcW w:w="2160" w:type="dxa"/>
            <w:gridSpan w:val="2"/>
            <w:hideMark/>
          </w:tcPr>
          <w:p w:rsidR="00191281" w:rsidRPr="00191281" w:rsidRDefault="00191281" w:rsidP="00191281">
            <w:pPr>
              <w:spacing w:after="0" w:line="280" w:lineRule="atLeast"/>
              <w:rPr>
                <w:rFonts w:ascii="Times New Roman" w:hAnsi="Times New Roman" w:cs="Times New Roman"/>
                <w:color w:val="000000"/>
                <w:sz w:val="20"/>
                <w:szCs w:val="20"/>
              </w:rPr>
            </w:pPr>
          </w:p>
        </w:tc>
        <w:tc>
          <w:tcPr>
            <w:tcW w:w="2520" w:type="dxa"/>
            <w:hideMark/>
          </w:tcPr>
          <w:p w:rsidR="00191281" w:rsidRPr="00191281" w:rsidRDefault="00191281" w:rsidP="00191281">
            <w:pPr>
              <w:spacing w:after="0" w:line="280" w:lineRule="atLeast"/>
              <w:rPr>
                <w:rFonts w:ascii="Times New Roman" w:hAnsi="Times New Roman" w:cs="Times New Roman"/>
                <w:color w:val="000000"/>
                <w:sz w:val="20"/>
                <w:szCs w:val="20"/>
              </w:rPr>
            </w:pPr>
          </w:p>
        </w:tc>
      </w:tr>
      <w:tr w:rsidR="00191281" w:rsidRPr="00191281">
        <w:trPr>
          <w:tblCellSpacing w:w="0" w:type="dxa"/>
          <w:jc w:val="center"/>
        </w:trPr>
        <w:tc>
          <w:tcPr>
            <w:tcW w:w="2595" w:type="dxa"/>
            <w:hideMark/>
          </w:tcPr>
          <w:p w:rsidR="00191281" w:rsidRPr="00191281" w:rsidRDefault="00191281" w:rsidP="00191281">
            <w:pPr>
              <w:pStyle w:val="NormalWeb"/>
              <w:spacing w:before="0" w:beforeAutospacing="0" w:after="0" w:afterAutospacing="0" w:line="280" w:lineRule="atLeast"/>
              <w:jc w:val="center"/>
              <w:rPr>
                <w:sz w:val="20"/>
                <w:szCs w:val="20"/>
              </w:rPr>
            </w:pPr>
            <w:r w:rsidRPr="00191281">
              <w:rPr>
                <w:sz w:val="20"/>
                <w:szCs w:val="20"/>
              </w:rPr>
              <w:t>Üye</w:t>
            </w:r>
          </w:p>
          <w:p w:rsidR="00191281" w:rsidRPr="00191281" w:rsidRDefault="00191281" w:rsidP="00191281">
            <w:pPr>
              <w:pStyle w:val="NormalWeb"/>
              <w:spacing w:before="0" w:beforeAutospacing="0" w:after="0" w:afterAutospacing="0" w:line="280" w:lineRule="atLeast"/>
              <w:jc w:val="center"/>
              <w:rPr>
                <w:sz w:val="20"/>
                <w:szCs w:val="20"/>
              </w:rPr>
            </w:pPr>
            <w:r w:rsidRPr="00191281">
              <w:rPr>
                <w:sz w:val="20"/>
                <w:szCs w:val="20"/>
              </w:rPr>
              <w:t xml:space="preserve">Osman </w:t>
            </w:r>
            <w:proofErr w:type="spellStart"/>
            <w:r w:rsidRPr="00191281">
              <w:rPr>
                <w:sz w:val="20"/>
                <w:szCs w:val="20"/>
              </w:rPr>
              <w:t>Alifeyyaz</w:t>
            </w:r>
            <w:proofErr w:type="spellEnd"/>
            <w:r w:rsidRPr="00191281">
              <w:rPr>
                <w:sz w:val="20"/>
                <w:szCs w:val="20"/>
              </w:rPr>
              <w:t xml:space="preserve"> PAKSÜT</w:t>
            </w:r>
          </w:p>
        </w:tc>
        <w:tc>
          <w:tcPr>
            <w:tcW w:w="2160" w:type="dxa"/>
            <w:gridSpan w:val="2"/>
            <w:hideMark/>
          </w:tcPr>
          <w:p w:rsidR="00191281" w:rsidRPr="00191281" w:rsidRDefault="00191281" w:rsidP="00191281">
            <w:pPr>
              <w:pStyle w:val="NormalWeb"/>
              <w:spacing w:before="0" w:beforeAutospacing="0" w:after="0" w:afterAutospacing="0" w:line="280" w:lineRule="atLeast"/>
              <w:jc w:val="center"/>
              <w:rPr>
                <w:sz w:val="20"/>
                <w:szCs w:val="20"/>
              </w:rPr>
            </w:pPr>
            <w:r w:rsidRPr="00191281">
              <w:rPr>
                <w:sz w:val="20"/>
                <w:szCs w:val="20"/>
              </w:rPr>
              <w:t>Üye</w:t>
            </w:r>
          </w:p>
          <w:p w:rsidR="00191281" w:rsidRPr="00191281" w:rsidRDefault="00191281" w:rsidP="00191281">
            <w:pPr>
              <w:pStyle w:val="NormalWeb"/>
              <w:spacing w:before="0" w:beforeAutospacing="0" w:after="0" w:afterAutospacing="0" w:line="280" w:lineRule="atLeast"/>
              <w:jc w:val="center"/>
              <w:rPr>
                <w:sz w:val="20"/>
                <w:szCs w:val="20"/>
              </w:rPr>
            </w:pPr>
            <w:r w:rsidRPr="00191281">
              <w:rPr>
                <w:sz w:val="20"/>
                <w:szCs w:val="20"/>
              </w:rPr>
              <w:t>Zehra Ayla PERKTAŞ</w:t>
            </w:r>
          </w:p>
        </w:tc>
        <w:tc>
          <w:tcPr>
            <w:tcW w:w="2520" w:type="dxa"/>
            <w:hideMark/>
          </w:tcPr>
          <w:p w:rsidR="00191281" w:rsidRPr="00191281" w:rsidRDefault="00191281" w:rsidP="00191281">
            <w:pPr>
              <w:pStyle w:val="NormalWeb"/>
              <w:spacing w:before="0" w:beforeAutospacing="0" w:after="0" w:afterAutospacing="0" w:line="280" w:lineRule="atLeast"/>
              <w:jc w:val="center"/>
              <w:rPr>
                <w:sz w:val="20"/>
                <w:szCs w:val="20"/>
              </w:rPr>
            </w:pPr>
            <w:r w:rsidRPr="00191281">
              <w:rPr>
                <w:sz w:val="20"/>
                <w:szCs w:val="20"/>
              </w:rPr>
              <w:t>Üye</w:t>
            </w:r>
          </w:p>
          <w:p w:rsidR="00191281" w:rsidRPr="00191281" w:rsidRDefault="00191281" w:rsidP="00191281">
            <w:pPr>
              <w:pStyle w:val="NormalWeb"/>
              <w:spacing w:before="0" w:beforeAutospacing="0" w:after="0" w:afterAutospacing="0" w:line="280" w:lineRule="atLeast"/>
              <w:jc w:val="center"/>
              <w:rPr>
                <w:sz w:val="20"/>
                <w:szCs w:val="20"/>
              </w:rPr>
            </w:pPr>
            <w:r w:rsidRPr="00191281">
              <w:rPr>
                <w:sz w:val="20"/>
                <w:szCs w:val="20"/>
              </w:rPr>
              <w:t>Recep KÖMÜRCÜ</w:t>
            </w:r>
          </w:p>
        </w:tc>
      </w:tr>
      <w:tr w:rsidR="00191281" w:rsidRPr="00191281">
        <w:trPr>
          <w:tblCellSpacing w:w="0" w:type="dxa"/>
          <w:jc w:val="center"/>
        </w:trPr>
        <w:tc>
          <w:tcPr>
            <w:tcW w:w="2595" w:type="dxa"/>
            <w:hideMark/>
          </w:tcPr>
          <w:p w:rsidR="00191281" w:rsidRPr="00191281" w:rsidRDefault="00191281" w:rsidP="00191281">
            <w:pPr>
              <w:spacing w:after="0" w:line="280" w:lineRule="atLeast"/>
              <w:rPr>
                <w:rFonts w:ascii="Times New Roman" w:hAnsi="Times New Roman" w:cs="Times New Roman"/>
                <w:color w:val="000000"/>
                <w:sz w:val="20"/>
                <w:szCs w:val="20"/>
              </w:rPr>
            </w:pPr>
          </w:p>
        </w:tc>
        <w:tc>
          <w:tcPr>
            <w:tcW w:w="2160" w:type="dxa"/>
            <w:gridSpan w:val="2"/>
            <w:hideMark/>
          </w:tcPr>
          <w:p w:rsidR="00191281" w:rsidRPr="00191281" w:rsidRDefault="00191281" w:rsidP="00191281">
            <w:pPr>
              <w:spacing w:after="0" w:line="280" w:lineRule="atLeast"/>
              <w:rPr>
                <w:rFonts w:ascii="Times New Roman" w:hAnsi="Times New Roman" w:cs="Times New Roman"/>
                <w:color w:val="000000"/>
                <w:sz w:val="20"/>
                <w:szCs w:val="20"/>
              </w:rPr>
            </w:pPr>
          </w:p>
        </w:tc>
        <w:tc>
          <w:tcPr>
            <w:tcW w:w="2520" w:type="dxa"/>
            <w:hideMark/>
          </w:tcPr>
          <w:p w:rsidR="00191281" w:rsidRPr="00191281" w:rsidRDefault="00191281" w:rsidP="00191281">
            <w:pPr>
              <w:spacing w:after="0" w:line="280" w:lineRule="atLeast"/>
              <w:rPr>
                <w:rFonts w:ascii="Times New Roman" w:hAnsi="Times New Roman" w:cs="Times New Roman"/>
                <w:color w:val="000000"/>
                <w:sz w:val="20"/>
                <w:szCs w:val="20"/>
              </w:rPr>
            </w:pPr>
          </w:p>
        </w:tc>
      </w:tr>
      <w:tr w:rsidR="00191281" w:rsidRPr="00191281">
        <w:trPr>
          <w:tblCellSpacing w:w="0" w:type="dxa"/>
          <w:jc w:val="center"/>
        </w:trPr>
        <w:tc>
          <w:tcPr>
            <w:tcW w:w="2595" w:type="dxa"/>
            <w:hideMark/>
          </w:tcPr>
          <w:p w:rsidR="00191281" w:rsidRPr="00191281" w:rsidRDefault="00191281" w:rsidP="00191281">
            <w:pPr>
              <w:pStyle w:val="NormalWeb"/>
              <w:spacing w:before="0" w:beforeAutospacing="0" w:after="0" w:afterAutospacing="0" w:line="280" w:lineRule="atLeast"/>
              <w:jc w:val="center"/>
              <w:rPr>
                <w:sz w:val="20"/>
                <w:szCs w:val="20"/>
              </w:rPr>
            </w:pPr>
            <w:r w:rsidRPr="00191281">
              <w:rPr>
                <w:sz w:val="20"/>
                <w:szCs w:val="20"/>
              </w:rPr>
              <w:t>Üye</w:t>
            </w:r>
          </w:p>
          <w:p w:rsidR="00191281" w:rsidRPr="00191281" w:rsidRDefault="00191281" w:rsidP="00191281">
            <w:pPr>
              <w:pStyle w:val="NormalWeb"/>
              <w:spacing w:before="0" w:beforeAutospacing="0" w:after="0" w:afterAutospacing="0" w:line="280" w:lineRule="atLeast"/>
              <w:jc w:val="center"/>
              <w:rPr>
                <w:sz w:val="20"/>
                <w:szCs w:val="20"/>
              </w:rPr>
            </w:pPr>
            <w:r w:rsidRPr="00191281">
              <w:rPr>
                <w:sz w:val="20"/>
                <w:szCs w:val="20"/>
              </w:rPr>
              <w:t>Burhan ÜSTÜN</w:t>
            </w:r>
          </w:p>
        </w:tc>
        <w:tc>
          <w:tcPr>
            <w:tcW w:w="2160" w:type="dxa"/>
            <w:gridSpan w:val="2"/>
            <w:hideMark/>
          </w:tcPr>
          <w:p w:rsidR="00191281" w:rsidRPr="00191281" w:rsidRDefault="00191281" w:rsidP="00191281">
            <w:pPr>
              <w:pStyle w:val="NormalWeb"/>
              <w:spacing w:before="0" w:beforeAutospacing="0" w:after="0" w:afterAutospacing="0" w:line="280" w:lineRule="atLeast"/>
              <w:jc w:val="center"/>
              <w:rPr>
                <w:sz w:val="20"/>
                <w:szCs w:val="20"/>
              </w:rPr>
            </w:pPr>
            <w:r w:rsidRPr="00191281">
              <w:rPr>
                <w:sz w:val="20"/>
                <w:szCs w:val="20"/>
              </w:rPr>
              <w:t>Üye</w:t>
            </w:r>
          </w:p>
          <w:p w:rsidR="00191281" w:rsidRPr="00191281" w:rsidRDefault="00191281" w:rsidP="00191281">
            <w:pPr>
              <w:pStyle w:val="NormalWeb"/>
              <w:spacing w:before="0" w:beforeAutospacing="0" w:after="0" w:afterAutospacing="0" w:line="280" w:lineRule="atLeast"/>
              <w:jc w:val="center"/>
              <w:rPr>
                <w:sz w:val="20"/>
                <w:szCs w:val="20"/>
              </w:rPr>
            </w:pPr>
            <w:r w:rsidRPr="00191281">
              <w:rPr>
                <w:sz w:val="20"/>
                <w:szCs w:val="20"/>
              </w:rPr>
              <w:t>Engin YILDIRIM</w:t>
            </w:r>
          </w:p>
        </w:tc>
        <w:tc>
          <w:tcPr>
            <w:tcW w:w="2520" w:type="dxa"/>
            <w:hideMark/>
          </w:tcPr>
          <w:p w:rsidR="00191281" w:rsidRPr="00191281" w:rsidRDefault="00191281" w:rsidP="00191281">
            <w:pPr>
              <w:pStyle w:val="NormalWeb"/>
              <w:spacing w:before="0" w:beforeAutospacing="0" w:after="0" w:afterAutospacing="0" w:line="280" w:lineRule="atLeast"/>
              <w:jc w:val="center"/>
              <w:rPr>
                <w:sz w:val="20"/>
                <w:szCs w:val="20"/>
              </w:rPr>
            </w:pPr>
            <w:r w:rsidRPr="00191281">
              <w:rPr>
                <w:sz w:val="20"/>
                <w:szCs w:val="20"/>
              </w:rPr>
              <w:t>Üye</w:t>
            </w:r>
          </w:p>
          <w:p w:rsidR="00191281" w:rsidRPr="00191281" w:rsidRDefault="00191281" w:rsidP="00191281">
            <w:pPr>
              <w:pStyle w:val="NormalWeb"/>
              <w:spacing w:before="0" w:beforeAutospacing="0" w:after="0" w:afterAutospacing="0" w:line="280" w:lineRule="atLeast"/>
              <w:jc w:val="center"/>
              <w:rPr>
                <w:sz w:val="20"/>
                <w:szCs w:val="20"/>
              </w:rPr>
            </w:pPr>
            <w:r w:rsidRPr="00191281">
              <w:rPr>
                <w:sz w:val="20"/>
                <w:szCs w:val="20"/>
              </w:rPr>
              <w:t>Nuri NECİPOĞLU</w:t>
            </w:r>
          </w:p>
        </w:tc>
      </w:tr>
      <w:tr w:rsidR="00191281" w:rsidRPr="00191281">
        <w:trPr>
          <w:tblCellSpacing w:w="0" w:type="dxa"/>
          <w:jc w:val="center"/>
        </w:trPr>
        <w:tc>
          <w:tcPr>
            <w:tcW w:w="2595" w:type="dxa"/>
            <w:hideMark/>
          </w:tcPr>
          <w:p w:rsidR="00191281" w:rsidRPr="00191281" w:rsidRDefault="00191281" w:rsidP="00191281">
            <w:pPr>
              <w:spacing w:after="0" w:line="280" w:lineRule="atLeast"/>
              <w:rPr>
                <w:rFonts w:ascii="Times New Roman" w:hAnsi="Times New Roman" w:cs="Times New Roman"/>
                <w:color w:val="000000"/>
                <w:sz w:val="20"/>
                <w:szCs w:val="20"/>
              </w:rPr>
            </w:pPr>
          </w:p>
        </w:tc>
        <w:tc>
          <w:tcPr>
            <w:tcW w:w="2160" w:type="dxa"/>
            <w:gridSpan w:val="2"/>
            <w:hideMark/>
          </w:tcPr>
          <w:p w:rsidR="00191281" w:rsidRPr="00191281" w:rsidRDefault="00191281" w:rsidP="00191281">
            <w:pPr>
              <w:spacing w:after="0" w:line="280" w:lineRule="atLeast"/>
              <w:rPr>
                <w:rFonts w:ascii="Times New Roman" w:hAnsi="Times New Roman" w:cs="Times New Roman"/>
                <w:color w:val="000000"/>
                <w:sz w:val="20"/>
                <w:szCs w:val="20"/>
              </w:rPr>
            </w:pPr>
          </w:p>
        </w:tc>
        <w:tc>
          <w:tcPr>
            <w:tcW w:w="2520" w:type="dxa"/>
            <w:hideMark/>
          </w:tcPr>
          <w:p w:rsidR="00191281" w:rsidRPr="00191281" w:rsidRDefault="00191281" w:rsidP="00191281">
            <w:pPr>
              <w:spacing w:after="0" w:line="280" w:lineRule="atLeast"/>
              <w:rPr>
                <w:rFonts w:ascii="Times New Roman" w:hAnsi="Times New Roman" w:cs="Times New Roman"/>
                <w:color w:val="000000"/>
                <w:sz w:val="20"/>
                <w:szCs w:val="20"/>
              </w:rPr>
            </w:pPr>
          </w:p>
        </w:tc>
      </w:tr>
      <w:tr w:rsidR="00191281" w:rsidRPr="00191281">
        <w:trPr>
          <w:tblCellSpacing w:w="0" w:type="dxa"/>
          <w:jc w:val="center"/>
        </w:trPr>
        <w:tc>
          <w:tcPr>
            <w:tcW w:w="2595" w:type="dxa"/>
            <w:hideMark/>
          </w:tcPr>
          <w:p w:rsidR="00191281" w:rsidRPr="00191281" w:rsidRDefault="00191281" w:rsidP="00191281">
            <w:pPr>
              <w:pStyle w:val="NormalWeb"/>
              <w:spacing w:before="0" w:beforeAutospacing="0" w:after="0" w:afterAutospacing="0" w:line="280" w:lineRule="atLeast"/>
              <w:jc w:val="center"/>
              <w:rPr>
                <w:sz w:val="20"/>
                <w:szCs w:val="20"/>
              </w:rPr>
            </w:pPr>
            <w:r w:rsidRPr="00191281">
              <w:rPr>
                <w:sz w:val="20"/>
                <w:szCs w:val="20"/>
              </w:rPr>
              <w:t>Üye</w:t>
            </w:r>
          </w:p>
          <w:p w:rsidR="00191281" w:rsidRPr="00191281" w:rsidRDefault="00191281" w:rsidP="00191281">
            <w:pPr>
              <w:pStyle w:val="NormalWeb"/>
              <w:spacing w:before="0" w:beforeAutospacing="0" w:after="0" w:afterAutospacing="0" w:line="280" w:lineRule="atLeast"/>
              <w:jc w:val="center"/>
              <w:rPr>
                <w:sz w:val="20"/>
                <w:szCs w:val="20"/>
              </w:rPr>
            </w:pPr>
            <w:proofErr w:type="spellStart"/>
            <w:r w:rsidRPr="00191281">
              <w:rPr>
                <w:sz w:val="20"/>
                <w:szCs w:val="20"/>
              </w:rPr>
              <w:t>Hicabi</w:t>
            </w:r>
            <w:proofErr w:type="spellEnd"/>
            <w:r w:rsidRPr="00191281">
              <w:rPr>
                <w:sz w:val="20"/>
                <w:szCs w:val="20"/>
              </w:rPr>
              <w:t xml:space="preserve"> DURSUN</w:t>
            </w:r>
          </w:p>
        </w:tc>
        <w:tc>
          <w:tcPr>
            <w:tcW w:w="2160" w:type="dxa"/>
            <w:gridSpan w:val="2"/>
            <w:hideMark/>
          </w:tcPr>
          <w:p w:rsidR="00191281" w:rsidRPr="00191281" w:rsidRDefault="00191281" w:rsidP="00191281">
            <w:pPr>
              <w:pStyle w:val="NormalWeb"/>
              <w:spacing w:before="0" w:beforeAutospacing="0" w:after="0" w:afterAutospacing="0" w:line="280" w:lineRule="atLeast"/>
              <w:jc w:val="center"/>
              <w:rPr>
                <w:sz w:val="20"/>
                <w:szCs w:val="20"/>
              </w:rPr>
            </w:pPr>
            <w:r w:rsidRPr="00191281">
              <w:rPr>
                <w:sz w:val="20"/>
                <w:szCs w:val="20"/>
              </w:rPr>
              <w:t>Üye</w:t>
            </w:r>
          </w:p>
          <w:p w:rsidR="00191281" w:rsidRPr="00191281" w:rsidRDefault="00191281" w:rsidP="00191281">
            <w:pPr>
              <w:pStyle w:val="NormalWeb"/>
              <w:spacing w:before="0" w:beforeAutospacing="0" w:after="0" w:afterAutospacing="0" w:line="280" w:lineRule="atLeast"/>
              <w:jc w:val="center"/>
              <w:rPr>
                <w:sz w:val="20"/>
                <w:szCs w:val="20"/>
              </w:rPr>
            </w:pPr>
            <w:r w:rsidRPr="00191281">
              <w:rPr>
                <w:sz w:val="20"/>
                <w:szCs w:val="20"/>
              </w:rPr>
              <w:t>Celal Mümtaz AKINCI</w:t>
            </w:r>
          </w:p>
        </w:tc>
        <w:tc>
          <w:tcPr>
            <w:tcW w:w="2520" w:type="dxa"/>
            <w:hideMark/>
          </w:tcPr>
          <w:p w:rsidR="00191281" w:rsidRPr="00191281" w:rsidRDefault="00191281" w:rsidP="00191281">
            <w:pPr>
              <w:pStyle w:val="NormalWeb"/>
              <w:spacing w:before="0" w:beforeAutospacing="0" w:after="0" w:afterAutospacing="0" w:line="280" w:lineRule="atLeast"/>
              <w:jc w:val="center"/>
              <w:rPr>
                <w:sz w:val="20"/>
                <w:szCs w:val="20"/>
              </w:rPr>
            </w:pPr>
            <w:r w:rsidRPr="00191281">
              <w:rPr>
                <w:sz w:val="20"/>
                <w:szCs w:val="20"/>
              </w:rPr>
              <w:t>Üye</w:t>
            </w:r>
          </w:p>
          <w:p w:rsidR="00191281" w:rsidRPr="00191281" w:rsidRDefault="00191281" w:rsidP="00191281">
            <w:pPr>
              <w:pStyle w:val="NormalWeb"/>
              <w:spacing w:before="0" w:beforeAutospacing="0" w:after="0" w:afterAutospacing="0" w:line="280" w:lineRule="atLeast"/>
              <w:jc w:val="center"/>
              <w:rPr>
                <w:sz w:val="20"/>
                <w:szCs w:val="20"/>
              </w:rPr>
            </w:pPr>
            <w:r w:rsidRPr="00191281">
              <w:rPr>
                <w:sz w:val="20"/>
                <w:szCs w:val="20"/>
              </w:rPr>
              <w:t>Erdal TERCAN</w:t>
            </w:r>
          </w:p>
        </w:tc>
      </w:tr>
      <w:tr w:rsidR="00191281" w:rsidRPr="00191281">
        <w:trPr>
          <w:tblCellSpacing w:w="0" w:type="dxa"/>
          <w:jc w:val="center"/>
        </w:trPr>
        <w:tc>
          <w:tcPr>
            <w:tcW w:w="2595" w:type="dxa"/>
            <w:hideMark/>
          </w:tcPr>
          <w:p w:rsidR="00191281" w:rsidRPr="00191281" w:rsidRDefault="00191281" w:rsidP="00191281">
            <w:pPr>
              <w:spacing w:after="0" w:line="280" w:lineRule="atLeast"/>
              <w:rPr>
                <w:rFonts w:ascii="Times New Roman" w:hAnsi="Times New Roman" w:cs="Times New Roman"/>
                <w:color w:val="000000"/>
                <w:sz w:val="20"/>
                <w:szCs w:val="20"/>
              </w:rPr>
            </w:pPr>
          </w:p>
        </w:tc>
        <w:tc>
          <w:tcPr>
            <w:tcW w:w="2160" w:type="dxa"/>
            <w:gridSpan w:val="2"/>
            <w:hideMark/>
          </w:tcPr>
          <w:p w:rsidR="00191281" w:rsidRPr="00191281" w:rsidRDefault="00191281" w:rsidP="00191281">
            <w:pPr>
              <w:spacing w:after="0" w:line="280" w:lineRule="atLeast"/>
              <w:rPr>
                <w:rFonts w:ascii="Times New Roman" w:hAnsi="Times New Roman" w:cs="Times New Roman"/>
                <w:color w:val="000000"/>
                <w:sz w:val="20"/>
                <w:szCs w:val="20"/>
              </w:rPr>
            </w:pPr>
          </w:p>
        </w:tc>
        <w:tc>
          <w:tcPr>
            <w:tcW w:w="2520" w:type="dxa"/>
            <w:hideMark/>
          </w:tcPr>
          <w:p w:rsidR="00191281" w:rsidRPr="00191281" w:rsidRDefault="00191281" w:rsidP="00191281">
            <w:pPr>
              <w:spacing w:after="0" w:line="280" w:lineRule="atLeast"/>
              <w:rPr>
                <w:rFonts w:ascii="Times New Roman" w:hAnsi="Times New Roman" w:cs="Times New Roman"/>
                <w:color w:val="000000"/>
                <w:sz w:val="20"/>
                <w:szCs w:val="20"/>
              </w:rPr>
            </w:pPr>
          </w:p>
        </w:tc>
      </w:tr>
      <w:tr w:rsidR="00191281" w:rsidRPr="00191281">
        <w:trPr>
          <w:tblCellSpacing w:w="0" w:type="dxa"/>
          <w:jc w:val="center"/>
        </w:trPr>
        <w:tc>
          <w:tcPr>
            <w:tcW w:w="3630" w:type="dxa"/>
            <w:gridSpan w:val="2"/>
            <w:hideMark/>
          </w:tcPr>
          <w:p w:rsidR="00191281" w:rsidRPr="00191281" w:rsidRDefault="00191281" w:rsidP="00191281">
            <w:pPr>
              <w:pStyle w:val="NormalWeb"/>
              <w:spacing w:before="0" w:beforeAutospacing="0" w:after="0" w:afterAutospacing="0" w:line="280" w:lineRule="atLeast"/>
              <w:jc w:val="center"/>
              <w:rPr>
                <w:sz w:val="20"/>
                <w:szCs w:val="20"/>
              </w:rPr>
            </w:pPr>
            <w:r w:rsidRPr="00191281">
              <w:rPr>
                <w:sz w:val="20"/>
                <w:szCs w:val="20"/>
              </w:rPr>
              <w:t>Üye</w:t>
            </w:r>
          </w:p>
          <w:p w:rsidR="00191281" w:rsidRPr="00191281" w:rsidRDefault="00191281" w:rsidP="00191281">
            <w:pPr>
              <w:pStyle w:val="NormalWeb"/>
              <w:spacing w:before="0" w:beforeAutospacing="0" w:after="0" w:afterAutospacing="0" w:line="280" w:lineRule="atLeast"/>
              <w:jc w:val="center"/>
              <w:rPr>
                <w:sz w:val="20"/>
                <w:szCs w:val="20"/>
              </w:rPr>
            </w:pPr>
            <w:r w:rsidRPr="00191281">
              <w:rPr>
                <w:sz w:val="20"/>
                <w:szCs w:val="20"/>
              </w:rPr>
              <w:t xml:space="preserve">Muammer TOPAL </w:t>
            </w:r>
          </w:p>
        </w:tc>
        <w:tc>
          <w:tcPr>
            <w:tcW w:w="3630" w:type="dxa"/>
            <w:gridSpan w:val="2"/>
            <w:hideMark/>
          </w:tcPr>
          <w:p w:rsidR="00191281" w:rsidRPr="00191281" w:rsidRDefault="00191281" w:rsidP="00191281">
            <w:pPr>
              <w:pStyle w:val="NormalWeb"/>
              <w:spacing w:before="0" w:beforeAutospacing="0" w:after="0" w:afterAutospacing="0" w:line="280" w:lineRule="atLeast"/>
              <w:jc w:val="center"/>
              <w:rPr>
                <w:sz w:val="20"/>
                <w:szCs w:val="20"/>
              </w:rPr>
            </w:pPr>
            <w:r w:rsidRPr="00191281">
              <w:rPr>
                <w:sz w:val="20"/>
                <w:szCs w:val="20"/>
              </w:rPr>
              <w:t>Üye</w:t>
            </w:r>
          </w:p>
          <w:p w:rsidR="00191281" w:rsidRPr="00191281" w:rsidRDefault="00191281" w:rsidP="00191281">
            <w:pPr>
              <w:pStyle w:val="NormalWeb"/>
              <w:spacing w:before="0" w:beforeAutospacing="0" w:after="0" w:afterAutospacing="0" w:line="280" w:lineRule="atLeast"/>
              <w:jc w:val="center"/>
              <w:rPr>
                <w:sz w:val="20"/>
                <w:szCs w:val="20"/>
              </w:rPr>
            </w:pPr>
            <w:r w:rsidRPr="00191281">
              <w:rPr>
                <w:sz w:val="20"/>
                <w:szCs w:val="20"/>
              </w:rPr>
              <w:t>Zühtü ARSLAN</w:t>
            </w:r>
          </w:p>
        </w:tc>
      </w:tr>
    </w:tbl>
    <w:p w:rsidR="00191281" w:rsidRPr="00191281" w:rsidRDefault="00191281" w:rsidP="00191281">
      <w:pPr>
        <w:spacing w:after="0" w:line="280" w:lineRule="atLeast"/>
        <w:jc w:val="right"/>
        <w:rPr>
          <w:rFonts w:ascii="Times New Roman" w:eastAsia="Times New Roman" w:hAnsi="Times New Roman" w:cs="Times New Roman"/>
          <w:sz w:val="20"/>
          <w:szCs w:val="20"/>
          <w:lang w:eastAsia="tr-TR"/>
        </w:rPr>
      </w:pPr>
    </w:p>
    <w:p w:rsidR="00191281" w:rsidRPr="00191281" w:rsidRDefault="00191281">
      <w:pPr>
        <w:spacing w:after="0" w:line="280" w:lineRule="atLeast"/>
        <w:jc w:val="right"/>
        <w:rPr>
          <w:rFonts w:ascii="Times New Roman" w:eastAsia="Times New Roman" w:hAnsi="Times New Roman" w:cs="Times New Roman"/>
          <w:sz w:val="20"/>
          <w:szCs w:val="20"/>
          <w:lang w:eastAsia="tr-TR"/>
        </w:rPr>
      </w:pPr>
    </w:p>
    <w:sectPr w:rsidR="00191281" w:rsidRPr="00191281"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Century Schoolbook">
    <w:panose1 w:val="02040604050505020304"/>
    <w:charset w:val="A2"/>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2675"/>
    <w:rsid w:val="00005E2C"/>
    <w:rsid w:val="000125E0"/>
    <w:rsid w:val="00016B90"/>
    <w:rsid w:val="00023441"/>
    <w:rsid w:val="00027FCC"/>
    <w:rsid w:val="000369A2"/>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320F3"/>
    <w:rsid w:val="00140F37"/>
    <w:rsid w:val="00171D07"/>
    <w:rsid w:val="00174AD4"/>
    <w:rsid w:val="00191281"/>
    <w:rsid w:val="00193638"/>
    <w:rsid w:val="00193B5D"/>
    <w:rsid w:val="001C67A3"/>
    <w:rsid w:val="001D4159"/>
    <w:rsid w:val="001E2606"/>
    <w:rsid w:val="001E3552"/>
    <w:rsid w:val="001E4BA4"/>
    <w:rsid w:val="001F58A4"/>
    <w:rsid w:val="0020778F"/>
    <w:rsid w:val="00214DE6"/>
    <w:rsid w:val="00227AB8"/>
    <w:rsid w:val="00227D8A"/>
    <w:rsid w:val="00265949"/>
    <w:rsid w:val="002673F0"/>
    <w:rsid w:val="00276593"/>
    <w:rsid w:val="00287F1D"/>
    <w:rsid w:val="002B0ACC"/>
    <w:rsid w:val="002E291B"/>
    <w:rsid w:val="002E3193"/>
    <w:rsid w:val="002E3D4D"/>
    <w:rsid w:val="00301E05"/>
    <w:rsid w:val="003061B0"/>
    <w:rsid w:val="003108D2"/>
    <w:rsid w:val="00321F59"/>
    <w:rsid w:val="00347E76"/>
    <w:rsid w:val="003604BD"/>
    <w:rsid w:val="00360556"/>
    <w:rsid w:val="00367DC3"/>
    <w:rsid w:val="003706E5"/>
    <w:rsid w:val="003802F6"/>
    <w:rsid w:val="003C0428"/>
    <w:rsid w:val="003D5847"/>
    <w:rsid w:val="003D78AE"/>
    <w:rsid w:val="003E7516"/>
    <w:rsid w:val="00430027"/>
    <w:rsid w:val="00433266"/>
    <w:rsid w:val="0044301A"/>
    <w:rsid w:val="00454390"/>
    <w:rsid w:val="00464C00"/>
    <w:rsid w:val="00470FC3"/>
    <w:rsid w:val="004756C6"/>
    <w:rsid w:val="0048152B"/>
    <w:rsid w:val="004A0E72"/>
    <w:rsid w:val="004C4E87"/>
    <w:rsid w:val="004D205D"/>
    <w:rsid w:val="004E34EC"/>
    <w:rsid w:val="004F0B37"/>
    <w:rsid w:val="005048DF"/>
    <w:rsid w:val="005204A6"/>
    <w:rsid w:val="00543B62"/>
    <w:rsid w:val="00553DD2"/>
    <w:rsid w:val="00560B90"/>
    <w:rsid w:val="00562290"/>
    <w:rsid w:val="005659EC"/>
    <w:rsid w:val="00583EB9"/>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77EE"/>
    <w:rsid w:val="00653C6B"/>
    <w:rsid w:val="00696AEB"/>
    <w:rsid w:val="006A2899"/>
    <w:rsid w:val="006B1197"/>
    <w:rsid w:val="006D1349"/>
    <w:rsid w:val="006D3365"/>
    <w:rsid w:val="006E2913"/>
    <w:rsid w:val="006E69E8"/>
    <w:rsid w:val="006F4FCB"/>
    <w:rsid w:val="007124C5"/>
    <w:rsid w:val="00716CA8"/>
    <w:rsid w:val="00723DE2"/>
    <w:rsid w:val="00736ACD"/>
    <w:rsid w:val="00746DB5"/>
    <w:rsid w:val="00756AE6"/>
    <w:rsid w:val="00757B0B"/>
    <w:rsid w:val="007616B2"/>
    <w:rsid w:val="007735F2"/>
    <w:rsid w:val="00780E1E"/>
    <w:rsid w:val="00786031"/>
    <w:rsid w:val="007B2A83"/>
    <w:rsid w:val="007D05A8"/>
    <w:rsid w:val="007D3A13"/>
    <w:rsid w:val="007D49FC"/>
    <w:rsid w:val="007D5AEE"/>
    <w:rsid w:val="007F3656"/>
    <w:rsid w:val="00801527"/>
    <w:rsid w:val="008323BF"/>
    <w:rsid w:val="008339D6"/>
    <w:rsid w:val="008459A1"/>
    <w:rsid w:val="008628D5"/>
    <w:rsid w:val="00871579"/>
    <w:rsid w:val="008A02E9"/>
    <w:rsid w:val="008A2F1C"/>
    <w:rsid w:val="008A355A"/>
    <w:rsid w:val="008B1207"/>
    <w:rsid w:val="008C1EF5"/>
    <w:rsid w:val="008D5F14"/>
    <w:rsid w:val="008D6E95"/>
    <w:rsid w:val="008F147E"/>
    <w:rsid w:val="00910531"/>
    <w:rsid w:val="00910ABC"/>
    <w:rsid w:val="00913002"/>
    <w:rsid w:val="00921161"/>
    <w:rsid w:val="00935012"/>
    <w:rsid w:val="009357F0"/>
    <w:rsid w:val="00946D0D"/>
    <w:rsid w:val="00951574"/>
    <w:rsid w:val="00960BDA"/>
    <w:rsid w:val="009729EE"/>
    <w:rsid w:val="00973BD5"/>
    <w:rsid w:val="00984D22"/>
    <w:rsid w:val="00985F05"/>
    <w:rsid w:val="009A3F85"/>
    <w:rsid w:val="009A6044"/>
    <w:rsid w:val="009B11DF"/>
    <w:rsid w:val="009B4354"/>
    <w:rsid w:val="009C7909"/>
    <w:rsid w:val="009E07FA"/>
    <w:rsid w:val="009F4A7B"/>
    <w:rsid w:val="00A34026"/>
    <w:rsid w:val="00A36600"/>
    <w:rsid w:val="00A402CF"/>
    <w:rsid w:val="00A61EC0"/>
    <w:rsid w:val="00A724C5"/>
    <w:rsid w:val="00A73CD3"/>
    <w:rsid w:val="00A77DDB"/>
    <w:rsid w:val="00A8408E"/>
    <w:rsid w:val="00A924C1"/>
    <w:rsid w:val="00AA3AED"/>
    <w:rsid w:val="00AC66E2"/>
    <w:rsid w:val="00AD42C3"/>
    <w:rsid w:val="00AE44C4"/>
    <w:rsid w:val="00AF0ED2"/>
    <w:rsid w:val="00B0678C"/>
    <w:rsid w:val="00B14E0E"/>
    <w:rsid w:val="00B15A16"/>
    <w:rsid w:val="00B164B0"/>
    <w:rsid w:val="00B34093"/>
    <w:rsid w:val="00B35E9D"/>
    <w:rsid w:val="00B3603A"/>
    <w:rsid w:val="00B60D3F"/>
    <w:rsid w:val="00B861C0"/>
    <w:rsid w:val="00BA73C0"/>
    <w:rsid w:val="00BB5601"/>
    <w:rsid w:val="00BB7BD5"/>
    <w:rsid w:val="00BC2896"/>
    <w:rsid w:val="00BD075F"/>
    <w:rsid w:val="00BD25BC"/>
    <w:rsid w:val="00BD6D9D"/>
    <w:rsid w:val="00BE0641"/>
    <w:rsid w:val="00BE27F2"/>
    <w:rsid w:val="00BE7426"/>
    <w:rsid w:val="00BF0554"/>
    <w:rsid w:val="00BF368F"/>
    <w:rsid w:val="00C11232"/>
    <w:rsid w:val="00C21E41"/>
    <w:rsid w:val="00C32A52"/>
    <w:rsid w:val="00C907F5"/>
    <w:rsid w:val="00CA33F0"/>
    <w:rsid w:val="00CA5EAC"/>
    <w:rsid w:val="00CB2A21"/>
    <w:rsid w:val="00CB5187"/>
    <w:rsid w:val="00CD1C13"/>
    <w:rsid w:val="00CD3904"/>
    <w:rsid w:val="00CE21BA"/>
    <w:rsid w:val="00CF07CA"/>
    <w:rsid w:val="00CF2D7A"/>
    <w:rsid w:val="00D13A87"/>
    <w:rsid w:val="00D20AC6"/>
    <w:rsid w:val="00D20FC8"/>
    <w:rsid w:val="00D31912"/>
    <w:rsid w:val="00D439D6"/>
    <w:rsid w:val="00D60BF5"/>
    <w:rsid w:val="00D65D15"/>
    <w:rsid w:val="00D736B6"/>
    <w:rsid w:val="00D8137C"/>
    <w:rsid w:val="00D81860"/>
    <w:rsid w:val="00D81C58"/>
    <w:rsid w:val="00D83281"/>
    <w:rsid w:val="00D97A3C"/>
    <w:rsid w:val="00DB4F85"/>
    <w:rsid w:val="00DB51D0"/>
    <w:rsid w:val="00DB6A3C"/>
    <w:rsid w:val="00DC00AC"/>
    <w:rsid w:val="00DC33CA"/>
    <w:rsid w:val="00DD3631"/>
    <w:rsid w:val="00E0054F"/>
    <w:rsid w:val="00E04371"/>
    <w:rsid w:val="00E15B50"/>
    <w:rsid w:val="00E27B2A"/>
    <w:rsid w:val="00E30BEE"/>
    <w:rsid w:val="00E43105"/>
    <w:rsid w:val="00E471B6"/>
    <w:rsid w:val="00E52155"/>
    <w:rsid w:val="00E55223"/>
    <w:rsid w:val="00E618AB"/>
    <w:rsid w:val="00E7795B"/>
    <w:rsid w:val="00EB3A44"/>
    <w:rsid w:val="00ED35F8"/>
    <w:rsid w:val="00ED3CF3"/>
    <w:rsid w:val="00ED523B"/>
    <w:rsid w:val="00EE7054"/>
    <w:rsid w:val="00EE77AB"/>
    <w:rsid w:val="00F01175"/>
    <w:rsid w:val="00F02AC3"/>
    <w:rsid w:val="00F03A55"/>
    <w:rsid w:val="00F14607"/>
    <w:rsid w:val="00F17BB7"/>
    <w:rsid w:val="00F43558"/>
    <w:rsid w:val="00F51D60"/>
    <w:rsid w:val="00F60837"/>
    <w:rsid w:val="00F77306"/>
    <w:rsid w:val="00F840B6"/>
    <w:rsid w:val="00F91DDC"/>
    <w:rsid w:val="00F966C0"/>
    <w:rsid w:val="00FB4A80"/>
    <w:rsid w:val="00FB6AA4"/>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6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584</Words>
  <Characters>3329</Characters>
  <Application>Microsoft Office Word</Application>
  <DocSecurity>0</DocSecurity>
  <Lines>27</Lines>
  <Paragraphs>7</Paragraphs>
  <ScaleCrop>false</ScaleCrop>
  <Company>TURMOB</Company>
  <LinksUpToDate>false</LinksUpToDate>
  <CharactersWithSpaces>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263</cp:revision>
  <cp:lastPrinted>2012-08-29T06:03:00Z</cp:lastPrinted>
  <dcterms:created xsi:type="dcterms:W3CDTF">2012-06-01T06:02:00Z</dcterms:created>
  <dcterms:modified xsi:type="dcterms:W3CDTF">2012-10-23T05:46:00Z</dcterms:modified>
</cp:coreProperties>
</file>