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D68CE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Sayı : 28508</w:t>
      </w:r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483510">
        <w:rPr>
          <w:rFonts w:ascii="Times New Roman" w:eastAsia="ヒラギノ明朝 Pro W3" w:hAnsi="Times" w:cs="Times New Roman"/>
          <w:sz w:val="18"/>
          <w:szCs w:val="18"/>
          <w:u w:val="single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  <w:u w:val="single"/>
        </w:rPr>
        <w:t>rk Patent Enstit</w:t>
      </w:r>
      <w:r w:rsidRPr="00483510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  <w:u w:val="single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  <w:u w:val="single"/>
        </w:rPr>
        <w:t>nden:</w:t>
      </w:r>
    </w:p>
    <w:p w:rsidR="00483510" w:rsidRPr="00483510" w:rsidRDefault="00483510" w:rsidP="00483510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MARKA TESC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L BA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VURULARINA A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T MAL VE H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ZMETLER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 xml:space="preserve">SINIFLANDIRILMASINA 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483510" w:rsidRPr="00483510" w:rsidRDefault="00483510" w:rsidP="00483510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(TPE: 2012/3)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483510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(1) 12/7/1995 tarihli ve 95/7094 say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ile taraf olunan Markalar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Tescili Amac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yla Mal ve Hizmetlerin Uluslararas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kin Nis Anla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zenlenen mal ve hizmet listesi Anla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maya taraf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lkelerin kararlar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yla her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toplant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takiben ilgili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lda yay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ve takip eden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Ocak 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 girer. Bu uygulamaya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re haz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rlanan bu Tebli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1/1/2013 tarihi itibariyle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 girecek olan mal ve hizmet listesini ve bu listeye ili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zenler.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(1) Ek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teki listede  mallar 34, hizmetler 11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fta toplanm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(1) Ek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teki listede yer alan baz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gruplar genel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 halinde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tir. Bu gruplara ili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kin genel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mlama kapsam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 giren ve ilgili Nis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 bulunan mallar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veya hizmetlerin tamam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kapsad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kabul edilecektir.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(1) Ek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teki liste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mallar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veya hizmetleri kapsamamaktad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r. Herhangi bir genel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kapsam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 girmeyen ve listede belirtilmemi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mallara veya hizmetlere marka tescil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vurusunda yer verilmesi durumunda;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 konusu mallar veya hizmetler  listede yer alan ayn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Nis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 bulunan ve benzer nitelik, fonksiyon veya amaca sahip olan mallarla veya hizmetlerle ayn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kapsamda de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erlendirilebilir.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(1) 24/6/1995 tarihli ve 556 say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Markalar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nde Kararnamenin 7 nci maddesinin birinci 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(b) bendinde belirtilen ayn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mal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veya hizmetin tespitinde, Ek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teki listede yer alan gruplar esas 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r. Ancak Enstit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marka tescil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veya itirazlar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incelenmesi 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amalar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 bu gruplar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mal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veya hizmetin tespitinde daha dar veya farkl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mal veya hizmet gruplar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ekilde daha geni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kapsamda de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erlendirebilir.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(1) 28/1/2012 tarihli ve 28187 say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mlanan Marka Tescil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 Ait Mal ve Hizmetlerin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(TPE: 2012/2)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(1) 1/1/2012 - 28/1/2012 tarihleri aras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marka tescil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ndan, Nis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 1/1/2012 tarihi itibar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yla meydana gelen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 de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iklikleri nedeniyle ilave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f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creti 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1/1/2013 tarihinde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mlerini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rk Patent Enstit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right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Ek:</w:t>
      </w: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Mal ve Hizmetlerin S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fland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1.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Sanayide, bilim sahas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nda, foto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raf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kta, tar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m, bah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ecilik ve ormanc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kta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kimyasallar.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breler ve topraklar.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suni re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ineler ve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plastikler.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Yang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maddeler.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rtasiye,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bbi ve ev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olanlar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2.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Boyalar, vernikler, laklar, pas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nleyiciler, 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koruyucu maddeler, boyalar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inceltici maddeler, boya pigmentleri,  metali koruyucu maddeler, ayakkab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boyalar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; matbaa boyalar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rekkepleri, tonerler (dolu halde toner kartu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dahil); besin maddelerini, ispen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iyari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 ve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ecekleri boyamaya mahsus maddeler.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 re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Boyac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dekorat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rler, matbaac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ve sanat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metal levhalar ve toz halde metaller.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3.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artma ve temizlik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maddeler.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Parf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meri; kozmetik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nleri, ki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isel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koku vericiler (insan ve hayvanlar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deodorantlar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Sabunlar.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 (z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mpara bezleri, z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mpara 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 ponza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pastalar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Parlatma ve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 (deri, vinil, metal, 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ap vb.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4.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nai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gresler (kesme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toz emici-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slat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maddeler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 (odun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gaz yak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 ile bunlar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kimyasal olmayan katk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Ayd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nlanma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mumlar, fitiller, yar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mamul vakslar, balmumlar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(vakslar), parafinler.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5.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nsan ve hayvan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ila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bbi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kimyasal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nler, kimyasal elementler.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bbi ve veterinerlik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olan ya da olmayan diyet maddeleri; besin takviyeleri, zay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flat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nler; bebek mamalar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;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bbi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bitkiler ve bitkisel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ecekler.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hekimli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 (aletler/cihazlar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Hijyen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 (pedler, tamponlar,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bbi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pansuman malzemeleri, 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t ve tekstilden mamul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ocuk bezleri).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Zararl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bitkileri, hayvanlar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mantarlar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imha edici maddeler.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nsan ve hayvanlar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olanlar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deodorantlar, havay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tazeleyici kokular.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Dezenfektanlar, antiseptikler (mikrop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ler),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bbi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deterjanlar.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6.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erli olmayan maden cevherleri.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Adi metaller ile bunlar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ala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yar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mamulleri.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nma, saklama, muhafaza etme, kaplama, sarma,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evreleme, depolama, yerle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tirme veya in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aat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metalden malzemeler ve 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metalden portatif merdivenler dahil.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Eleme, filtreleme ve benzeri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metalden malzemeler.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Metalden mamul kap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ve pencereler, kepenkler, jaluziler, bunlar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kasalar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aksamlar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Elektrik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olmayan madeni kablolar, teller.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rdavat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(nalburiye) 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lastRenderedPageBreak/>
        <w:t>Havaland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tma, kanalizasyon, telefon, yeralt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elektrik ve iklimlendirme tesisatlar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havaland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rma kanallar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menfezler, menfez kapaklar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bacalar, baca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apkalar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menhol (baca) kapaklar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zgaralar.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Metalden mamul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aretle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sterme,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nlendirme, belirtme, tan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tma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malzemeler (tabelalar, panolar, plakalar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Metalden mamul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veya gaz nakli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borular ve bunlar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(metalden vanalar; sondaj borular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Madeni para kasalar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Metalden mamul demiryolu malzemeleri.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Madeni iskele babalar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madeni dubalar, deniz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apa demirleri.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madeni kal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plar (makine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olanlar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Adi metallerden veya bunlar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ala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sanat eserleri.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Metalden mamul kapaklar,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 kapaklar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Madeni direkler.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Kald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rma,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kleme ve nakil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madeni paletler, madeni halatlar,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kald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rma ve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mada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madeni ask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kolonlar, ku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aklar, bantlar ve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eritler.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7.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ap, metal, cam ve plastik malzemelerin ve madenlerin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lenmesi, bunlara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ekil verilmesi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makineler, tak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tezgahlar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bu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end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striyel robotlar.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makineleri, ayn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leve sahip robotik mekanizmalar.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Kald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rma,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 ve iletme makineleri, ayn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leve sahip robotik mekanizmalar (asans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rler,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yen merdivenler, vin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m, hayvanc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k, ziraat sekt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rlerinde ve tah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l/meyve/sebze/g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da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lenmesinde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makineler ve robotik mekanizmalar.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Kara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olanlar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motorlar, elektrikli motorlar, bunlar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tertibatlar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kara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ve bu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fta yer alan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Rulmanlar, bilyal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veya masural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yataklar.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Lastik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kme ve takma makineleri.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Alternat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rler, jenerat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rler, elektrik jenerat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rleri,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enerjisi ile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an jenerat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Boya makineleri, otomatik boya 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rtme tabancalar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elektrikli z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mbalama makineleri ve tabancalar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elektrikli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tabancalar, bas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hava veya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makineler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tabancalar, elektrikli el matkaplar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motorlu el testereleri, dekupaj makineleri, spiral makineler, bas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hava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reticiler, kompres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rler, 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kama makineleri ve yukar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makine ve 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larla ayn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leve sahip robotlar.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Kaynak makineleri, elektrikli ark kaynak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elektrikli lehim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elektrikli ark kesme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elektrikli kaynak makine elektrotlar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bunlarla ayn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leve sahip robotlar.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Matbaa makineleri.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lastRenderedPageBreak/>
        <w:t>Ambalajlama makineleri, doldurma-tapalama ve kapatma makineleri, etiketleme makineleri, tasnifleme makineleri ve yukar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makinelerle ayn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leve sahip robotlar ve robotik mekanizmalar (elektrikli plastik kapama/m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rleme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[paketleme]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Tekstil makineleri, diki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makineleri ve bunlarla ayn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leve sahip end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striyel robotlar.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Makine veya motor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olmayan pompalar (akaryak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dolum ve da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pompalar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bunlar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tabancalar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Do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rama,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öğü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tme, ezme,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rpma ve ufalama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mutfakta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elektrikli aletler;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kama makineleri (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r/bula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kama makineleri,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tmal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olmayan santrif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jl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kurutma makineleri dahil); zemin, hal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veya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eme temizleme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elektrikli makineler, elektrikli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rgeler ve bunlar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Otomatik sat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makineleri.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Galvanizle kaplama ve elektroliz (ak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 kaplama) makineleri.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Elektrikli ve elektronik 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 kapama mekanizmalar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8.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erli madenlerden olanlar dahil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atallar, 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klar, 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aklar ve kesme, do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rama, soyma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elektrikli olmayan kesici mutfak aletleri.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Kesici ve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silahlar.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epilasyon, manik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r, pedik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r,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zellik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isel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bu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fa dahil alet ve cihazlar (elektrikli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tiricileri ve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makaslar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Makine, cihaz ve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onar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in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aat, ziraat, bah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ecilik ve ormanc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kla ilgili elle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an (motorsuz) aletler.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Elektrikli-elektriksiz, buharl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9.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Bilimsel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laboratuarda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olanlar dahil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me aletleri,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stergeler ve laboratuarlarda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malzemeler.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Ses ve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kayd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nakli veya yeniden meydana getirilmesi (reprod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ksiyonu) 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cihazlar (veri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lem, haberle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me ve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altma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cihazlar ve bilgisayar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evre donan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Manyetik, optik kay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ve bunlara kaydedilmi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bilgisayar programlar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yaz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; bilgisayar 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yla indirilebilen ve manyetik ve optik ortamlara kay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edilebilen elektronik yay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nlar; manyetik/optik okuyuculu kartlar.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Antenler, uydu antenler,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kselticiler ve bunlar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Bilet otomatlar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nakit para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ekme makineleri.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Makine ve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elektroni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inde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elemanlar.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Birim zamandaki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ketim miktar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en saya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ve zaman ayarlay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Koruyucu giysiler, koruma ve can kurtarma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donan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kler,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kleri, lensler ve bunlar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kutular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aksesuarlar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Elektrik enerjisini iletim,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rme, depolama kontrol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(elektrik, elektronikte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kablolar ve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kaynaklar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;  piller, 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lastRenderedPageBreak/>
        <w:t>Ana fonksiyonu uyar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alarm olan cihazlar (ta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alarmlar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), elektrikli ziller.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Trafikte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sinyalizasyon,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aretle bildirme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Yang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rme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 dahil yang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rme aletleri ve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(yang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rme hortumlar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yang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rme vanalar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Radarlar, denizalt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radarlar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(sonarlar), gece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veya artt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aletler ve cihazlar.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Dekoratif 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knat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10.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Cerrahi,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bbi, di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hekimli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 ve veterinerlik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alet, cihaz ve mobilyalar.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Yapay organlar ve protezler.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bbi ortopedik malzemeler.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Ameliyathane giysileri ve steril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Cinsel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aletler ve malzemeler.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Prezervatifler (kondom/kaput).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Biberonlar, biberon emzikleri, emzikler, bebekler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di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11.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Ayd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nlatma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tlar,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mekanlar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ayd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nlatma armat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rleri).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tma ve buhar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retme tesisat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cihazlar (kat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gaz yak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elektrikli sobalar, kuzineler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klimlendirme ve havaland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rma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So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utucular ve dondurucular.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Pi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irme, kurulama ve kaynatmada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lan elektrikle ve gazla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an aletler, makineler ve cihazlar (elektrikli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kurutucular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kurutucular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el kurutma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hhi tesisat, vitrifiye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nleri; musluklar, du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tak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klozet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tak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banyo-du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kabinleri,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vetler, evyeler, lavabolar.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Su yumu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atma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su 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tma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su 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tma tesisat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tma tesisat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bbi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olmayan elektrikli alt yayg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elektrikli battaniyeler,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yast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klar, elektrikli veya elektriksiz ayak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cak su torbalar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(termoforlar).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Akvaryumlar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filtreler ve filtre-motor kombinasyonlar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Sanayi tipi pi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irme, kurutma ve so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utma tesisat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Past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rize ve sterilize edici makineler.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12.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Motorlu kara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bu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motorlar,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 (motosikletler, mobilet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Bisikletler ve bunlar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vdeleri, gidonlar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amurluklar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kasalar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damperli kasalar, trakt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morklar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frigorifik kasalar, 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mork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damperler,  kald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rma tertibatlar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koltuklar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koltuklar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dayanaklar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emniyetli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ocuk koltuklar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koltuk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leri (arac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eklini alm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),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likler.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Sinyaller ve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sinyalleri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kollar,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camlar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silecekler, silecek kollar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lastikler, tubles lastikler, lastik tamir tak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lastikleri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yamalar, kaynak yamalar,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lastikleri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supaplar.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camlar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emniyetli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camlar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dikiz aynalar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yan aynalar.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Patinaj zincirleri, takozlar.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portbagajlar, bisiklet ve kayak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seleler.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Lastik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irme pompalar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 alarmlar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kornalar.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Yolcular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emniyet kemerleri, haval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yast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Bebek arabalar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tekerlekli sandalyeler, pusetler.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El arabalar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pazar arabalar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tek veya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ok tekerlekli el arabalar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market arabalar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ev 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tekerlekli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Rayl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tlar: Lokomotifler, trenler, tramvaylar, vagonlar, teleferikler, telesiyejler.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Deniz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(motorlar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Hava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(motorlar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13.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Ate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li, haval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yayl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silahlar ile bunlara ait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 ve ask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silahlar, havanlar, roketler.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Havai fi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ekler.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isel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koruyucu gazlar.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14.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Kuyumculuk 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(taklitleri dahil); alt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nlar, 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cevherler,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ymetli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ve bunlardan mamul tak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kol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meleri, kravat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neleri ve heykeller, biblolar.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Saatler ve zaman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me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(kronometreler ve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saat kordonlar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15.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zik aletleri ve kutular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16.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lastRenderedPageBreak/>
        <w:t>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t, karton  (mukavva) ve bunlardan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 (k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rtasiye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); 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havlular, tuvalet 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pe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eteler, ambalaj ve sarma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tlar, karton kutular.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Plastik malzemeden mamul ambalajlama ve sarma malzemeleri.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Matbaa ve ciltleme malzemeleri.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evraklar; bas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nlar,  takvimler, posterler, foto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raflar, afi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ler, tablolar,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kartmalar,  (pullar).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rtasiye, 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ro, 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retim, yaz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m,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izim, resim ve sanat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malzemeler (mobilyalar ve cihazlar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;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rtasiye tipi 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 ve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ro makineleri.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Badana ve boya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 ve rulolar.</w:t>
      </w: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17.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Kau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uk,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taperka, lastik, amyant (asbest), mika veya bunlardan mamul toz, levha,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ubuk ve folyo halinde yar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mamul sentetik malzemeler.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Yal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(izolasyon), dolgu ve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kama malzemeleri (derz dolgular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contalar, o-ringler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Lastikten, plastikten veya kau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uktan mamul 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lebilir borular, hortumlar (ta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lanlar dahil), boru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 ve rakorlar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; tekstilden hortumlar, madeni olmayan boru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rakorlar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hortum rakorlar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radyat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hortumlar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(yang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hortumlar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18.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deriler ve postlar, yapay deriler,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seleler, astarl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deriler.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Derilerden, deri taklitlerinden veya di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 malzemelerden mamul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ka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flarda yer almayan 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yalar (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antalar, deri veya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sele kutular ve sand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klar, anahtarl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emsiyeler,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emsiyeleri,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likler, bastonlar.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ko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um tak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eyerler,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zengi ve eyer kay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19.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aat, yol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tamirat, kaplama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yla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lan kum,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l, 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r, asfalt, zift,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imento, 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gibi malzemeler.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Beton, 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toprak, kil, do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 ve yapay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ap, plastik veya sentetik malzemelerden imal edilmi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ekil alm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/in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aat/yol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benzer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malzemeler,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elemanlar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nabilir bu malzemelerden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direkler, bariyerler (ah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ap ve sentetik malzemeden kap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pencereler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Yollar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metal, mekanik ve ayd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nlatmal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olmayan trafik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aretleri.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Beton,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veya mermerden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tlar, heykeller.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Tabaka veya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erit halinde tabii veya sentetik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zey kaplamalar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labilen sentetik kaplamalar;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ziftli kartonlar; ziftli kaplamalar.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aatlar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in cam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Metalden olmayan prefabrik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zme havuzlar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Akvaryum kumlar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20.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maddelere ve malzemelere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mobilyalar.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Yatak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ilteleri, yast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klar,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bbi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olmayan haval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yataklar ve yast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klar, kamp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uyku tulumlar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deniz yataklar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Aynalar.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kovanlar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suni petekler ve petek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Bebekler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ana kucaklar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parmakl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oyun parklar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mekanlar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in), bebek be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ikleri,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ap veya sentetik malzemeden mamul panolar, resimler, tablolar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eveler, kimlik kartlar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nyeler, isimlikler, etiketler.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ap veya sentetik malzemeden mamul ambalaj, nakliye ve depolama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variller, 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bidonlar, hazneler (depolar), kutular, ambalaj kaplar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 nakliye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konteynerler, sand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klar,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 paletleri, bunlarla birlikte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kapaklar.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ap veya sentetik malzemelerden mamul 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rdavat (nalburiye) 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mobilya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 kapama tertibatlar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Tahta, mum, balmumu, plastik veya 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dan mamul bu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fa dahil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 ve dekorasyon 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Sepetler, bal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sepetleri.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Ev hayvanlar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kul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beler, yuvalar, yataklar.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ap veya sentetik malzemeden mamul portatif merdivenler, hareketli merdivenler.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Bambu perdeler, stor perdeler,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erit perdeler, dekorasyon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boncuklu perdeler;  perde kop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 perde halkalar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perde kancalar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perde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ubuklar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21.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Elektriksiz temizlik aletleri gere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leri (boya 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alar,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elik tala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ngerler,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elik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nleri,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ler, tekstilden mamul temizleme ve silme bezleri, bula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eldivenleri, elektrikli olmayan cilalama makineleri, hal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rgeleri, sopal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yer paspaslar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makine par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olmayan elektrikli 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elektrikli di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ipleri,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taraklar.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erli metalden olanlar da dahil olmak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zere, bu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fa dahil elektrikle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mayan ev ve mutfak gere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leri, kap kacak, vazolar.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masalar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kurutmal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elbise ask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Ev hayvanlar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kafesler ve malzemeler, evlerde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bitki ve hayvan yeti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tirme yerleri (akvaryumlar, vivaryumlar, terraryumlar).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Camdan, porselenden, seramikten, kilden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 ve dekorasyon 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Fare kapanlar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ha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erat tuzaklar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sinek yakalay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sinek raketleri, tuvalet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delikleri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kapaklar (sinek ve ha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kovucu veya yok edici elektrikli cihazlar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Parf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bekleri (yand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 koku yayan bekler), parf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spreyleri ve vaporizat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rleri (p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), elektrikli-elektriksiz makyaj temizleme aletleri, pudra ponponlar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tuvalet 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kutular.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lastRenderedPageBreak/>
        <w:t>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rtmeli hortum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sulama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zge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klar, sulama aletleri, bah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 sulama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zge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leri, musluklara tak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cam, yar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cam, dekorasyon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cam mozaikler ve cam tozlar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(in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aat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olanlar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), cam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 (izolasyon ve tekstil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olmayan).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Spor 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sabakalar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 verilen kupalar.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22.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Halatlar, ipler, ip merdivenler, hamaklar,  bal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rlar, tenteler, brandalar, yelkenler, 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leri (ara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eklini almam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olanlar).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Tekstilden mamul ambalaj torbalar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Kau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uk ve sentetik olmayan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eme doldurma malzemeleri (y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n, pamuk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Tekstil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sentetik elyaflar,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elyaflar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cam elyaflar.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23.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Tekstil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iplikleri; diki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 nak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iplikleri, tireler, esnek iplikler.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24.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Dokunmu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veya dokunmam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kuma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Ev tekstil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nleri; perdeler, yatak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leri, nevresimler,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aflar, yast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battaniyeler, yorganlar, havlular.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Tekstilden bayraklar, flamalar, etiketler.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25.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Koruyucu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olanlar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malzemeden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giysiler,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oraplar.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Ayak giysileri.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giysileri.</w:t>
      </w: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26.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Danteller ve nak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(aplikeler),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rler, fistolar, dar dokumalar,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eritler ve kurdeleler, ekstraforlar, fitiller, giysiler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kuma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tan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harfler ve rakamlar, armalar, 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tbe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aretleri, vatkalar.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Giysiler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meler, kop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alar, halkalar, fermuarlar, ayakkab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kemer tokalar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per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inler,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kan bantlar,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toplu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neler,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neler, diki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neleri, diki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makinesi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neleri,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lar ve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leri,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 kutular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nelikler.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Yapma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ekler, yapma meyveler.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Takma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 ve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aksesuarlar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27.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kilimler, yolluklar.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Seccadeler.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lastRenderedPageBreak/>
        <w:t>Mu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ambalar, yapay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imen,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emelik mantarl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amba (linolyum).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Spor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minderler.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Tekstilden olmayan duvar kaplamalar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duvar 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28.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Oyunlar ve oyuncaklar.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Salonda oynanan oyunlar; harici ekran ya da monit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ile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p oynanabilen oyunlar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in aletler, makineler ve cihazlar (jetonla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anlar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Hayvanlar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oyuncaklar.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ocuk bah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eleri, parklar ve oyun parklar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oyuncaklar.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Jimnastik ve spor aletleri ile malzemeleri.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Suni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bunlar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sler, suni karlar,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raklar, parti ve benzeri 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lenceler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malzemeler, 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ttan parti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apkalar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29.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Et, bal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k,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mes ve av hayvanlar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etleri ile her nevi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et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Kuru bakliyat.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Haz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orbalar, bulyonlar.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Zeytin, zeytin ezmeleri.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ve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 (tereya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Yenilebilir bitkisel ya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Kurutulmu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konservelenmi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dondurulmu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pi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irilmi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salamura edilmi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meyve ve sebzeler.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Kuru yemi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ve 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ezmeleri, tahin.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Yumurtalar, yumurta tozlar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Patates cipsleri.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30.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Kahve, kakao; kahve veya kakao esasl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ecekler,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ikolata esasl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ecekler.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Makarnalar, mant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lar, eri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teler.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Pastac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ve 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mamulleri, tatl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Bal, 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propolis.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Yiyecekler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ni/lezzet vericiler.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lastRenderedPageBreak/>
        <w:t>Mayalar, kabartma tozlar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Her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un, irmikler, ni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astalar.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Toz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eker, kesme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eker, pudra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ekeri.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aylar, buzlu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aylar.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ekerlemeler,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ikolatalar, bisk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viler, krakerler, gofretler.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Dondurmalar,  yenilebilir buzlar.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Tuz.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Hububat (tah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l) ve mamulleri.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Pekmez.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31.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nleri, bah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ecilik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 ve tohumlar.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Ormanc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Canl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hayvanlar (kulu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kal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yumurtalar,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llenmi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yumurtalar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Canl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kurutulmu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bitkiler ve otlar.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Hayvan yemleri.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Malt (insan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ketimi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olmayan).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32.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Biralar; bira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preparatlar.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Maden sular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kaynak sular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sofra sular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sodalar.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Sebze ve meyve sular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bunlar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n konsantreleri ve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zleri, me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rubatlar.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33.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Alkoll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ecekler (biralar hari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34.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ve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mamulleri.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erli metalden olanlar da dahil olmak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zere,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enlere mahsus malzemeler (pipolar, puro ve sigara 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kler,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kutular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sigara sarmak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cep aletleri, sigara 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nargileler,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akmakta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akmaklar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Kibritler.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35.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Reklamc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k,  pazarlama ve halkla ili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kiler ile ilgili hizmetler (Ticari ve reklam ama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sergi ve fuarlar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organizasyonu hizmetleri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ro hizmetleri; sekreterlik hizmetleri, gazete aboneli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zenleme hizmetleri, istatistiklerin derlenmesi, 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ro makinelerinin kiralanmas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hizmetleri, bilgisayar veri tabanlar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ndaki bilginin sistematik hale getirilmesi, telefon cevaplama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netimi, idaresi ve bu konular ile ilgili dan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k, muhasebe ve mali 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avirlik hizmetleri, personel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 yerle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tirme,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 alma, personel se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imi, personel temini hizmetleri, ithalat-ihracat acente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Ticari ve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nai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eksperlik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zenlenmesi ve ger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tirilmesi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terilerin mallar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elveri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li bir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ekilde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rmesi ve sat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almas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mallar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n* bir araya getirilmesi hizmetleri (belirtilen hizmetler perakende, toptan sat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azalar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elektronik ortamlar, katalog ve benzeri di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ntemler ile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lanabilir).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* Bu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mda mal veya mal grubu belirtiniz.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36.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Sigorta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Finansal ve parasal hizmetler.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Gayrimenkul komisyonculu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u, 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avirli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 ve idaresi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avirli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37.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aat hizmetleri, in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aat 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- gere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lerinin ve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makinelerinin kiralanmas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Temizlik hizmetleri; dezenfeksiyon hizmetleri; ha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ere ila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lama hizmetleri; temizlik 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makinelerinin kiralanmas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Kara 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servis istasyonu hizmetleri (bak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m, tamir ve akaryak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dolumu).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Deniz 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tamiri hizmetleri; gemi in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Hava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ve tamiri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Mobilyalara ili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eme, tamir, restorasyon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Is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tma, havaland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rma ve su tesisat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kurulmas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(tesis edilmesi),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tamiri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Giysilerin temizli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i,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tamiri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nai makinelerin ve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n, 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ro makinelerinin ve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n, haberle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me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n, elektrikli ve elektronik cihazlar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tesisi,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tamiri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Asans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tamiri ve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Saat tamiri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Madencilik, maden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karma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Ayakkab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anta, kemer tamiri hizmetleri.</w:t>
      </w: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38.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Radyo ve televizyon yay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Haberle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me hizmetleri (internet servisi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lama hizmetleri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Haber ajans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39.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Kara, deniz ve hava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 ve kara, deniz ve hava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kiralanmas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 (tur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zenleme, seyahat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in yer ayarlama, kurye hizmetleri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Araba parklar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hizmetleri, garaj kiralama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Tekne bar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rma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Boru hatt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ile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Elektrik da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Su temin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 ve mallar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kurtarma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Mallar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depolanmas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paketlenmesi ve sand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plerin depolanmas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hizmetleri, 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toplanmas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ta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40.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Adi metallerin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leme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erli metallerin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lenmesi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Fotografik ve sinematografik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nlerin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lenmesi hizmetleri (banyo, bask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foto grav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hizmetleri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dalar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lenmesi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Hayvan kesim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Deri ve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rk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leme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Kuma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leme hizmetleri, 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leme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Terzilik hizmetleri, nak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leme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ap ve kereste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leme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Sanat eserlerinin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evelenmesi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kimyasal madde, gaz, hava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leme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Cam ve optik cam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leme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Malzemelerin montaj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slar ad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na)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lastRenderedPageBreak/>
        <w:t>Di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teknisyenli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 (d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m)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mlek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ilik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Enerji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retimi hizmetleri, jenerat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rlerin kiralanmas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Ka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lenmesi.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Bask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hizmetleri, cilt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ilik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Plastik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leme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41.SINIF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retim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Sempozyum, konferans, kongre ve seminer 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zenleme, idare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Spor, 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ve 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lence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Dergi, kitap, gazete v.b. gibi yay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bas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 haz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 hale getirilmesi, okuyucuya ula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kin hizmetler (global ileti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im 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yla 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 hizmetlerin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da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Film, televizyon ve radyo programlar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Haber muhabirli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 hizmetleri, foto-muhabirli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Foto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raf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Terc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42.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Bilimsel ve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nai inceleme, ara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rma hizmetleri; 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hendislik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Bilgisayar hizmetleri; bilgisayar programlama, bilgisayar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vir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se kar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koruma,  bilgisayar sistem tasar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 web sitelerinin tasarlanmas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ncelle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tirilmesi, yaz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tasar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, kiralanmas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ncelle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tirilmesi, internet arama motoru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lama, hosting, bilgisayar donan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alan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nda dan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ve kiralanmas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Bu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fa dahil olup 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hendislik, mimarl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k, bilgisayar hizmetleri kapsam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 girmeyen her 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tasar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hizmetleri; grafik sanat tasar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Sanat eserleri orijinallik onay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43.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Yiyecek ve i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ecek sa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ici konaklama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(kre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)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Hayvan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 evleri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44.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bbi hizmetler.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zellik bak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lastRenderedPageBreak/>
        <w:t>Veterinerlik ve hayvanc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 ilgili hizmetler.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Tar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m, bah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ecilik ve ormanc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kla ile ilgili hizmetler.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b/>
          <w:sz w:val="18"/>
          <w:szCs w:val="18"/>
        </w:rPr>
        <w:t>45. SINIF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Hukuki hizmetler (s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nai ve fikri m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lkiyet haklar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konusunda dan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k hizmetleri dahil).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venlik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Evlendirme b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 xml:space="preserve">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Cenaze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Giysi kiralama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Yang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83510">
        <w:rPr>
          <w:rFonts w:ascii="Times New Roman" w:eastAsia="ヒラギノ明朝 Pro W3" w:hAnsi="Times" w:cs="Times New Roman"/>
          <w:sz w:val="18"/>
          <w:szCs w:val="18"/>
        </w:rPr>
        <w:t>rme hizmetleri.</w:t>
      </w: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83510" w:rsidRPr="00483510" w:rsidRDefault="00483510" w:rsidP="0048351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83510">
        <w:rPr>
          <w:rFonts w:ascii="Times New Roman" w:eastAsia="ヒラギノ明朝 Pro W3" w:hAnsi="Times" w:cs="Times New Roman"/>
          <w:sz w:val="18"/>
          <w:szCs w:val="18"/>
        </w:rPr>
        <w:t>Refakat etme hizmetleri.</w:t>
      </w:r>
    </w:p>
    <w:p w:rsidR="00483510" w:rsidRDefault="00483510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48351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1599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24FD3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C309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788"/>
    <w:rsid w:val="00464C00"/>
    <w:rsid w:val="00470FC3"/>
    <w:rsid w:val="004711F9"/>
    <w:rsid w:val="004756C6"/>
    <w:rsid w:val="0048152B"/>
    <w:rsid w:val="00483510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37FB2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2778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E2738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119D"/>
    <w:rsid w:val="00C06747"/>
    <w:rsid w:val="00C11232"/>
    <w:rsid w:val="00C164BC"/>
    <w:rsid w:val="00C21E41"/>
    <w:rsid w:val="00C30B28"/>
    <w:rsid w:val="00C32A52"/>
    <w:rsid w:val="00C3534D"/>
    <w:rsid w:val="00C5467E"/>
    <w:rsid w:val="00C671A9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C619E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4BC6"/>
    <w:rsid w:val="00F966C0"/>
    <w:rsid w:val="00FA097D"/>
    <w:rsid w:val="00FA2BEB"/>
    <w:rsid w:val="00FA55F7"/>
    <w:rsid w:val="00FB0098"/>
    <w:rsid w:val="00FB4A80"/>
    <w:rsid w:val="00FB5225"/>
    <w:rsid w:val="00FB6AA4"/>
    <w:rsid w:val="00FC3C02"/>
    <w:rsid w:val="00FC502E"/>
    <w:rsid w:val="00FD68C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  <w:style w:type="paragraph" w:customStyle="1" w:styleId="2-ortabaslk0">
    <w:name w:val="2-ortabaslk"/>
    <w:basedOn w:val="Normal"/>
    <w:rsid w:val="00CC61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ALTBASLIK">
    <w:name w:val="ALTBASLIK"/>
    <w:basedOn w:val="Normal"/>
    <w:rsid w:val="00124FD3"/>
    <w:pPr>
      <w:tabs>
        <w:tab w:val="left" w:pos="567"/>
      </w:tabs>
      <w:spacing w:after="0" w:line="240" w:lineRule="auto"/>
      <w:jc w:val="center"/>
    </w:pPr>
    <w:rPr>
      <w:rFonts w:ascii="New York" w:eastAsia="Calibri" w:hAnsi="New York" w:cs="Times New Roman"/>
      <w:b/>
      <w:sz w:val="18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4214</Words>
  <Characters>24025</Characters>
  <Application>Microsoft Office Word</Application>
  <DocSecurity>0</DocSecurity>
  <Lines>200</Lines>
  <Paragraphs>56</Paragraphs>
  <ScaleCrop>false</ScaleCrop>
  <Company>TURMOB</Company>
  <LinksUpToDate>false</LinksUpToDate>
  <CharactersWithSpaces>28183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398</cp:revision>
  <cp:lastPrinted>2012-12-19T07:10:00Z</cp:lastPrinted>
  <dcterms:created xsi:type="dcterms:W3CDTF">2012-06-01T06:02:00Z</dcterms:created>
  <dcterms:modified xsi:type="dcterms:W3CDTF">2012-12-25T07:08:00Z</dcterms:modified>
</cp:coreProperties>
</file>