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DC" w:rsidRDefault="00E920CB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31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Aralık 2012 Tarih,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(Mükerrer</w:t>
      </w:r>
      <w:r w:rsidR="00366F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A602C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4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)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28514</w:t>
      </w:r>
    </w:p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3E6C95" w:rsidTr="003E6C95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8789"/>
            </w:tblGrid>
            <w:tr w:rsidR="003E6C95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</w:tcPr>
                <w:p w:rsidR="003E6C95" w:rsidRDefault="003E6C95">
                  <w:pPr>
                    <w:pStyle w:val="1-Baslk"/>
                    <w:spacing w:line="240" w:lineRule="exact"/>
                    <w:ind w:firstLine="56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mr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k ve Ticaret Bakanl</w:t>
                  </w:r>
                  <w:r>
                    <w:rPr>
                      <w:sz w:val="18"/>
                      <w:szCs w:val="18"/>
                    </w:rPr>
                    <w:t>ığı</w:t>
                  </w:r>
                  <w:r>
                    <w:rPr>
                      <w:sz w:val="18"/>
                      <w:szCs w:val="18"/>
                    </w:rPr>
                    <w:t>ndan:</w:t>
                  </w:r>
                </w:p>
                <w:p w:rsidR="003E6C95" w:rsidRDefault="003E6C95">
                  <w:pPr>
                    <w:pStyle w:val="2-OrtaBaslk"/>
                    <w:spacing w:before="56"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SEBZE VE MEYVE T</w:t>
                  </w:r>
                  <w:r>
                    <w:rPr>
                      <w:sz w:val="18"/>
                      <w:szCs w:val="18"/>
                    </w:rPr>
                    <w:t>İ</w:t>
                  </w:r>
                  <w:r>
                    <w:rPr>
                      <w:sz w:val="18"/>
                      <w:szCs w:val="18"/>
                    </w:rPr>
                    <w:t>CARET</w:t>
                  </w:r>
                  <w:r>
                    <w:rPr>
                      <w:sz w:val="18"/>
                      <w:szCs w:val="18"/>
                    </w:rPr>
                    <w:t>İ</w:t>
                  </w:r>
                  <w:r>
                    <w:rPr>
                      <w:sz w:val="18"/>
                      <w:szCs w:val="18"/>
                    </w:rPr>
                    <w:t xml:space="preserve"> VE TOPTANCI HALLER</w:t>
                  </w:r>
                  <w:r>
                    <w:rPr>
                      <w:sz w:val="18"/>
                      <w:szCs w:val="18"/>
                    </w:rPr>
                    <w:t>İ</w:t>
                  </w:r>
                  <w:r>
                    <w:rPr>
                      <w:sz w:val="18"/>
                      <w:szCs w:val="18"/>
                    </w:rPr>
                    <w:t xml:space="preserve"> HAKKINDA</w:t>
                  </w:r>
                </w:p>
                <w:p w:rsidR="003E6C95" w:rsidRDefault="003E6C95">
                  <w:pPr>
                    <w:pStyle w:val="2-OrtaBaslk"/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Y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>NETMEL</w:t>
                  </w:r>
                  <w:r>
                    <w:rPr>
                      <w:sz w:val="18"/>
                      <w:szCs w:val="18"/>
                    </w:rPr>
                    <w:t>İ</w:t>
                  </w:r>
                  <w:r>
                    <w:rPr>
                      <w:sz w:val="18"/>
                      <w:szCs w:val="18"/>
                    </w:rPr>
                    <w:t>KTE DE</w:t>
                  </w:r>
                  <w:r>
                    <w:rPr>
                      <w:sz w:val="18"/>
                      <w:szCs w:val="18"/>
                    </w:rPr>
                    <w:t>ĞİŞİ</w:t>
                  </w:r>
                  <w:r>
                    <w:rPr>
                      <w:sz w:val="18"/>
                      <w:szCs w:val="18"/>
                    </w:rPr>
                    <w:t>KL</w:t>
                  </w:r>
                  <w:r>
                    <w:rPr>
                      <w:sz w:val="18"/>
                      <w:szCs w:val="18"/>
                    </w:rPr>
                    <w:t>İ</w:t>
                  </w:r>
                  <w:r>
                    <w:rPr>
                      <w:sz w:val="18"/>
                      <w:szCs w:val="18"/>
                    </w:rPr>
                    <w:t>K YAPILMASINA</w:t>
                  </w:r>
                </w:p>
                <w:p w:rsidR="003E6C95" w:rsidRDefault="003E6C95">
                  <w:pPr>
                    <w:pStyle w:val="2-OrtaBaslk"/>
                    <w:spacing w:after="226"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DA</w:t>
                  </w:r>
                  <w:r>
                    <w:rPr>
                      <w:sz w:val="18"/>
                      <w:szCs w:val="18"/>
                    </w:rPr>
                    <w:t>İ</w:t>
                  </w:r>
                  <w:r>
                    <w:rPr>
                      <w:sz w:val="18"/>
                      <w:szCs w:val="18"/>
                    </w:rPr>
                    <w:t>R Y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>NETMEL</w:t>
                  </w:r>
                  <w:r>
                    <w:rPr>
                      <w:sz w:val="18"/>
                      <w:szCs w:val="18"/>
                    </w:rPr>
                    <w:t>İ</w:t>
                  </w:r>
                  <w:r>
                    <w:rPr>
                      <w:sz w:val="18"/>
                      <w:szCs w:val="18"/>
                    </w:rPr>
                    <w:t>K</w:t>
                  </w:r>
                </w:p>
                <w:p w:rsidR="003E6C95" w:rsidRDefault="003E6C95">
                  <w:pPr>
                    <w:pStyle w:val="3-NormalYaz"/>
                    <w:spacing w:line="240" w:lineRule="exact"/>
                    <w:ind w:firstLine="566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–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sz w:val="18"/>
                      <w:szCs w:val="18"/>
                    </w:rPr>
                    <w:t>7/7/2012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tarihli ve 28346 say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l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 Resm</w:t>
                  </w:r>
                  <w:r>
                    <w:rPr>
                      <w:sz w:val="18"/>
                      <w:szCs w:val="18"/>
                    </w:rPr>
                    <w:t>î</w:t>
                  </w:r>
                  <w:r>
                    <w:rPr>
                      <w:sz w:val="18"/>
                      <w:szCs w:val="18"/>
                    </w:rPr>
                    <w:t xml:space="preserve"> Gazete</w:t>
                  </w:r>
                  <w:r>
                    <w:rPr>
                      <w:sz w:val="18"/>
                      <w:szCs w:val="18"/>
                    </w:rPr>
                    <w:t>’</w:t>
                  </w:r>
                  <w:r>
                    <w:rPr>
                      <w:sz w:val="18"/>
                      <w:szCs w:val="18"/>
                    </w:rPr>
                    <w:t>de yay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mlanan Sebze ve Meyve Ticareti ve Toptanc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 Halleri Hakk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nda Y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>netmeli</w:t>
                  </w:r>
                  <w:r>
                    <w:rPr>
                      <w:sz w:val="18"/>
                      <w:szCs w:val="18"/>
                    </w:rPr>
                    <w:t>ğ</w:t>
                  </w:r>
                  <w:r>
                    <w:rPr>
                      <w:sz w:val="18"/>
                      <w:szCs w:val="18"/>
                    </w:rPr>
                    <w:t xml:space="preserve">in 12 </w:t>
                  </w:r>
                  <w:proofErr w:type="spellStart"/>
                  <w:r>
                    <w:rPr>
                      <w:sz w:val="18"/>
                      <w:szCs w:val="18"/>
                    </w:rPr>
                    <w:t>nci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maddesinin dokuzuncu f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kras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 a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a</w:t>
                  </w:r>
                  <w:r>
                    <w:rPr>
                      <w:sz w:val="18"/>
                      <w:szCs w:val="18"/>
                    </w:rPr>
                    <w:t>ğı</w:t>
                  </w:r>
                  <w:r>
                    <w:rPr>
                      <w:sz w:val="18"/>
                      <w:szCs w:val="18"/>
                    </w:rPr>
                    <w:t xml:space="preserve">daki 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ekilde de</w:t>
                  </w:r>
                  <w:r>
                    <w:rPr>
                      <w:sz w:val="18"/>
                      <w:szCs w:val="18"/>
                    </w:rPr>
                    <w:t>ğ</w:t>
                  </w:r>
                  <w:r>
                    <w:rPr>
                      <w:sz w:val="18"/>
                      <w:szCs w:val="18"/>
                    </w:rPr>
                    <w:t>i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tirilmi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tir.</w:t>
                  </w:r>
                </w:p>
                <w:p w:rsidR="003E6C95" w:rsidRDefault="003E6C95">
                  <w:pPr>
                    <w:pStyle w:val="3-NormalYaz"/>
                    <w:spacing w:line="240" w:lineRule="exact"/>
                    <w:ind w:firstLine="56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“</w:t>
                  </w:r>
                  <w:r>
                    <w:rPr>
                      <w:sz w:val="18"/>
                      <w:szCs w:val="18"/>
                    </w:rPr>
                    <w:t>(9) Bakanl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k, birinci f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krada 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>ng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>r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 xml:space="preserve">len asgari 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>denmi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 xml:space="preserve"> sermaye ile teminat miktar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n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 yar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s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na kadar art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rmaya veya d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>rtte birine kadar azaltmaya yetkilidir.</w:t>
                  </w:r>
                  <w:r>
                    <w:rPr>
                      <w:sz w:val="18"/>
                      <w:szCs w:val="18"/>
                    </w:rPr>
                    <w:t>”</w:t>
                  </w:r>
                </w:p>
                <w:p w:rsidR="003E6C95" w:rsidRDefault="003E6C95">
                  <w:pPr>
                    <w:pStyle w:val="3-NormalYaz"/>
                    <w:spacing w:line="240" w:lineRule="exact"/>
                    <w:ind w:firstLine="566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MADDE 2 </w:t>
                  </w:r>
                  <w:r>
                    <w:rPr>
                      <w:b/>
                      <w:sz w:val="18"/>
                      <w:szCs w:val="18"/>
                    </w:rPr>
                    <w:t>–</w:t>
                  </w:r>
                  <w:r>
                    <w:rPr>
                      <w:sz w:val="18"/>
                      <w:szCs w:val="18"/>
                    </w:rPr>
                    <w:t xml:space="preserve"> Ayn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 Y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>netmeli</w:t>
                  </w:r>
                  <w:r>
                    <w:rPr>
                      <w:sz w:val="18"/>
                      <w:szCs w:val="18"/>
                    </w:rPr>
                    <w:t>ğ</w:t>
                  </w:r>
                  <w:r>
                    <w:rPr>
                      <w:sz w:val="18"/>
                      <w:szCs w:val="18"/>
                    </w:rPr>
                    <w:t>in 29 uncu maddesinin birinci f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kras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n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n (d) bendinde ge</w:t>
                  </w:r>
                  <w:r>
                    <w:rPr>
                      <w:sz w:val="18"/>
                      <w:szCs w:val="18"/>
                    </w:rPr>
                    <w:t>ç</w:t>
                  </w:r>
                  <w:r>
                    <w:rPr>
                      <w:sz w:val="18"/>
                      <w:szCs w:val="18"/>
                    </w:rPr>
                    <w:t xml:space="preserve">en </w:t>
                  </w:r>
                  <w:r>
                    <w:rPr>
                      <w:sz w:val="18"/>
                      <w:szCs w:val="18"/>
                    </w:rPr>
                    <w:t>“</w:t>
                  </w:r>
                  <w:r>
                    <w:rPr>
                      <w:sz w:val="18"/>
                      <w:szCs w:val="18"/>
                    </w:rPr>
                    <w:t>kasten i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lenen bir su</w:t>
                  </w:r>
                  <w:r>
                    <w:rPr>
                      <w:sz w:val="18"/>
                      <w:szCs w:val="18"/>
                    </w:rPr>
                    <w:t>ç</w:t>
                  </w:r>
                  <w:r>
                    <w:rPr>
                      <w:sz w:val="18"/>
                      <w:szCs w:val="18"/>
                    </w:rPr>
                    <w:t>tan dolay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 be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 xml:space="preserve"> y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l veya daha fazla s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reyle ya da</w:t>
                  </w:r>
                  <w:r>
                    <w:rPr>
                      <w:sz w:val="18"/>
                      <w:szCs w:val="18"/>
                    </w:rPr>
                    <w:t>”</w:t>
                  </w:r>
                  <w:r>
                    <w:rPr>
                      <w:sz w:val="18"/>
                      <w:szCs w:val="18"/>
                    </w:rPr>
                    <w:t xml:space="preserve"> ibaresi y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r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rl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kten kald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r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lm</w:t>
                  </w:r>
                  <w:r>
                    <w:rPr>
                      <w:sz w:val="18"/>
                      <w:szCs w:val="18"/>
                    </w:rPr>
                    <w:t>ış</w:t>
                  </w:r>
                  <w:r>
                    <w:rPr>
                      <w:sz w:val="18"/>
                      <w:szCs w:val="18"/>
                    </w:rPr>
                    <w:t>t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r.</w:t>
                  </w:r>
                </w:p>
                <w:p w:rsidR="003E6C95" w:rsidRDefault="003E6C95">
                  <w:pPr>
                    <w:pStyle w:val="3-NormalYaz"/>
                    <w:spacing w:line="240" w:lineRule="exact"/>
                    <w:ind w:firstLine="566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MADDE 3 </w:t>
                  </w:r>
                  <w:r>
                    <w:rPr>
                      <w:b/>
                      <w:sz w:val="18"/>
                      <w:szCs w:val="18"/>
                    </w:rPr>
                    <w:t>–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Ayn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 Y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>netmeli</w:t>
                  </w:r>
                  <w:r>
                    <w:rPr>
                      <w:sz w:val="18"/>
                      <w:szCs w:val="18"/>
                    </w:rPr>
                    <w:t>ğ</w:t>
                  </w:r>
                  <w:r>
                    <w:rPr>
                      <w:sz w:val="18"/>
                      <w:szCs w:val="18"/>
                    </w:rPr>
                    <w:t xml:space="preserve">in 31 inci maddesinin </w:t>
                  </w:r>
                  <w:r>
                    <w:rPr>
                      <w:sz w:val="18"/>
                      <w:szCs w:val="18"/>
                    </w:rPr>
                    <w:t>üçü</w:t>
                  </w:r>
                  <w:r>
                    <w:rPr>
                      <w:sz w:val="18"/>
                      <w:szCs w:val="18"/>
                    </w:rPr>
                    <w:t>nc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 xml:space="preserve"> f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kras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nda ge</w:t>
                  </w:r>
                  <w:r>
                    <w:rPr>
                      <w:sz w:val="18"/>
                      <w:szCs w:val="18"/>
                    </w:rPr>
                    <w:t>ç</w:t>
                  </w:r>
                  <w:r>
                    <w:rPr>
                      <w:sz w:val="18"/>
                      <w:szCs w:val="18"/>
                    </w:rPr>
                    <w:t xml:space="preserve">en </w:t>
                  </w:r>
                  <w:r>
                    <w:rPr>
                      <w:sz w:val="18"/>
                      <w:szCs w:val="18"/>
                    </w:rPr>
                    <w:t>“</w:t>
                  </w:r>
                  <w:r>
                    <w:rPr>
                      <w:sz w:val="18"/>
                      <w:szCs w:val="18"/>
                    </w:rPr>
                    <w:t>Aral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k</w:t>
                  </w:r>
                  <w:r>
                    <w:rPr>
                      <w:sz w:val="18"/>
                      <w:szCs w:val="18"/>
                    </w:rPr>
                    <w:t>”</w:t>
                  </w:r>
                  <w:r>
                    <w:rPr>
                      <w:sz w:val="18"/>
                      <w:szCs w:val="18"/>
                    </w:rPr>
                    <w:t xml:space="preserve"> ibaresi </w:t>
                  </w:r>
                  <w:r>
                    <w:rPr>
                      <w:sz w:val="18"/>
                      <w:szCs w:val="18"/>
                    </w:rPr>
                    <w:t>“</w:t>
                  </w:r>
                  <w:r>
                    <w:rPr>
                      <w:sz w:val="18"/>
                      <w:szCs w:val="18"/>
                    </w:rPr>
                    <w:t>Ocak</w:t>
                  </w:r>
                  <w:r>
                    <w:rPr>
                      <w:sz w:val="18"/>
                      <w:szCs w:val="18"/>
                    </w:rPr>
                    <w:t>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eklinde de</w:t>
                  </w:r>
                  <w:r>
                    <w:rPr>
                      <w:sz w:val="18"/>
                      <w:szCs w:val="18"/>
                    </w:rPr>
                    <w:t>ğ</w:t>
                  </w:r>
                  <w:r>
                    <w:rPr>
                      <w:sz w:val="18"/>
                      <w:szCs w:val="18"/>
                    </w:rPr>
                    <w:t>i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tirilmi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tir.</w:t>
                  </w:r>
                </w:p>
                <w:p w:rsidR="003E6C95" w:rsidRDefault="003E6C95">
                  <w:pPr>
                    <w:pStyle w:val="3-NormalYaz"/>
                    <w:spacing w:line="240" w:lineRule="exact"/>
                    <w:ind w:firstLine="566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MADDE 4 </w:t>
                  </w:r>
                  <w:r>
                    <w:rPr>
                      <w:b/>
                      <w:sz w:val="18"/>
                      <w:szCs w:val="18"/>
                    </w:rPr>
                    <w:t>–</w:t>
                  </w:r>
                  <w:r>
                    <w:rPr>
                      <w:sz w:val="18"/>
                      <w:szCs w:val="18"/>
                    </w:rPr>
                    <w:t xml:space="preserve"> Ayn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 Y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>netmeli</w:t>
                  </w:r>
                  <w:r>
                    <w:rPr>
                      <w:sz w:val="18"/>
                      <w:szCs w:val="18"/>
                    </w:rPr>
                    <w:t>ğ</w:t>
                  </w:r>
                  <w:r>
                    <w:rPr>
                      <w:sz w:val="18"/>
                      <w:szCs w:val="18"/>
                    </w:rPr>
                    <w:t xml:space="preserve">in 32 </w:t>
                  </w:r>
                  <w:proofErr w:type="spellStart"/>
                  <w:r>
                    <w:rPr>
                      <w:sz w:val="18"/>
                      <w:szCs w:val="18"/>
                    </w:rPr>
                    <w:t>nci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maddesine a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a</w:t>
                  </w:r>
                  <w:r>
                    <w:rPr>
                      <w:sz w:val="18"/>
                      <w:szCs w:val="18"/>
                    </w:rPr>
                    <w:t>ğı</w:t>
                  </w:r>
                  <w:r>
                    <w:rPr>
                      <w:sz w:val="18"/>
                      <w:szCs w:val="18"/>
                    </w:rPr>
                    <w:t>daki f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kra eklenmi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tir.</w:t>
                  </w:r>
                </w:p>
                <w:p w:rsidR="003E6C95" w:rsidRDefault="003E6C95">
                  <w:pPr>
                    <w:pStyle w:val="3-NormalYaz"/>
                    <w:spacing w:line="240" w:lineRule="exact"/>
                    <w:ind w:firstLine="56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“</w:t>
                  </w:r>
                  <w:r>
                    <w:rPr>
                      <w:sz w:val="18"/>
                      <w:szCs w:val="18"/>
                    </w:rPr>
                    <w:t>(10) Alt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nc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 ve sekizinci f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kralarda belirtilen ilgili meslek 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>rg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t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 xml:space="preserve"> g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>r</w:t>
                  </w:r>
                  <w:r>
                    <w:rPr>
                      <w:sz w:val="18"/>
                      <w:szCs w:val="18"/>
                    </w:rPr>
                    <w:t>üşü</w:t>
                  </w:r>
                  <w:r>
                    <w:rPr>
                      <w:sz w:val="18"/>
                      <w:szCs w:val="18"/>
                    </w:rPr>
                    <w:t>, hal y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>netim birimine be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 xml:space="preserve"> i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 xml:space="preserve"> g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n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 xml:space="preserve"> i</w:t>
                  </w:r>
                  <w:r>
                    <w:rPr>
                      <w:sz w:val="18"/>
                      <w:szCs w:val="18"/>
                    </w:rPr>
                    <w:t>ç</w:t>
                  </w:r>
                  <w:r>
                    <w:rPr>
                      <w:sz w:val="18"/>
                      <w:szCs w:val="18"/>
                    </w:rPr>
                    <w:t>inde bildirilir. Bu s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re i</w:t>
                  </w:r>
                  <w:r>
                    <w:rPr>
                      <w:sz w:val="18"/>
                      <w:szCs w:val="18"/>
                    </w:rPr>
                    <w:t>ç</w:t>
                  </w:r>
                  <w:r>
                    <w:rPr>
                      <w:sz w:val="18"/>
                      <w:szCs w:val="18"/>
                    </w:rPr>
                    <w:t>inde g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>r</w:t>
                  </w:r>
                  <w:r>
                    <w:rPr>
                      <w:sz w:val="18"/>
                      <w:szCs w:val="18"/>
                    </w:rPr>
                    <w:t>üş</w:t>
                  </w:r>
                  <w:r>
                    <w:rPr>
                      <w:sz w:val="18"/>
                      <w:szCs w:val="18"/>
                    </w:rPr>
                    <w:t xml:space="preserve"> verilmemesi halinde olumlu g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>r</w:t>
                  </w:r>
                  <w:r>
                    <w:rPr>
                      <w:sz w:val="18"/>
                      <w:szCs w:val="18"/>
                    </w:rPr>
                    <w:t>üş</w:t>
                  </w:r>
                  <w:r>
                    <w:rPr>
                      <w:sz w:val="18"/>
                      <w:szCs w:val="18"/>
                    </w:rPr>
                    <w:t xml:space="preserve"> verilmi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 xml:space="preserve"> say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l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r.</w:t>
                  </w:r>
                  <w:r>
                    <w:rPr>
                      <w:sz w:val="18"/>
                      <w:szCs w:val="18"/>
                    </w:rPr>
                    <w:t>”</w:t>
                  </w:r>
                </w:p>
                <w:p w:rsidR="003E6C95" w:rsidRDefault="003E6C95">
                  <w:pPr>
                    <w:pStyle w:val="3-NormalYaz"/>
                    <w:spacing w:line="240" w:lineRule="exact"/>
                    <w:ind w:firstLine="566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MADDE 5 </w:t>
                  </w:r>
                  <w:r>
                    <w:rPr>
                      <w:b/>
                      <w:sz w:val="18"/>
                      <w:szCs w:val="18"/>
                    </w:rPr>
                    <w:t>–</w:t>
                  </w:r>
                  <w:r>
                    <w:rPr>
                      <w:sz w:val="18"/>
                      <w:szCs w:val="18"/>
                    </w:rPr>
                    <w:t xml:space="preserve"> Ayn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 Y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>netmeli</w:t>
                  </w:r>
                  <w:r>
                    <w:rPr>
                      <w:sz w:val="18"/>
                      <w:szCs w:val="18"/>
                    </w:rPr>
                    <w:t>ğ</w:t>
                  </w:r>
                  <w:r>
                    <w:rPr>
                      <w:sz w:val="18"/>
                      <w:szCs w:val="18"/>
                    </w:rPr>
                    <w:t>in 45 inci maddesine a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a</w:t>
                  </w:r>
                  <w:r>
                    <w:rPr>
                      <w:sz w:val="18"/>
                      <w:szCs w:val="18"/>
                    </w:rPr>
                    <w:t>ğı</w:t>
                  </w:r>
                  <w:r>
                    <w:rPr>
                      <w:sz w:val="18"/>
                      <w:szCs w:val="18"/>
                    </w:rPr>
                    <w:t>daki f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kra eklenmi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tir.</w:t>
                  </w:r>
                </w:p>
                <w:p w:rsidR="003E6C95" w:rsidRDefault="003E6C95">
                  <w:pPr>
                    <w:pStyle w:val="3-NormalYaz"/>
                    <w:spacing w:line="240" w:lineRule="exact"/>
                    <w:ind w:firstLine="56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“</w:t>
                  </w:r>
                  <w:r>
                    <w:rPr>
                      <w:sz w:val="18"/>
                      <w:szCs w:val="18"/>
                    </w:rPr>
                    <w:t>(14) Bakanl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k akdedilecek protokoller </w:t>
                  </w:r>
                  <w:r>
                    <w:rPr>
                      <w:sz w:val="18"/>
                      <w:szCs w:val="18"/>
                    </w:rPr>
                    <w:t>ç</w:t>
                  </w:r>
                  <w:r>
                    <w:rPr>
                      <w:sz w:val="18"/>
                      <w:szCs w:val="18"/>
                    </w:rPr>
                    <w:t>er</w:t>
                  </w:r>
                  <w:r>
                    <w:rPr>
                      <w:sz w:val="18"/>
                      <w:szCs w:val="18"/>
                    </w:rPr>
                    <w:t>ç</w:t>
                  </w:r>
                  <w:r>
                    <w:rPr>
                      <w:sz w:val="18"/>
                      <w:szCs w:val="18"/>
                    </w:rPr>
                    <w:t>evesinde, teknik bilgi ve uzmanl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k isteyen konularda Bankadan her t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rl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 xml:space="preserve"> deste</w:t>
                  </w:r>
                  <w:r>
                    <w:rPr>
                      <w:sz w:val="18"/>
                      <w:szCs w:val="18"/>
                    </w:rPr>
                    <w:t>ğ</w:t>
                  </w:r>
                  <w:r>
                    <w:rPr>
                      <w:sz w:val="18"/>
                      <w:szCs w:val="18"/>
                    </w:rPr>
                    <w:t>i alabilir ve i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birli</w:t>
                  </w:r>
                  <w:r>
                    <w:rPr>
                      <w:sz w:val="18"/>
                      <w:szCs w:val="18"/>
                    </w:rPr>
                    <w:t>ğ</w:t>
                  </w:r>
                  <w:r>
                    <w:rPr>
                      <w:sz w:val="18"/>
                      <w:szCs w:val="18"/>
                    </w:rPr>
                    <w:t>inde bulunabilir.</w:t>
                  </w:r>
                  <w:r>
                    <w:rPr>
                      <w:sz w:val="18"/>
                      <w:szCs w:val="18"/>
                    </w:rPr>
                    <w:t>”</w:t>
                  </w:r>
                </w:p>
                <w:p w:rsidR="003E6C95" w:rsidRDefault="003E6C95">
                  <w:pPr>
                    <w:pStyle w:val="3-NormalYaz"/>
                    <w:spacing w:line="240" w:lineRule="exact"/>
                    <w:ind w:firstLine="566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MADDE 6 </w:t>
                  </w:r>
                  <w:r>
                    <w:rPr>
                      <w:b/>
                      <w:sz w:val="18"/>
                      <w:szCs w:val="18"/>
                    </w:rPr>
                    <w:t>–</w:t>
                  </w:r>
                  <w:r>
                    <w:rPr>
                      <w:sz w:val="18"/>
                      <w:szCs w:val="18"/>
                    </w:rPr>
                    <w:t xml:space="preserve"> Ayn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 Y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>netmeli</w:t>
                  </w:r>
                  <w:r>
                    <w:rPr>
                      <w:sz w:val="18"/>
                      <w:szCs w:val="18"/>
                    </w:rPr>
                    <w:t>ğ</w:t>
                  </w:r>
                  <w:r>
                    <w:rPr>
                      <w:sz w:val="18"/>
                      <w:szCs w:val="18"/>
                    </w:rPr>
                    <w:t xml:space="preserve">in 47 </w:t>
                  </w:r>
                  <w:proofErr w:type="spellStart"/>
                  <w:r>
                    <w:rPr>
                      <w:sz w:val="18"/>
                      <w:szCs w:val="18"/>
                    </w:rPr>
                    <w:t>nci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maddesinin yedinci f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kras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nda ge</w:t>
                  </w:r>
                  <w:r>
                    <w:rPr>
                      <w:sz w:val="18"/>
                      <w:szCs w:val="18"/>
                    </w:rPr>
                    <w:t>ç</w:t>
                  </w:r>
                  <w:r>
                    <w:rPr>
                      <w:sz w:val="18"/>
                      <w:szCs w:val="18"/>
                    </w:rPr>
                    <w:t xml:space="preserve">en </w:t>
                  </w:r>
                  <w:r>
                    <w:rPr>
                      <w:sz w:val="18"/>
                      <w:szCs w:val="18"/>
                    </w:rPr>
                    <w:t>“</w:t>
                  </w:r>
                  <w:r>
                    <w:rPr>
                      <w:sz w:val="18"/>
                      <w:szCs w:val="18"/>
                    </w:rPr>
                    <w:t>maddesinin birinci f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kras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n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n (c) bendine</w:t>
                  </w:r>
                  <w:r>
                    <w:rPr>
                      <w:sz w:val="18"/>
                      <w:szCs w:val="18"/>
                    </w:rPr>
                    <w:t>”</w:t>
                  </w:r>
                  <w:r>
                    <w:rPr>
                      <w:sz w:val="18"/>
                      <w:szCs w:val="18"/>
                    </w:rPr>
                    <w:t xml:space="preserve"> ibaresi </w:t>
                  </w:r>
                  <w:r>
                    <w:rPr>
                      <w:sz w:val="18"/>
                      <w:szCs w:val="18"/>
                    </w:rPr>
                    <w:t>“</w:t>
                  </w:r>
                  <w:r>
                    <w:rPr>
                      <w:sz w:val="18"/>
                      <w:szCs w:val="18"/>
                    </w:rPr>
                    <w:t>maddesine</w:t>
                  </w:r>
                  <w:r>
                    <w:rPr>
                      <w:sz w:val="18"/>
                      <w:szCs w:val="18"/>
                    </w:rPr>
                    <w:t>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eklinde de</w:t>
                  </w:r>
                  <w:r>
                    <w:rPr>
                      <w:sz w:val="18"/>
                      <w:szCs w:val="18"/>
                    </w:rPr>
                    <w:t>ğ</w:t>
                  </w:r>
                  <w:r>
                    <w:rPr>
                      <w:sz w:val="18"/>
                      <w:szCs w:val="18"/>
                    </w:rPr>
                    <w:t>i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tirilmi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tir.</w:t>
                  </w:r>
                </w:p>
                <w:p w:rsidR="003E6C95" w:rsidRDefault="003E6C95">
                  <w:pPr>
                    <w:pStyle w:val="3-NormalYaz"/>
                    <w:spacing w:line="240" w:lineRule="exact"/>
                    <w:ind w:firstLine="566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MADDE 7 </w:t>
                  </w:r>
                  <w:r>
                    <w:rPr>
                      <w:b/>
                      <w:sz w:val="18"/>
                      <w:szCs w:val="18"/>
                    </w:rPr>
                    <w:t>–</w:t>
                  </w:r>
                  <w:r>
                    <w:rPr>
                      <w:sz w:val="18"/>
                      <w:szCs w:val="18"/>
                    </w:rPr>
                    <w:t xml:space="preserve"> Ayn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 Y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>netmeli</w:t>
                  </w:r>
                  <w:r>
                    <w:rPr>
                      <w:sz w:val="18"/>
                      <w:szCs w:val="18"/>
                    </w:rPr>
                    <w:t>ğ</w:t>
                  </w:r>
                  <w:r>
                    <w:rPr>
                      <w:sz w:val="18"/>
                      <w:szCs w:val="18"/>
                    </w:rPr>
                    <w:t>in 59 uncu maddesinin ikinci f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kras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ndaki </w:t>
                  </w:r>
                  <w:r>
                    <w:rPr>
                      <w:sz w:val="18"/>
                      <w:szCs w:val="18"/>
                    </w:rPr>
                    <w:t>“</w:t>
                  </w:r>
                  <w:r>
                    <w:rPr>
                      <w:sz w:val="18"/>
                      <w:szCs w:val="18"/>
                    </w:rPr>
                    <w:t>hal zab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tas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nca</w:t>
                  </w:r>
                  <w:r>
                    <w:rPr>
                      <w:sz w:val="18"/>
                      <w:szCs w:val="18"/>
                    </w:rPr>
                    <w:t>”</w:t>
                  </w:r>
                  <w:r>
                    <w:rPr>
                      <w:sz w:val="18"/>
                      <w:szCs w:val="18"/>
                    </w:rPr>
                    <w:t xml:space="preserve"> ibaresi </w:t>
                  </w:r>
                  <w:r>
                    <w:rPr>
                      <w:sz w:val="18"/>
                      <w:szCs w:val="18"/>
                    </w:rPr>
                    <w:t>“</w:t>
                  </w:r>
                  <w:r>
                    <w:rPr>
                      <w:sz w:val="18"/>
                      <w:szCs w:val="18"/>
                    </w:rPr>
                    <w:t>hal y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>neticisi ya da hal zab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tas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 ve/veya hal y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>neticisince g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>revlendirilen di</w:t>
                  </w:r>
                  <w:r>
                    <w:rPr>
                      <w:sz w:val="18"/>
                      <w:szCs w:val="18"/>
                    </w:rPr>
                    <w:t>ğ</w:t>
                  </w:r>
                  <w:r>
                    <w:rPr>
                      <w:sz w:val="18"/>
                      <w:szCs w:val="18"/>
                    </w:rPr>
                    <w:t>er personelce</w:t>
                  </w:r>
                  <w:r>
                    <w:rPr>
                      <w:sz w:val="18"/>
                      <w:szCs w:val="18"/>
                    </w:rPr>
                    <w:t>”</w:t>
                  </w:r>
                  <w:r>
                    <w:rPr>
                      <w:sz w:val="18"/>
                      <w:szCs w:val="18"/>
                    </w:rPr>
                    <w:t xml:space="preserve"> olarak de</w:t>
                  </w:r>
                  <w:r>
                    <w:rPr>
                      <w:sz w:val="18"/>
                      <w:szCs w:val="18"/>
                    </w:rPr>
                    <w:t>ğ</w:t>
                  </w:r>
                  <w:r>
                    <w:rPr>
                      <w:sz w:val="18"/>
                      <w:szCs w:val="18"/>
                    </w:rPr>
                    <w:t>i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tirilmi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tir.</w:t>
                  </w:r>
                </w:p>
                <w:p w:rsidR="003E6C95" w:rsidRDefault="003E6C95">
                  <w:pPr>
                    <w:pStyle w:val="3-NormalYaz"/>
                    <w:spacing w:line="240" w:lineRule="exact"/>
                    <w:ind w:firstLine="566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MADDE 8 </w:t>
                  </w:r>
                  <w:r>
                    <w:rPr>
                      <w:b/>
                      <w:sz w:val="18"/>
                      <w:szCs w:val="18"/>
                    </w:rPr>
                    <w:t>–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Ayn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 Y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 xml:space="preserve">netmelikte yer alan </w:t>
                  </w:r>
                  <w:r>
                    <w:rPr>
                      <w:sz w:val="18"/>
                      <w:szCs w:val="18"/>
                    </w:rPr>
                    <w:t>“Ç</w:t>
                  </w:r>
                  <w:r>
                    <w:rPr>
                      <w:sz w:val="18"/>
                      <w:szCs w:val="18"/>
                    </w:rPr>
                    <w:t>e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 xml:space="preserve">itli ve Son </w:t>
                  </w:r>
                  <w:proofErr w:type="spellStart"/>
                  <w:r>
                    <w:rPr>
                      <w:sz w:val="18"/>
                      <w:szCs w:val="18"/>
                    </w:rPr>
                    <w:t>H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k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mler</w:t>
                  </w:r>
                  <w:r>
                    <w:rPr>
                      <w:sz w:val="18"/>
                      <w:szCs w:val="18"/>
                    </w:rPr>
                    <w:t>”</w:t>
                  </w:r>
                  <w:r>
                    <w:rPr>
                      <w:sz w:val="18"/>
                      <w:szCs w:val="18"/>
                    </w:rPr>
                    <w:t>e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ili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kin b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>l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m ba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l</w:t>
                  </w:r>
                  <w:r>
                    <w:rPr>
                      <w:sz w:val="18"/>
                      <w:szCs w:val="18"/>
                    </w:rPr>
                    <w:t>ığı</w:t>
                  </w:r>
                  <w:r>
                    <w:rPr>
                      <w:sz w:val="18"/>
                      <w:szCs w:val="18"/>
                    </w:rPr>
                    <w:t xml:space="preserve">ndaki </w:t>
                  </w:r>
                  <w:r>
                    <w:rPr>
                      <w:sz w:val="18"/>
                      <w:szCs w:val="18"/>
                    </w:rPr>
                    <w:t>“</w:t>
                  </w:r>
                  <w:r>
                    <w:rPr>
                      <w:sz w:val="18"/>
                      <w:szCs w:val="18"/>
                    </w:rPr>
                    <w:t>Sekizinci</w:t>
                  </w:r>
                  <w:r>
                    <w:rPr>
                      <w:sz w:val="18"/>
                      <w:szCs w:val="18"/>
                    </w:rPr>
                    <w:t>”</w:t>
                  </w:r>
                  <w:r>
                    <w:rPr>
                      <w:sz w:val="18"/>
                      <w:szCs w:val="18"/>
                    </w:rPr>
                    <w:t xml:space="preserve"> ibaresi </w:t>
                  </w:r>
                  <w:r>
                    <w:rPr>
                      <w:sz w:val="18"/>
                      <w:szCs w:val="18"/>
                    </w:rPr>
                    <w:t>“</w:t>
                  </w:r>
                  <w:r>
                    <w:rPr>
                      <w:sz w:val="18"/>
                      <w:szCs w:val="18"/>
                    </w:rPr>
                    <w:t>Dokuzuncu</w:t>
                  </w:r>
                  <w:r>
                    <w:rPr>
                      <w:sz w:val="18"/>
                      <w:szCs w:val="18"/>
                    </w:rPr>
                    <w:t>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eklinde de</w:t>
                  </w:r>
                  <w:r>
                    <w:rPr>
                      <w:sz w:val="18"/>
                      <w:szCs w:val="18"/>
                    </w:rPr>
                    <w:t>ğ</w:t>
                  </w:r>
                  <w:r>
                    <w:rPr>
                      <w:sz w:val="18"/>
                      <w:szCs w:val="18"/>
                    </w:rPr>
                    <w:t>i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tirilmi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tir.</w:t>
                  </w:r>
                </w:p>
                <w:p w:rsidR="003E6C95" w:rsidRDefault="003E6C95">
                  <w:pPr>
                    <w:pStyle w:val="3-NormalYaz"/>
                    <w:spacing w:line="240" w:lineRule="exact"/>
                    <w:ind w:firstLine="566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MADDE 9 </w:t>
                  </w:r>
                  <w:r>
                    <w:rPr>
                      <w:b/>
                      <w:sz w:val="18"/>
                      <w:szCs w:val="18"/>
                    </w:rPr>
                    <w:t>–</w:t>
                  </w:r>
                  <w:r>
                    <w:rPr>
                      <w:sz w:val="18"/>
                      <w:szCs w:val="18"/>
                    </w:rPr>
                    <w:t xml:space="preserve"> Ayn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 Y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>netmeli</w:t>
                  </w:r>
                  <w:r>
                    <w:rPr>
                      <w:sz w:val="18"/>
                      <w:szCs w:val="18"/>
                    </w:rPr>
                    <w:t>ğ</w:t>
                  </w:r>
                  <w:r>
                    <w:rPr>
                      <w:sz w:val="18"/>
                      <w:szCs w:val="18"/>
                    </w:rPr>
                    <w:t>in; ge</w:t>
                  </w:r>
                  <w:r>
                    <w:rPr>
                      <w:sz w:val="18"/>
                      <w:szCs w:val="18"/>
                    </w:rPr>
                    <w:t>ç</w:t>
                  </w:r>
                  <w:r>
                    <w:rPr>
                      <w:sz w:val="18"/>
                      <w:szCs w:val="18"/>
                    </w:rPr>
                    <w:t>ici 1 inci maddesinin; yedinci, yirmi be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inci, yirmi alt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nc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, yirmi yedinci f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kralar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nda ge</w:t>
                  </w:r>
                  <w:r>
                    <w:rPr>
                      <w:sz w:val="18"/>
                      <w:szCs w:val="18"/>
                    </w:rPr>
                    <w:t>ç</w:t>
                  </w:r>
                  <w:r>
                    <w:rPr>
                      <w:sz w:val="18"/>
                      <w:szCs w:val="18"/>
                    </w:rPr>
                    <w:t xml:space="preserve">en </w:t>
                  </w:r>
                  <w:r>
                    <w:rPr>
                      <w:sz w:val="18"/>
                      <w:szCs w:val="18"/>
                    </w:rPr>
                    <w:t>“</w:t>
                  </w:r>
                  <w:proofErr w:type="gramStart"/>
                  <w:r>
                    <w:rPr>
                      <w:sz w:val="18"/>
                      <w:szCs w:val="18"/>
                    </w:rPr>
                    <w:t>1/1/2013</w:t>
                  </w:r>
                  <w:proofErr w:type="gramEnd"/>
                  <w:r>
                    <w:rPr>
                      <w:sz w:val="18"/>
                      <w:szCs w:val="18"/>
                    </w:rPr>
                    <w:t>”</w:t>
                  </w:r>
                  <w:r>
                    <w:rPr>
                      <w:sz w:val="18"/>
                      <w:szCs w:val="18"/>
                    </w:rPr>
                    <w:t xml:space="preserve"> ibareleri </w:t>
                  </w:r>
                  <w:r>
                    <w:rPr>
                      <w:sz w:val="18"/>
                      <w:szCs w:val="18"/>
                    </w:rPr>
                    <w:t>“</w:t>
                  </w:r>
                  <w:r>
                    <w:rPr>
                      <w:sz w:val="18"/>
                      <w:szCs w:val="18"/>
                    </w:rPr>
                    <w:t>1/7/2013</w:t>
                  </w:r>
                  <w:r>
                    <w:rPr>
                      <w:sz w:val="18"/>
                      <w:szCs w:val="18"/>
                    </w:rPr>
                    <w:t>”</w:t>
                  </w:r>
                  <w:r>
                    <w:rPr>
                      <w:sz w:val="18"/>
                      <w:szCs w:val="18"/>
                    </w:rPr>
                    <w:t>, on yedinci f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kras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nda ge</w:t>
                  </w:r>
                  <w:r>
                    <w:rPr>
                      <w:sz w:val="18"/>
                      <w:szCs w:val="18"/>
                    </w:rPr>
                    <w:t>ç</w:t>
                  </w:r>
                  <w:r>
                    <w:rPr>
                      <w:sz w:val="18"/>
                      <w:szCs w:val="18"/>
                    </w:rPr>
                    <w:t xml:space="preserve">en </w:t>
                  </w:r>
                  <w:r>
                    <w:rPr>
                      <w:sz w:val="18"/>
                      <w:szCs w:val="18"/>
                    </w:rPr>
                    <w:t>“üç</w:t>
                  </w:r>
                  <w:r>
                    <w:rPr>
                      <w:sz w:val="18"/>
                      <w:szCs w:val="18"/>
                    </w:rPr>
                    <w:t xml:space="preserve"> ay i</w:t>
                  </w:r>
                  <w:r>
                    <w:rPr>
                      <w:sz w:val="18"/>
                      <w:szCs w:val="18"/>
                    </w:rPr>
                    <w:t>ç</w:t>
                  </w:r>
                  <w:r>
                    <w:rPr>
                      <w:sz w:val="18"/>
                      <w:szCs w:val="18"/>
                    </w:rPr>
                    <w:t>inde</w:t>
                  </w:r>
                  <w:r>
                    <w:rPr>
                      <w:sz w:val="18"/>
                      <w:szCs w:val="18"/>
                    </w:rPr>
                    <w:t>”</w:t>
                  </w:r>
                  <w:r>
                    <w:rPr>
                      <w:sz w:val="18"/>
                      <w:szCs w:val="18"/>
                    </w:rPr>
                    <w:t xml:space="preserve"> ibaresi </w:t>
                  </w:r>
                  <w:r>
                    <w:rPr>
                      <w:sz w:val="18"/>
                      <w:szCs w:val="18"/>
                    </w:rPr>
                    <w:t>“</w:t>
                  </w:r>
                  <w:r>
                    <w:rPr>
                      <w:sz w:val="18"/>
                      <w:szCs w:val="18"/>
                    </w:rPr>
                    <w:t>1/7/2013 tarihine kadar</w:t>
                  </w:r>
                  <w:r>
                    <w:rPr>
                      <w:sz w:val="18"/>
                      <w:szCs w:val="18"/>
                    </w:rPr>
                    <w:t>”</w:t>
                  </w:r>
                  <w:r>
                    <w:rPr>
                      <w:sz w:val="18"/>
                      <w:szCs w:val="18"/>
                    </w:rPr>
                    <w:t>, yirminci f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kras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ndaki </w:t>
                  </w:r>
                  <w:r>
                    <w:rPr>
                      <w:sz w:val="18"/>
                      <w:szCs w:val="18"/>
                    </w:rPr>
                    <w:t>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üç</w:t>
                  </w:r>
                  <w:r>
                    <w:rPr>
                      <w:sz w:val="18"/>
                      <w:szCs w:val="18"/>
                    </w:rPr>
                    <w:t xml:space="preserve"> ay i</w:t>
                  </w:r>
                  <w:r>
                    <w:rPr>
                      <w:sz w:val="18"/>
                      <w:szCs w:val="18"/>
                    </w:rPr>
                    <w:t>ç</w:t>
                  </w:r>
                  <w:r>
                    <w:rPr>
                      <w:sz w:val="18"/>
                      <w:szCs w:val="18"/>
                    </w:rPr>
                    <w:t xml:space="preserve">inde </w:t>
                  </w:r>
                  <w:r>
                    <w:rPr>
                      <w:sz w:val="18"/>
                      <w:szCs w:val="18"/>
                    </w:rPr>
                    <w:t>”</w:t>
                  </w:r>
                  <w:r>
                    <w:rPr>
                      <w:sz w:val="18"/>
                      <w:szCs w:val="18"/>
                    </w:rPr>
                    <w:t xml:space="preserve"> ibaresi </w:t>
                  </w:r>
                  <w:r>
                    <w:rPr>
                      <w:sz w:val="18"/>
                      <w:szCs w:val="18"/>
                    </w:rPr>
                    <w:t>“</w:t>
                  </w:r>
                  <w:r>
                    <w:rPr>
                      <w:sz w:val="18"/>
                      <w:szCs w:val="18"/>
                    </w:rPr>
                    <w:t>31/12/2014 tarihine kadar</w:t>
                  </w:r>
                  <w:r>
                    <w:rPr>
                      <w:sz w:val="18"/>
                      <w:szCs w:val="18"/>
                    </w:rPr>
                    <w:t>”</w:t>
                  </w:r>
                  <w:r>
                    <w:rPr>
                      <w:sz w:val="18"/>
                      <w:szCs w:val="18"/>
                    </w:rPr>
                    <w:t>, yirmi dokuzuncu f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kras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ndaki </w:t>
                  </w:r>
                  <w:r>
                    <w:rPr>
                      <w:sz w:val="18"/>
                      <w:szCs w:val="18"/>
                    </w:rPr>
                    <w:t>“</w:t>
                  </w:r>
                  <w:r>
                    <w:rPr>
                      <w:sz w:val="18"/>
                      <w:szCs w:val="18"/>
                    </w:rPr>
                    <w:t>1/1/2013</w:t>
                  </w:r>
                  <w:r>
                    <w:rPr>
                      <w:sz w:val="18"/>
                      <w:szCs w:val="18"/>
                    </w:rPr>
                    <w:t>”</w:t>
                  </w:r>
                  <w:r>
                    <w:rPr>
                      <w:sz w:val="18"/>
                      <w:szCs w:val="18"/>
                    </w:rPr>
                    <w:t xml:space="preserve"> ibaresi </w:t>
                  </w:r>
                  <w:r>
                    <w:rPr>
                      <w:sz w:val="18"/>
                      <w:szCs w:val="18"/>
                    </w:rPr>
                    <w:t>“</w:t>
                  </w:r>
                  <w:r>
                    <w:rPr>
                      <w:sz w:val="18"/>
                      <w:szCs w:val="18"/>
                    </w:rPr>
                    <w:t>31/12/2013</w:t>
                  </w:r>
                  <w:r>
                    <w:rPr>
                      <w:sz w:val="18"/>
                      <w:szCs w:val="18"/>
                    </w:rPr>
                    <w:t>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eklinde de</w:t>
                  </w:r>
                  <w:r>
                    <w:rPr>
                      <w:sz w:val="18"/>
                      <w:szCs w:val="18"/>
                    </w:rPr>
                    <w:t>ğ</w:t>
                  </w:r>
                  <w:r>
                    <w:rPr>
                      <w:sz w:val="18"/>
                      <w:szCs w:val="18"/>
                    </w:rPr>
                    <w:t>i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tirilmi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 xml:space="preserve"> ve ayn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 maddeye a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a</w:t>
                  </w:r>
                  <w:r>
                    <w:rPr>
                      <w:sz w:val="18"/>
                      <w:szCs w:val="18"/>
                    </w:rPr>
                    <w:t>ğı</w:t>
                  </w:r>
                  <w:r>
                    <w:rPr>
                      <w:sz w:val="18"/>
                      <w:szCs w:val="18"/>
                    </w:rPr>
                    <w:t>daki f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kra eklenmi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tir.</w:t>
                  </w:r>
                </w:p>
                <w:p w:rsidR="003E6C95" w:rsidRDefault="003E6C95">
                  <w:pPr>
                    <w:pStyle w:val="3-NormalYaz"/>
                    <w:spacing w:line="240" w:lineRule="exact"/>
                    <w:ind w:firstLine="56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“</w:t>
                  </w:r>
                  <w:r>
                    <w:rPr>
                      <w:sz w:val="18"/>
                      <w:szCs w:val="18"/>
                    </w:rPr>
                    <w:t>(31) 41 inci maddenin on dokuzuncu f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kras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na g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 xml:space="preserve">re 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reticiler taraf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ndan yap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lacak bildirim, y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ll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k olarak </w:t>
                  </w:r>
                  <w:proofErr w:type="gramStart"/>
                  <w:r>
                    <w:rPr>
                      <w:sz w:val="18"/>
                      <w:szCs w:val="18"/>
                    </w:rPr>
                    <w:t>31/12/2016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tarihine kadar yap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labilir.</w:t>
                  </w:r>
                  <w:r>
                    <w:rPr>
                      <w:sz w:val="18"/>
                      <w:szCs w:val="18"/>
                    </w:rPr>
                    <w:t>”</w:t>
                  </w:r>
                </w:p>
                <w:p w:rsidR="003E6C95" w:rsidRDefault="003E6C95">
                  <w:pPr>
                    <w:pStyle w:val="3-NormalYaz"/>
                    <w:spacing w:line="240" w:lineRule="exact"/>
                    <w:ind w:firstLine="566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MADDE 10 </w:t>
                  </w:r>
                  <w:r>
                    <w:rPr>
                      <w:b/>
                      <w:sz w:val="18"/>
                      <w:szCs w:val="18"/>
                    </w:rPr>
                    <w:t>–</w:t>
                  </w:r>
                  <w:r>
                    <w:rPr>
                      <w:sz w:val="18"/>
                      <w:szCs w:val="18"/>
                    </w:rPr>
                    <w:t xml:space="preserve"> Ayn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 Y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>netmeli</w:t>
                  </w:r>
                  <w:r>
                    <w:rPr>
                      <w:sz w:val="18"/>
                      <w:szCs w:val="18"/>
                    </w:rPr>
                    <w:t>ğ</w:t>
                  </w:r>
                  <w:r>
                    <w:rPr>
                      <w:sz w:val="18"/>
                      <w:szCs w:val="18"/>
                    </w:rPr>
                    <w:t xml:space="preserve">in ekinde yer alan </w:t>
                  </w:r>
                  <w:r>
                    <w:rPr>
                      <w:sz w:val="18"/>
                      <w:szCs w:val="18"/>
                    </w:rPr>
                    <w:t>“</w:t>
                  </w:r>
                  <w:r>
                    <w:rPr>
                      <w:sz w:val="18"/>
                      <w:szCs w:val="18"/>
                    </w:rPr>
                    <w:t>EK-1</w:t>
                  </w:r>
                  <w:r>
                    <w:rPr>
                      <w:sz w:val="18"/>
                      <w:szCs w:val="18"/>
                    </w:rPr>
                    <w:t>”</w:t>
                  </w:r>
                  <w:r>
                    <w:rPr>
                      <w:sz w:val="18"/>
                      <w:szCs w:val="18"/>
                    </w:rPr>
                    <w:t xml:space="preserve"> ve </w:t>
                  </w:r>
                  <w:r>
                    <w:rPr>
                      <w:sz w:val="18"/>
                      <w:szCs w:val="18"/>
                    </w:rPr>
                    <w:t>“</w:t>
                  </w:r>
                  <w:r>
                    <w:rPr>
                      <w:sz w:val="18"/>
                      <w:szCs w:val="18"/>
                    </w:rPr>
                    <w:t>EK-2</w:t>
                  </w:r>
                  <w:r>
                    <w:rPr>
                      <w:sz w:val="18"/>
                      <w:szCs w:val="18"/>
                    </w:rPr>
                    <w:t>”</w:t>
                  </w:r>
                  <w:r>
                    <w:rPr>
                      <w:sz w:val="18"/>
                      <w:szCs w:val="18"/>
                    </w:rPr>
                    <w:t xml:space="preserve"> ekteki 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ekilde de</w:t>
                  </w:r>
                  <w:r>
                    <w:rPr>
                      <w:sz w:val="18"/>
                      <w:szCs w:val="18"/>
                    </w:rPr>
                    <w:t>ğ</w:t>
                  </w:r>
                  <w:r>
                    <w:rPr>
                      <w:sz w:val="18"/>
                      <w:szCs w:val="18"/>
                    </w:rPr>
                    <w:t>i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tirilmi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tir.</w:t>
                  </w:r>
                </w:p>
                <w:p w:rsidR="003E6C95" w:rsidRDefault="003E6C95">
                  <w:pPr>
                    <w:pStyle w:val="3-NormalYaz"/>
                    <w:spacing w:line="240" w:lineRule="exact"/>
                    <w:ind w:firstLine="566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MADDE 11 </w:t>
                  </w:r>
                  <w:r>
                    <w:rPr>
                      <w:b/>
                      <w:sz w:val="18"/>
                      <w:szCs w:val="18"/>
                    </w:rPr>
                    <w:t>–</w:t>
                  </w:r>
                  <w:r>
                    <w:rPr>
                      <w:sz w:val="18"/>
                      <w:szCs w:val="18"/>
                    </w:rPr>
                    <w:t xml:space="preserve"> Bu Y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 xml:space="preserve">netmelik </w:t>
                  </w:r>
                  <w:proofErr w:type="gramStart"/>
                  <w:r>
                    <w:rPr>
                      <w:sz w:val="18"/>
                      <w:szCs w:val="18"/>
                    </w:rPr>
                    <w:t>31/12/2012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tarihinde y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r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rl</w:t>
                  </w:r>
                  <w:r>
                    <w:rPr>
                      <w:sz w:val="18"/>
                      <w:szCs w:val="18"/>
                    </w:rPr>
                    <w:t>üğ</w:t>
                  </w:r>
                  <w:r>
                    <w:rPr>
                      <w:sz w:val="18"/>
                      <w:szCs w:val="18"/>
                    </w:rPr>
                    <w:t>e girer.</w:t>
                  </w:r>
                </w:p>
                <w:p w:rsidR="003E6C95" w:rsidRDefault="003E6C95">
                  <w:pPr>
                    <w:pStyle w:val="3-NormalYaz"/>
                    <w:spacing w:after="113" w:line="240" w:lineRule="exact"/>
                    <w:ind w:firstLine="566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MADDE 12 </w:t>
                  </w:r>
                  <w:r>
                    <w:rPr>
                      <w:b/>
                      <w:sz w:val="18"/>
                      <w:szCs w:val="18"/>
                    </w:rPr>
                    <w:t>–</w:t>
                  </w:r>
                  <w:r>
                    <w:rPr>
                      <w:sz w:val="18"/>
                      <w:szCs w:val="18"/>
                    </w:rPr>
                    <w:t xml:space="preserve"> Bu Y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>netmelik h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k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mlerini G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mr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k ve Ticaret Bakan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 y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r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t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r.</w:t>
                  </w:r>
                </w:p>
                <w:p w:rsidR="003E6C95" w:rsidRDefault="003E6C95">
                  <w:pPr>
                    <w:pStyle w:val="3-NormalYaz"/>
                    <w:spacing w:after="113" w:line="240" w:lineRule="exact"/>
                    <w:ind w:firstLine="566"/>
                    <w:rPr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3E6C95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3E6C95" w:rsidRDefault="003E6C95">
                        <w:pPr>
                          <w:pStyle w:val="3-NormalYaz"/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ö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netmeli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ğ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in Yay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ı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mland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ığı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î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3E6C95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3E6C95" w:rsidRDefault="003E6C95">
                        <w:pPr>
                          <w:pStyle w:val="3-NormalYaz"/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E6C95" w:rsidRDefault="003E6C95">
                        <w:pPr>
                          <w:pStyle w:val="3-NormalYaz"/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Say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ı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3E6C95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E6C95" w:rsidRDefault="003E6C95">
                        <w:pPr>
                          <w:pStyle w:val="3-NormalYaz"/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7/7/2012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E6C95" w:rsidRDefault="003E6C95">
                        <w:pPr>
                          <w:pStyle w:val="3-NormalYaz"/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28346</w:t>
                        </w:r>
                      </w:p>
                    </w:tc>
                  </w:tr>
                </w:tbl>
                <w:p w:rsidR="003E6C95" w:rsidRDefault="003E6C95">
                  <w:pPr>
                    <w:pStyle w:val="NormalWeb"/>
                    <w:jc w:val="both"/>
                    <w:rPr>
                      <w:b/>
                      <w:sz w:val="18"/>
                      <w:szCs w:val="18"/>
                    </w:rPr>
                  </w:pPr>
                  <w:hyperlink r:id="rId4" w:history="1">
                    <w:r>
                      <w:rPr>
                        <w:rStyle w:val="Kpr"/>
                        <w:b/>
                        <w:sz w:val="18"/>
                        <w:szCs w:val="18"/>
                      </w:rPr>
                      <w:t>Yönetmeliğin ekleri için tıklayınız</w:t>
                    </w:r>
                  </w:hyperlink>
                </w:p>
              </w:tc>
            </w:tr>
          </w:tbl>
          <w:p w:rsidR="003E6C95" w:rsidRDefault="003E6C95" w:rsidP="003E6C95">
            <w:pPr>
              <w:jc w:val="center"/>
              <w:rPr>
                <w:sz w:val="20"/>
                <w:szCs w:val="20"/>
              </w:rPr>
            </w:pPr>
          </w:p>
        </w:tc>
      </w:tr>
    </w:tbl>
    <w:p w:rsidR="003E6C95" w:rsidRDefault="003E6C95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sectPr w:rsidR="003E6C9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430F9"/>
    <w:rsid w:val="000C44E4"/>
    <w:rsid w:val="001636BD"/>
    <w:rsid w:val="001C4A0C"/>
    <w:rsid w:val="002467DF"/>
    <w:rsid w:val="002758D1"/>
    <w:rsid w:val="00366F2D"/>
    <w:rsid w:val="00373E3A"/>
    <w:rsid w:val="003E4CE4"/>
    <w:rsid w:val="003E6C95"/>
    <w:rsid w:val="00426D03"/>
    <w:rsid w:val="0043191A"/>
    <w:rsid w:val="004342AB"/>
    <w:rsid w:val="00440672"/>
    <w:rsid w:val="00444F7D"/>
    <w:rsid w:val="00477089"/>
    <w:rsid w:val="005612FB"/>
    <w:rsid w:val="00563967"/>
    <w:rsid w:val="005D212A"/>
    <w:rsid w:val="00627628"/>
    <w:rsid w:val="00700F9F"/>
    <w:rsid w:val="00786F46"/>
    <w:rsid w:val="007F4EC0"/>
    <w:rsid w:val="00835037"/>
    <w:rsid w:val="00855CCD"/>
    <w:rsid w:val="00881203"/>
    <w:rsid w:val="00900579"/>
    <w:rsid w:val="0090513B"/>
    <w:rsid w:val="00A602CE"/>
    <w:rsid w:val="00AF535B"/>
    <w:rsid w:val="00B44A28"/>
    <w:rsid w:val="00B9550B"/>
    <w:rsid w:val="00CF400A"/>
    <w:rsid w:val="00D14C6C"/>
    <w:rsid w:val="00D57066"/>
    <w:rsid w:val="00E320E8"/>
    <w:rsid w:val="00E75CA1"/>
    <w:rsid w:val="00E920CB"/>
    <w:rsid w:val="00EE240D"/>
    <w:rsid w:val="00F310DC"/>
    <w:rsid w:val="00F44392"/>
    <w:rsid w:val="00F655D4"/>
    <w:rsid w:val="00FA2979"/>
    <w:rsid w:val="00FF5CCB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920CB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920CB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920CB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920CB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920CB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E920C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2-OrtaBaslk">
    <w:name w:val="2-Orta Baslık"/>
    <w:next w:val="Normal"/>
    <w:rsid w:val="00E920C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next w:val="Normal"/>
    <w:rsid w:val="00E920CB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msohyperlnk">
    <w:name w:val="msohyperlınk"/>
    <w:basedOn w:val="VarsaylanParagrafYazTipi"/>
    <w:rsid w:val="00E920C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920CB"/>
    <w:rPr>
      <w:color w:val="800080"/>
      <w:u w:val="single"/>
    </w:rPr>
  </w:style>
  <w:style w:type="character" w:customStyle="1" w:styleId="Normal1">
    <w:name w:val="Normal1"/>
    <w:rsid w:val="00E920CB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0430F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342A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342AB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86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86F4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uiPriority w:val="99"/>
    <w:semiHidden/>
    <w:unhideWhenUsed/>
    <w:rsid w:val="00786F46"/>
    <w:rPr>
      <w:vertAlign w:val="superscript"/>
    </w:rPr>
  </w:style>
  <w:style w:type="character" w:styleId="Gl">
    <w:name w:val="Strong"/>
    <w:basedOn w:val="VarsaylanParagrafYazTipi"/>
    <w:uiPriority w:val="22"/>
    <w:qFormat/>
    <w:rsid w:val="00AF53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2/12/20121231M4-3-1.doc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437</Words>
  <Characters>2493</Characters>
  <Application>Microsoft Office Word</Application>
  <DocSecurity>0</DocSecurity>
  <Lines>20</Lines>
  <Paragraphs>5</Paragraphs>
  <ScaleCrop>false</ScaleCrop>
  <Company>TURMOB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45</cp:revision>
  <dcterms:created xsi:type="dcterms:W3CDTF">2013-01-02T07:10:00Z</dcterms:created>
  <dcterms:modified xsi:type="dcterms:W3CDTF">2013-01-02T08:08:00Z</dcterms:modified>
</cp:coreProperties>
</file>