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81E0A" w:rsidRDefault="00CC0481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B25D2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681E0A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28601</w:t>
      </w:r>
      <w:proofErr w:type="gramEnd"/>
    </w:p>
    <w:p w:rsidR="00BF3772" w:rsidRDefault="00BF377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212659">
        <w:rPr>
          <w:rFonts w:ascii="Times New Roman" w:eastAsia="ヒラギノ明朝 Pro W3" w:hAnsi="Times New Roman" w:cs="Times New Roman"/>
          <w:sz w:val="18"/>
          <w:szCs w:val="18"/>
          <w:u w:val="single"/>
        </w:rPr>
        <w:t>Türkiye Cumhuriyet Merkez Bankasından:</w:t>
      </w:r>
    </w:p>
    <w:p w:rsidR="00212659" w:rsidRPr="00212659" w:rsidRDefault="00212659" w:rsidP="00212659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b/>
          <w:sz w:val="18"/>
          <w:szCs w:val="18"/>
        </w:rPr>
        <w:t>ZORUNLU KARŞILIKLAR HAKKINDA TEBLİĞ (SAYI: 2005/1)’DE</w:t>
      </w:r>
    </w:p>
    <w:p w:rsidR="00212659" w:rsidRPr="00212659" w:rsidRDefault="00212659" w:rsidP="00212659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TEBLİĞ (SAYI: 2013/5)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212659">
        <w:rPr>
          <w:rFonts w:ascii="Times New Roman" w:eastAsia="ヒラギノ明朝 Pro W3" w:hAnsi="Times New Roman" w:cs="Times New Roman"/>
          <w:sz w:val="18"/>
          <w:szCs w:val="18"/>
        </w:rPr>
        <w:t>16/11/2005</w:t>
      </w:r>
      <w:proofErr w:type="gramEnd"/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tarihli ve 25995 sayılı Resmî Gazete'de yayımlanan Zorunlu Karşılıklar Hakkında Tebliğ (Sayı: 2005/1)’in 6 </w:t>
      </w:r>
      <w:proofErr w:type="spellStart"/>
      <w:r w:rsidRPr="00212659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maddesinin dördüncü fıkrasının (a) bendinin (1) ve (2) numaralı alt bentleri aşağıdaki şekilde değiştirilmiştir.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“1) En fazla yüzde 60’ı; tabloda belirtilen dilimlere denk gelen tutarların karşılarında gösterilen katsayılar ile çarpılmak suretiyle bulunan toplam tutar üzerinden, en az yüzde 50’si ABD doları cinsinden olmak üzere ABD doları veya </w:t>
      </w:r>
      <w:proofErr w:type="spellStart"/>
      <w:r w:rsidRPr="00212659">
        <w:rPr>
          <w:rFonts w:ascii="Times New Roman" w:eastAsia="ヒラギノ明朝 Pro W3" w:hAnsi="Times New Roman" w:cs="Times New Roman"/>
          <w:sz w:val="18"/>
          <w:szCs w:val="18"/>
        </w:rPr>
        <w:t>euro</w:t>
      </w:r>
      <w:proofErr w:type="spellEnd"/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döviz cinslerinden,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9"/>
        <w:gridCol w:w="1570"/>
      </w:tblGrid>
      <w:tr w:rsidR="00212659" w:rsidRPr="00212659">
        <w:trPr>
          <w:trHeight w:val="346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İmkân Dilimleri (%)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Katsayı</w:t>
            </w:r>
          </w:p>
        </w:tc>
      </w:tr>
      <w:tr w:rsidR="00212659" w:rsidRPr="00212659">
        <w:trPr>
          <w:trHeight w:val="92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92" w:lineRule="atLeast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92" w:lineRule="atLeast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1,4</w:t>
            </w:r>
          </w:p>
        </w:tc>
      </w:tr>
      <w:tr w:rsidR="00212659" w:rsidRPr="00212659">
        <w:trPr>
          <w:trHeight w:val="25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1,5</w:t>
            </w:r>
          </w:p>
        </w:tc>
      </w:tr>
      <w:tr w:rsidR="00212659" w:rsidRPr="00212659">
        <w:trPr>
          <w:trHeight w:val="25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40-45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1,9</w:t>
            </w:r>
          </w:p>
        </w:tc>
      </w:tr>
      <w:tr w:rsidR="00212659" w:rsidRPr="00212659">
        <w:trPr>
          <w:trHeight w:val="25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2,2</w:t>
            </w:r>
          </w:p>
        </w:tc>
      </w:tr>
      <w:tr w:rsidR="00212659" w:rsidRPr="00212659">
        <w:trPr>
          <w:trHeight w:val="25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2,4</w:t>
            </w:r>
          </w:p>
        </w:tc>
      </w:tr>
      <w:tr w:rsidR="00212659" w:rsidRPr="00212659">
        <w:trPr>
          <w:trHeight w:val="25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55-60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2,5</w:t>
            </w:r>
          </w:p>
        </w:tc>
      </w:tr>
    </w:tbl>
    <w:p w:rsidR="00212659" w:rsidRPr="00212659" w:rsidRDefault="00212659" w:rsidP="0021265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sz w:val="18"/>
          <w:szCs w:val="18"/>
        </w:rPr>
        <w:t>2) En fazla yüzde 30’u; tabloda belirtilen dilimlere denk gelen tutarların karşılarında gösterilen katsayılar ile çarpılmak suretiyle bulunan toplam tutar üzerinden standart altın cinsinden,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1597"/>
      </w:tblGrid>
      <w:tr w:rsidR="00212659" w:rsidRPr="00212659">
        <w:trPr>
          <w:trHeight w:val="53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53" w:lineRule="atLeast"/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İmkân Dilimleri (%)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53" w:lineRule="atLeast"/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Katsayı</w:t>
            </w:r>
          </w:p>
        </w:tc>
      </w:tr>
      <w:tr w:rsidR="00212659" w:rsidRPr="00212659">
        <w:trPr>
          <w:trHeight w:val="84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84" w:lineRule="atLeast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84" w:lineRule="atLeast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1,4</w:t>
            </w:r>
          </w:p>
        </w:tc>
      </w:tr>
      <w:tr w:rsidR="00212659" w:rsidRPr="00212659">
        <w:trPr>
          <w:trHeight w:val="227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1,5</w:t>
            </w:r>
          </w:p>
        </w:tc>
      </w:tr>
      <w:tr w:rsidR="00212659" w:rsidRPr="00212659">
        <w:trPr>
          <w:trHeight w:val="227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2,0</w:t>
            </w:r>
          </w:p>
        </w:tc>
      </w:tr>
      <w:tr w:rsidR="00212659" w:rsidRPr="00212659">
        <w:trPr>
          <w:trHeight w:val="227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59" w:rsidRPr="00212659" w:rsidRDefault="00212659" w:rsidP="00212659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12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2,5</w:t>
            </w:r>
          </w:p>
        </w:tc>
      </w:tr>
    </w:tbl>
    <w:p w:rsidR="00212659" w:rsidRPr="00212659" w:rsidRDefault="00212659" w:rsidP="00212659">
      <w:pPr>
        <w:tabs>
          <w:tab w:val="left" w:pos="7088"/>
        </w:tabs>
        <w:spacing w:after="0" w:line="240" w:lineRule="auto"/>
        <w:ind w:right="-45" w:firstLine="567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212659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</w:t>
      </w:r>
      <w:r w:rsidRPr="00212659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”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Bu Tebliğ </w:t>
      </w:r>
      <w:proofErr w:type="gramStart"/>
      <w:r w:rsidRPr="00212659">
        <w:rPr>
          <w:rFonts w:ascii="Times New Roman" w:eastAsia="ヒラギノ明朝 Pro W3" w:hAnsi="Times New Roman" w:cs="Times New Roman"/>
          <w:sz w:val="18"/>
          <w:szCs w:val="18"/>
        </w:rPr>
        <w:t>29/3/2013</w:t>
      </w:r>
      <w:proofErr w:type="gramEnd"/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212659" w:rsidRPr="00212659" w:rsidRDefault="00212659" w:rsidP="002126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12659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212659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Türkiye Cumhuriyet Merkez Bankası Başkanı yürütür.</w:t>
      </w:r>
    </w:p>
    <w:p w:rsidR="00212659" w:rsidRPr="00212659" w:rsidRDefault="00212659" w:rsidP="002126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12659" w:rsidRDefault="00212659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1265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D157C"/>
    <w:rsid w:val="000E27CF"/>
    <w:rsid w:val="00120BB8"/>
    <w:rsid w:val="00121400"/>
    <w:rsid w:val="001313A1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12659"/>
    <w:rsid w:val="00226FDD"/>
    <w:rsid w:val="00230137"/>
    <w:rsid w:val="002321A3"/>
    <w:rsid w:val="002344DB"/>
    <w:rsid w:val="00250F87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B52F5"/>
    <w:rsid w:val="004D6CD7"/>
    <w:rsid w:val="004E1C0B"/>
    <w:rsid w:val="00510570"/>
    <w:rsid w:val="00537F0B"/>
    <w:rsid w:val="005537FA"/>
    <w:rsid w:val="005603EC"/>
    <w:rsid w:val="0056277B"/>
    <w:rsid w:val="005A3F48"/>
    <w:rsid w:val="005B42A5"/>
    <w:rsid w:val="005D4E02"/>
    <w:rsid w:val="005E2AE1"/>
    <w:rsid w:val="005E355C"/>
    <w:rsid w:val="005E4D72"/>
    <w:rsid w:val="005F4336"/>
    <w:rsid w:val="00601F8B"/>
    <w:rsid w:val="0060477D"/>
    <w:rsid w:val="00627628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53952"/>
    <w:rsid w:val="00970F04"/>
    <w:rsid w:val="00976002"/>
    <w:rsid w:val="009B6B6A"/>
    <w:rsid w:val="009D1064"/>
    <w:rsid w:val="009F1AA3"/>
    <w:rsid w:val="009F2D7D"/>
    <w:rsid w:val="00A01D20"/>
    <w:rsid w:val="00A26545"/>
    <w:rsid w:val="00A56163"/>
    <w:rsid w:val="00A64B17"/>
    <w:rsid w:val="00A75487"/>
    <w:rsid w:val="00A81FD8"/>
    <w:rsid w:val="00A86A0A"/>
    <w:rsid w:val="00A86C21"/>
    <w:rsid w:val="00A96EB1"/>
    <w:rsid w:val="00A973F8"/>
    <w:rsid w:val="00AD5B84"/>
    <w:rsid w:val="00AE4861"/>
    <w:rsid w:val="00AF10DD"/>
    <w:rsid w:val="00B00FF5"/>
    <w:rsid w:val="00B02D71"/>
    <w:rsid w:val="00B04F4B"/>
    <w:rsid w:val="00B1197C"/>
    <w:rsid w:val="00B25D28"/>
    <w:rsid w:val="00B315A5"/>
    <w:rsid w:val="00B8184E"/>
    <w:rsid w:val="00B86757"/>
    <w:rsid w:val="00BB6F50"/>
    <w:rsid w:val="00BC163D"/>
    <w:rsid w:val="00BE08E0"/>
    <w:rsid w:val="00BF1681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C0481"/>
    <w:rsid w:val="00CE5503"/>
    <w:rsid w:val="00CE72C5"/>
    <w:rsid w:val="00CF7B26"/>
    <w:rsid w:val="00D0464C"/>
    <w:rsid w:val="00D42B71"/>
    <w:rsid w:val="00D440A9"/>
    <w:rsid w:val="00D50908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36C8C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1129</Characters>
  <Application>Microsoft Office Word</Application>
  <DocSecurity>0</DocSecurity>
  <Lines>9</Lines>
  <Paragraphs>2</Paragraphs>
  <ScaleCrop>false</ScaleCrop>
  <Company>TURMOB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204</cp:revision>
  <cp:lastPrinted>2013-01-07T06:33:00Z</cp:lastPrinted>
  <dcterms:created xsi:type="dcterms:W3CDTF">2013-01-02T06:53:00Z</dcterms:created>
  <dcterms:modified xsi:type="dcterms:W3CDTF">2013-03-28T06:21:00Z</dcterms:modified>
</cp:coreProperties>
</file>