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681E0A" w:rsidRDefault="00C3688A" w:rsidP="00681E0A">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30</w:t>
      </w:r>
      <w:r w:rsidR="00B25D28" w:rsidRPr="00681E0A">
        <w:rPr>
          <w:rFonts w:ascii="Times New Roman" w:hAnsi="Times New Roman" w:cs="Times New Roman"/>
          <w:b/>
          <w:sz w:val="20"/>
          <w:szCs w:val="20"/>
          <w:u w:val="single"/>
        </w:rPr>
        <w:t xml:space="preserve"> </w:t>
      </w:r>
      <w:r w:rsidR="00E17C86" w:rsidRPr="00681E0A">
        <w:rPr>
          <w:rFonts w:ascii="Times New Roman" w:hAnsi="Times New Roman" w:cs="Times New Roman"/>
          <w:b/>
          <w:sz w:val="20"/>
          <w:szCs w:val="20"/>
          <w:u w:val="single"/>
        </w:rPr>
        <w:t>Mart</w:t>
      </w:r>
      <w:r w:rsidR="0049683C" w:rsidRPr="00681E0A">
        <w:rPr>
          <w:rFonts w:ascii="Times New Roman" w:hAnsi="Times New Roman" w:cs="Times New Roman"/>
          <w:b/>
          <w:sz w:val="20"/>
          <w:szCs w:val="20"/>
          <w:u w:val="single"/>
        </w:rPr>
        <w:t xml:space="preserve"> 2013,</w:t>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317A78"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 xml:space="preserve">   </w:t>
      </w:r>
      <w:r w:rsidR="004516C8" w:rsidRPr="00681E0A">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28603</w:t>
      </w:r>
      <w:proofErr w:type="gramEnd"/>
    </w:p>
    <w:p w:rsidR="00BF3772" w:rsidRDefault="00BF3772" w:rsidP="00681E0A">
      <w:pPr>
        <w:spacing w:after="0" w:line="280" w:lineRule="atLeast"/>
        <w:rPr>
          <w:rFonts w:ascii="Times New Roman" w:hAnsi="Times New Roman" w:cs="Times New Roman"/>
          <w:b/>
          <w:sz w:val="20"/>
          <w:szCs w:val="20"/>
          <w:u w:val="single"/>
        </w:rPr>
      </w:pPr>
    </w:p>
    <w:p w:rsidR="002368D5" w:rsidRDefault="002368D5" w:rsidP="002368D5">
      <w:pPr>
        <w:pStyle w:val="1-Baslk"/>
        <w:spacing w:line="240" w:lineRule="exact"/>
        <w:ind w:firstLine="566"/>
        <w:rPr>
          <w:rFonts w:hAnsi="Times New Roman"/>
          <w:sz w:val="18"/>
          <w:szCs w:val="18"/>
        </w:rPr>
      </w:pPr>
      <w:r>
        <w:rPr>
          <w:rFonts w:hAnsi="Times New Roman"/>
          <w:sz w:val="18"/>
          <w:szCs w:val="18"/>
        </w:rPr>
        <w:t>Türk Patent Enstitüsünden:</w:t>
      </w:r>
    </w:p>
    <w:p w:rsidR="002368D5" w:rsidRDefault="002368D5" w:rsidP="002368D5">
      <w:pPr>
        <w:pStyle w:val="2-OrtaBaslk"/>
        <w:spacing w:line="240" w:lineRule="exact"/>
        <w:rPr>
          <w:rFonts w:hAnsi="Times New Roman"/>
          <w:sz w:val="18"/>
          <w:szCs w:val="18"/>
        </w:rPr>
      </w:pPr>
      <w:r>
        <w:rPr>
          <w:rFonts w:hAnsi="Times New Roman"/>
          <w:sz w:val="18"/>
          <w:szCs w:val="18"/>
        </w:rPr>
        <w:t>AVRUPA PATENTLERİNİN VERİLMESİ İLE İLGİLİ AVRUPA PATENT</w:t>
      </w:r>
    </w:p>
    <w:p w:rsidR="002368D5" w:rsidRDefault="002368D5" w:rsidP="002368D5">
      <w:pPr>
        <w:pStyle w:val="2-OrtaBaslk"/>
        <w:spacing w:line="240" w:lineRule="exact"/>
        <w:rPr>
          <w:rFonts w:hAnsi="Times New Roman"/>
          <w:sz w:val="18"/>
          <w:szCs w:val="18"/>
        </w:rPr>
      </w:pPr>
      <w:r>
        <w:rPr>
          <w:rFonts w:hAnsi="Times New Roman"/>
          <w:sz w:val="18"/>
          <w:szCs w:val="18"/>
        </w:rPr>
        <w:t>SÖZLEŞMESİNİN TÜRKİYE’ DE UYGULAMA ŞEKLİNİ GÖSTERİR</w:t>
      </w:r>
    </w:p>
    <w:p w:rsidR="002368D5" w:rsidRDefault="002368D5" w:rsidP="002368D5">
      <w:pPr>
        <w:pStyle w:val="2-OrtaBaslk"/>
        <w:spacing w:line="240" w:lineRule="exact"/>
        <w:rPr>
          <w:rFonts w:hAnsi="Times New Roman"/>
          <w:sz w:val="18"/>
          <w:szCs w:val="18"/>
        </w:rPr>
      </w:pPr>
      <w:r>
        <w:rPr>
          <w:rFonts w:hAnsi="Times New Roman"/>
          <w:sz w:val="18"/>
          <w:szCs w:val="18"/>
        </w:rPr>
        <w:t>YÖNETMELİKTE DEĞİŞİKLİK YAPILMASINA</w:t>
      </w:r>
    </w:p>
    <w:p w:rsidR="002368D5" w:rsidRDefault="002368D5" w:rsidP="002368D5">
      <w:pPr>
        <w:pStyle w:val="2-OrtaBaslk"/>
        <w:spacing w:line="240" w:lineRule="exact"/>
        <w:rPr>
          <w:rFonts w:hAnsi="Times New Roman"/>
          <w:sz w:val="18"/>
          <w:szCs w:val="18"/>
        </w:rPr>
      </w:pPr>
      <w:r>
        <w:rPr>
          <w:rFonts w:hAnsi="Times New Roman"/>
          <w:sz w:val="18"/>
          <w:szCs w:val="18"/>
        </w:rPr>
        <w:t>DAİR YÖNETMELİK</w:t>
      </w:r>
    </w:p>
    <w:p w:rsidR="002368D5" w:rsidRDefault="002368D5" w:rsidP="002368D5">
      <w:pPr>
        <w:pStyle w:val="3-NormalYaz"/>
        <w:spacing w:line="240" w:lineRule="exact"/>
        <w:ind w:firstLine="566"/>
        <w:rPr>
          <w:rFonts w:hAnsi="Times New Roman"/>
          <w:sz w:val="18"/>
          <w:szCs w:val="18"/>
        </w:rPr>
      </w:pPr>
      <w:r>
        <w:rPr>
          <w:rFonts w:hAnsi="Times New Roman"/>
          <w:b/>
          <w:bCs/>
          <w:sz w:val="18"/>
          <w:szCs w:val="18"/>
        </w:rPr>
        <w:t xml:space="preserve">MADDE 1 – </w:t>
      </w:r>
      <w:proofErr w:type="gramStart"/>
      <w:r>
        <w:rPr>
          <w:rFonts w:hAnsi="Times New Roman"/>
          <w:sz w:val="18"/>
          <w:szCs w:val="18"/>
        </w:rPr>
        <w:t>9/1/2001</w:t>
      </w:r>
      <w:proofErr w:type="gramEnd"/>
      <w:r>
        <w:rPr>
          <w:rFonts w:hAnsi="Times New Roman"/>
          <w:sz w:val="18"/>
          <w:szCs w:val="18"/>
        </w:rPr>
        <w:t xml:space="preserve"> tarihli ve 24282 sayılı Resmî Gazete’de yayımlanan Avrupa Patentlerinin Verilmesi ile İlgili Avrupa Patent Sözleşmesinin Türkiye’de Uygulama Şeklini Gösterir Yönetmeliğin 12 </w:t>
      </w:r>
      <w:proofErr w:type="spellStart"/>
      <w:r>
        <w:rPr>
          <w:rFonts w:hAnsi="Times New Roman"/>
          <w:sz w:val="18"/>
          <w:szCs w:val="18"/>
        </w:rPr>
        <w:t>nci</w:t>
      </w:r>
      <w:proofErr w:type="spellEnd"/>
      <w:r>
        <w:rPr>
          <w:rFonts w:hAnsi="Times New Roman"/>
          <w:sz w:val="18"/>
          <w:szCs w:val="18"/>
        </w:rPr>
        <w:t xml:space="preserve"> maddesinin beşinci fıkrası aşağıdaki şekilde değiştirilmiştir.</w:t>
      </w:r>
    </w:p>
    <w:p w:rsidR="002368D5" w:rsidRDefault="002368D5" w:rsidP="002368D5">
      <w:pPr>
        <w:pStyle w:val="3-NormalYaz"/>
        <w:spacing w:line="240" w:lineRule="exact"/>
        <w:ind w:firstLine="566"/>
        <w:rPr>
          <w:rFonts w:hAnsi="Times New Roman"/>
          <w:sz w:val="18"/>
          <w:szCs w:val="18"/>
        </w:rPr>
      </w:pPr>
      <w:r>
        <w:rPr>
          <w:rFonts w:hAnsi="Times New Roman"/>
          <w:sz w:val="18"/>
          <w:szCs w:val="18"/>
        </w:rPr>
        <w:t>“Çevirinin, bu maddenin birinci fıkrasında belirtilen süre içinde verilmemesi halinde, bu sürenin içinde, bu sürenin sonuna eklenmek üzere, üç aylık ek süre talep edilebilir. Ücret tebliğinde belirtilen ek süre talep ücreti ve çeviri yayın ücreti taleple birlikte ödenir.”</w:t>
      </w:r>
    </w:p>
    <w:p w:rsidR="002368D5" w:rsidRDefault="002368D5" w:rsidP="002368D5">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Aynı Yönetmeliğin 14 üncü maddesi başlığıyla birlikte aşağıdaki şekilde değiştirilmiştir.</w:t>
      </w:r>
    </w:p>
    <w:p w:rsidR="002368D5" w:rsidRDefault="002368D5" w:rsidP="002368D5">
      <w:pPr>
        <w:pStyle w:val="3-NormalYaz"/>
        <w:spacing w:line="240" w:lineRule="exact"/>
        <w:ind w:firstLine="566"/>
        <w:rPr>
          <w:rFonts w:hAnsi="Times New Roman"/>
          <w:b/>
          <w:sz w:val="18"/>
          <w:szCs w:val="18"/>
        </w:rPr>
      </w:pPr>
      <w:r>
        <w:rPr>
          <w:rFonts w:hAnsi="Times New Roman"/>
          <w:b/>
          <w:sz w:val="18"/>
          <w:szCs w:val="18"/>
        </w:rPr>
        <w:t>“İtiraz veya Kısıtlama İşlemi Sonucu Değişen Metin</w:t>
      </w:r>
    </w:p>
    <w:p w:rsidR="002368D5" w:rsidRDefault="002368D5" w:rsidP="002368D5">
      <w:pPr>
        <w:pStyle w:val="3-NormalYaz"/>
        <w:spacing w:line="240" w:lineRule="exact"/>
        <w:ind w:firstLine="566"/>
        <w:rPr>
          <w:rFonts w:hAnsi="Times New Roman"/>
          <w:sz w:val="18"/>
          <w:szCs w:val="18"/>
        </w:rPr>
      </w:pPr>
      <w:proofErr w:type="gramStart"/>
      <w:r>
        <w:rPr>
          <w:rFonts w:hAnsi="Times New Roman"/>
          <w:b/>
          <w:sz w:val="18"/>
          <w:szCs w:val="18"/>
        </w:rPr>
        <w:t>Madde 14 –</w:t>
      </w:r>
      <w:r>
        <w:rPr>
          <w:rFonts w:hAnsi="Times New Roman"/>
          <w:sz w:val="18"/>
          <w:szCs w:val="18"/>
        </w:rPr>
        <w:t xml:space="preserve"> Bir Avrupa patentinin, Sözleşmenin 101 inci maddesi hükmüne göre itiraz işlemi sonucunda değiştirilmesi veya patent sahibinin talebi üzerine Sözleşmenin 105 inci maddesinin (b) bendi hükmüne göre kısıtlanması durumunda bu değişikliğin, Avrupa Patent Bülteninde ilanından itibaren üç ay içinde değişen metnin çeviri yayın ücreti ile birlikte Türkçe çevirisinin Enstitüye sunulması ve yayımlanması için bu Yönetmeliğin 12 </w:t>
      </w:r>
      <w:proofErr w:type="spellStart"/>
      <w:r>
        <w:rPr>
          <w:rFonts w:hAnsi="Times New Roman"/>
          <w:sz w:val="18"/>
          <w:szCs w:val="18"/>
        </w:rPr>
        <w:t>nci</w:t>
      </w:r>
      <w:proofErr w:type="spellEnd"/>
      <w:r>
        <w:rPr>
          <w:rFonts w:hAnsi="Times New Roman"/>
          <w:sz w:val="18"/>
          <w:szCs w:val="18"/>
        </w:rPr>
        <w:t xml:space="preserve"> ve 13 üncü madde hükümleri uygulanır. </w:t>
      </w:r>
      <w:proofErr w:type="gramEnd"/>
      <w:r>
        <w:rPr>
          <w:rFonts w:hAnsi="Times New Roman"/>
          <w:sz w:val="18"/>
          <w:szCs w:val="18"/>
        </w:rPr>
        <w:t>Değişen metnin Türkçe çevirisinin, çeviri yayın ücreti ile birlikte Enstitüye süresi içinde verilmemesi veya bu ücret ile birlikte ek süre ücretinin ödenerek ek süre talep edilmemesi halinde, Avrupa patenti Türkiye’de başından beri geçersiz kabul edilir.”</w:t>
      </w:r>
    </w:p>
    <w:p w:rsidR="002368D5" w:rsidRDefault="002368D5" w:rsidP="002368D5">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Aynı Yönetmeliğin 18 inci maddesinin birinci fıkrası aşağıdaki şekilde değiştirilmiştir.</w:t>
      </w:r>
    </w:p>
    <w:p w:rsidR="002368D5" w:rsidRDefault="002368D5" w:rsidP="002368D5">
      <w:pPr>
        <w:pStyle w:val="3-NormalYaz"/>
        <w:spacing w:line="240" w:lineRule="exact"/>
        <w:ind w:firstLine="566"/>
        <w:rPr>
          <w:rFonts w:hAnsi="Times New Roman"/>
          <w:sz w:val="18"/>
          <w:szCs w:val="18"/>
        </w:rPr>
      </w:pPr>
      <w:r>
        <w:rPr>
          <w:rFonts w:hAnsi="Times New Roman"/>
          <w:sz w:val="18"/>
          <w:szCs w:val="18"/>
        </w:rPr>
        <w:t>“Avrupa patentine ilişkin yıllık ücretler, Sözleşmenin 141 inci maddesinin birinci fıkrasına uygun olarak, Avrupa patenti sahibi veya vekili tarafından Enstitüye ödenir.”</w:t>
      </w:r>
    </w:p>
    <w:p w:rsidR="002368D5" w:rsidRDefault="002368D5" w:rsidP="002368D5">
      <w:pPr>
        <w:pStyle w:val="3-NormalYaz"/>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Bu Yönetmelik yayımı tarihinde yürürlüğe girer.</w:t>
      </w:r>
    </w:p>
    <w:p w:rsidR="002368D5" w:rsidRDefault="002368D5" w:rsidP="002368D5">
      <w:pPr>
        <w:pStyle w:val="3-NormalYaz"/>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Bu Yönetmelik hükümlerini Türk Patent Enstitüsü Başkanı yürütür.</w:t>
      </w:r>
    </w:p>
    <w:p w:rsidR="002368D5" w:rsidRDefault="002368D5" w:rsidP="00681E0A">
      <w:pPr>
        <w:spacing w:after="0" w:line="280" w:lineRule="atLeast"/>
        <w:rPr>
          <w:rFonts w:ascii="Times New Roman" w:hAnsi="Times New Roman" w:cs="Times New Roman"/>
          <w:b/>
          <w:sz w:val="20"/>
          <w:szCs w:val="20"/>
          <w:u w:val="single"/>
        </w:rPr>
      </w:pPr>
    </w:p>
    <w:sectPr w:rsidR="002368D5"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New York">
    <w:panose1 w:val="020205020603050602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3">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024A8"/>
    <w:rsid w:val="0005336C"/>
    <w:rsid w:val="00054B10"/>
    <w:rsid w:val="00057917"/>
    <w:rsid w:val="000679A9"/>
    <w:rsid w:val="00070398"/>
    <w:rsid w:val="00085DDB"/>
    <w:rsid w:val="000B1A30"/>
    <w:rsid w:val="000B3DBA"/>
    <w:rsid w:val="000B7215"/>
    <w:rsid w:val="000C0B08"/>
    <w:rsid w:val="000C212A"/>
    <w:rsid w:val="000E27CF"/>
    <w:rsid w:val="00120BB8"/>
    <w:rsid w:val="00121400"/>
    <w:rsid w:val="001313A1"/>
    <w:rsid w:val="00133559"/>
    <w:rsid w:val="0015439C"/>
    <w:rsid w:val="00156500"/>
    <w:rsid w:val="00171DF7"/>
    <w:rsid w:val="00173570"/>
    <w:rsid w:val="00174FC7"/>
    <w:rsid w:val="00190AD2"/>
    <w:rsid w:val="00192895"/>
    <w:rsid w:val="001A0BF3"/>
    <w:rsid w:val="001A3B7D"/>
    <w:rsid w:val="001A57F0"/>
    <w:rsid w:val="001F4F88"/>
    <w:rsid w:val="001F610D"/>
    <w:rsid w:val="002178E4"/>
    <w:rsid w:val="00226FDD"/>
    <w:rsid w:val="00230137"/>
    <w:rsid w:val="002321A3"/>
    <w:rsid w:val="002344DB"/>
    <w:rsid w:val="002368D5"/>
    <w:rsid w:val="00250F87"/>
    <w:rsid w:val="00255D66"/>
    <w:rsid w:val="002566FC"/>
    <w:rsid w:val="00261D6D"/>
    <w:rsid w:val="00293A69"/>
    <w:rsid w:val="002B4AF0"/>
    <w:rsid w:val="002E68E5"/>
    <w:rsid w:val="00317A78"/>
    <w:rsid w:val="00337C5F"/>
    <w:rsid w:val="00364757"/>
    <w:rsid w:val="0037350C"/>
    <w:rsid w:val="00376744"/>
    <w:rsid w:val="00383077"/>
    <w:rsid w:val="00397D65"/>
    <w:rsid w:val="003C0347"/>
    <w:rsid w:val="003E11C0"/>
    <w:rsid w:val="003E7F80"/>
    <w:rsid w:val="003F1FF2"/>
    <w:rsid w:val="00401901"/>
    <w:rsid w:val="00421AF3"/>
    <w:rsid w:val="00432B0B"/>
    <w:rsid w:val="00436ABA"/>
    <w:rsid w:val="004455DE"/>
    <w:rsid w:val="004516C8"/>
    <w:rsid w:val="00476187"/>
    <w:rsid w:val="004814E7"/>
    <w:rsid w:val="00481C05"/>
    <w:rsid w:val="0049683C"/>
    <w:rsid w:val="004B52F5"/>
    <w:rsid w:val="004D6CD7"/>
    <w:rsid w:val="004E1C0B"/>
    <w:rsid w:val="00510570"/>
    <w:rsid w:val="00537F0B"/>
    <w:rsid w:val="005537FA"/>
    <w:rsid w:val="005603EC"/>
    <w:rsid w:val="0056277B"/>
    <w:rsid w:val="005A3F48"/>
    <w:rsid w:val="005B42A5"/>
    <w:rsid w:val="005D4E02"/>
    <w:rsid w:val="005E2AE1"/>
    <w:rsid w:val="005E355C"/>
    <w:rsid w:val="005E4D72"/>
    <w:rsid w:val="005F4336"/>
    <w:rsid w:val="00601F8B"/>
    <w:rsid w:val="0060477D"/>
    <w:rsid w:val="00627628"/>
    <w:rsid w:val="00675F74"/>
    <w:rsid w:val="00681E0A"/>
    <w:rsid w:val="00686CC2"/>
    <w:rsid w:val="006A22BA"/>
    <w:rsid w:val="006B0681"/>
    <w:rsid w:val="006E556D"/>
    <w:rsid w:val="006F662A"/>
    <w:rsid w:val="00706AFC"/>
    <w:rsid w:val="0073019D"/>
    <w:rsid w:val="00743374"/>
    <w:rsid w:val="0075602A"/>
    <w:rsid w:val="0076633F"/>
    <w:rsid w:val="007716A4"/>
    <w:rsid w:val="00785D8B"/>
    <w:rsid w:val="007A478C"/>
    <w:rsid w:val="007B7523"/>
    <w:rsid w:val="007C5D0B"/>
    <w:rsid w:val="007E51B7"/>
    <w:rsid w:val="007E7E70"/>
    <w:rsid w:val="007F4DB8"/>
    <w:rsid w:val="00806D76"/>
    <w:rsid w:val="00815BE2"/>
    <w:rsid w:val="0082071C"/>
    <w:rsid w:val="008426CE"/>
    <w:rsid w:val="00855576"/>
    <w:rsid w:val="008661A5"/>
    <w:rsid w:val="00880D43"/>
    <w:rsid w:val="00887305"/>
    <w:rsid w:val="008C5F26"/>
    <w:rsid w:val="008C70DA"/>
    <w:rsid w:val="008C7794"/>
    <w:rsid w:val="008D1728"/>
    <w:rsid w:val="008E6F06"/>
    <w:rsid w:val="008F7815"/>
    <w:rsid w:val="0090323A"/>
    <w:rsid w:val="00907F78"/>
    <w:rsid w:val="009356B6"/>
    <w:rsid w:val="0093645D"/>
    <w:rsid w:val="00943E0E"/>
    <w:rsid w:val="00953952"/>
    <w:rsid w:val="00970F04"/>
    <w:rsid w:val="00976002"/>
    <w:rsid w:val="009A01BE"/>
    <w:rsid w:val="009B6B6A"/>
    <w:rsid w:val="009D1064"/>
    <w:rsid w:val="009F1AA3"/>
    <w:rsid w:val="009F2D7D"/>
    <w:rsid w:val="00A01D20"/>
    <w:rsid w:val="00A26545"/>
    <w:rsid w:val="00A56163"/>
    <w:rsid w:val="00A64B17"/>
    <w:rsid w:val="00A75487"/>
    <w:rsid w:val="00A81FD8"/>
    <w:rsid w:val="00A86A0A"/>
    <w:rsid w:val="00A86C21"/>
    <w:rsid w:val="00A973F8"/>
    <w:rsid w:val="00AD5B84"/>
    <w:rsid w:val="00AE4861"/>
    <w:rsid w:val="00AF10DD"/>
    <w:rsid w:val="00B02D71"/>
    <w:rsid w:val="00B04F4B"/>
    <w:rsid w:val="00B1197C"/>
    <w:rsid w:val="00B25D28"/>
    <w:rsid w:val="00B315A5"/>
    <w:rsid w:val="00B8184E"/>
    <w:rsid w:val="00B86757"/>
    <w:rsid w:val="00BB6F50"/>
    <w:rsid w:val="00BC163D"/>
    <w:rsid w:val="00BE08E0"/>
    <w:rsid w:val="00BF1681"/>
    <w:rsid w:val="00BF2824"/>
    <w:rsid w:val="00BF3772"/>
    <w:rsid w:val="00BF697B"/>
    <w:rsid w:val="00C25A1D"/>
    <w:rsid w:val="00C32D12"/>
    <w:rsid w:val="00C32E46"/>
    <w:rsid w:val="00C3688A"/>
    <w:rsid w:val="00C524D2"/>
    <w:rsid w:val="00CA3F82"/>
    <w:rsid w:val="00CA6EEC"/>
    <w:rsid w:val="00CB2C30"/>
    <w:rsid w:val="00CC0481"/>
    <w:rsid w:val="00CE5503"/>
    <w:rsid w:val="00CE72C5"/>
    <w:rsid w:val="00CF7B26"/>
    <w:rsid w:val="00D0464C"/>
    <w:rsid w:val="00D42B71"/>
    <w:rsid w:val="00D440A9"/>
    <w:rsid w:val="00D50908"/>
    <w:rsid w:val="00D52AC5"/>
    <w:rsid w:val="00D62F67"/>
    <w:rsid w:val="00D7264A"/>
    <w:rsid w:val="00D8790C"/>
    <w:rsid w:val="00D9034D"/>
    <w:rsid w:val="00D90CFD"/>
    <w:rsid w:val="00D91C31"/>
    <w:rsid w:val="00D94869"/>
    <w:rsid w:val="00DA3D4C"/>
    <w:rsid w:val="00DC16CD"/>
    <w:rsid w:val="00DC2F04"/>
    <w:rsid w:val="00DC6289"/>
    <w:rsid w:val="00DE6463"/>
    <w:rsid w:val="00DE74FA"/>
    <w:rsid w:val="00DF361E"/>
    <w:rsid w:val="00DF6078"/>
    <w:rsid w:val="00E17C86"/>
    <w:rsid w:val="00E2042C"/>
    <w:rsid w:val="00E4332A"/>
    <w:rsid w:val="00E4418B"/>
    <w:rsid w:val="00E51039"/>
    <w:rsid w:val="00E66126"/>
    <w:rsid w:val="00E712D9"/>
    <w:rsid w:val="00E818DC"/>
    <w:rsid w:val="00EA56F1"/>
    <w:rsid w:val="00EA6AC3"/>
    <w:rsid w:val="00EB6368"/>
    <w:rsid w:val="00EC459A"/>
    <w:rsid w:val="00EE27DE"/>
    <w:rsid w:val="00F108DF"/>
    <w:rsid w:val="00F222BF"/>
    <w:rsid w:val="00F36C8C"/>
    <w:rsid w:val="00F67A94"/>
    <w:rsid w:val="00F70667"/>
    <w:rsid w:val="00F76D09"/>
    <w:rsid w:val="00F836B4"/>
    <w:rsid w:val="00F95946"/>
    <w:rsid w:val="00FB5C22"/>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7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link w:val="NormalWebChar"/>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locked/>
    <w:rsid w:val="00CC0481"/>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CC0481"/>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CC0481"/>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CC0481"/>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CC0481"/>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CC0481"/>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CC0481"/>
    <w:rPr>
      <w:rFonts w:ascii="Times New Roman" w:eastAsia="Times New Roman" w:hAnsi="Times New Roman" w:cs="Times New Roman"/>
      <w:sz w:val="24"/>
      <w:szCs w:val="24"/>
      <w:lang w:eastAsia="tr-TR"/>
    </w:rPr>
  </w:style>
  <w:style w:type="paragraph" w:customStyle="1" w:styleId="nor8">
    <w:name w:val="nor8"/>
    <w:basedOn w:val="Normal"/>
    <w:rsid w:val="00CC0481"/>
    <w:pPr>
      <w:spacing w:after="80" w:line="240" w:lineRule="auto"/>
      <w:jc w:val="both"/>
    </w:pPr>
    <w:rPr>
      <w:rFonts w:ascii="New York" w:eastAsia="Arial Unicode MS" w:hAnsi="New York" w:cs="Arial Unicode MS"/>
      <w:sz w:val="18"/>
      <w:szCs w:val="18"/>
      <w:lang w:eastAsia="tr-TR"/>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306</Words>
  <Characters>1747</Characters>
  <Application>Microsoft Office Word</Application>
  <DocSecurity>0</DocSecurity>
  <Lines>14</Lines>
  <Paragraphs>4</Paragraphs>
  <ScaleCrop>false</ScaleCrop>
  <Company>TURMOB</Company>
  <LinksUpToDate>false</LinksUpToDate>
  <CharactersWithSpaces>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206</cp:revision>
  <cp:lastPrinted>2013-01-07T06:33:00Z</cp:lastPrinted>
  <dcterms:created xsi:type="dcterms:W3CDTF">2013-01-02T06:53:00Z</dcterms:created>
  <dcterms:modified xsi:type="dcterms:W3CDTF">2013-04-01T05:38:00Z</dcterms:modified>
</cp:coreProperties>
</file>