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450F66"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08</w:t>
      </w:r>
      <w:r w:rsidR="00DF22A9">
        <w:rPr>
          <w:rFonts w:ascii="Times New Roman" w:hAnsi="Times New Roman" w:cs="Times New Roman"/>
          <w:b/>
          <w:sz w:val="20"/>
          <w:szCs w:val="20"/>
          <w:u w:val="single"/>
        </w:rPr>
        <w:t xml:space="preserve"> Nisan</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28612</w:t>
      </w:r>
    </w:p>
    <w:p w:rsidR="00513DFA" w:rsidRDefault="00513DFA" w:rsidP="00681E0A">
      <w:pPr>
        <w:spacing w:after="0" w:line="280" w:lineRule="atLeast"/>
        <w:rPr>
          <w:rFonts w:ascii="Times New Roman" w:hAnsi="Times New Roman" w:cs="Times New Roman"/>
          <w:b/>
          <w:sz w:val="20"/>
          <w:szCs w:val="20"/>
          <w:u w:val="single"/>
        </w:rPr>
      </w:pPr>
    </w:p>
    <w:tbl>
      <w:tblPr>
        <w:tblW w:w="8789" w:type="dxa"/>
        <w:jc w:val="center"/>
        <w:tblLook w:val="01E0"/>
      </w:tblPr>
      <w:tblGrid>
        <w:gridCol w:w="9288"/>
      </w:tblGrid>
      <w:tr w:rsidR="000A593B" w:rsidRPr="000A593B">
        <w:trPr>
          <w:trHeight w:val="480"/>
          <w:jc w:val="center"/>
        </w:trPr>
        <w:tc>
          <w:tcPr>
            <w:tcW w:w="8789" w:type="dxa"/>
            <w:vAlign w:val="center"/>
            <w:hideMark/>
          </w:tcPr>
          <w:p w:rsidR="000A593B" w:rsidRPr="000A593B" w:rsidRDefault="000A593B" w:rsidP="000A593B">
            <w:pPr>
              <w:spacing w:before="100" w:beforeAutospacing="1" w:after="100" w:afterAutospacing="1" w:line="240" w:lineRule="auto"/>
              <w:jc w:val="center"/>
              <w:rPr>
                <w:rFonts w:ascii="Arial" w:eastAsia="Times New Roman" w:hAnsi="Arial" w:cs="Arial"/>
                <w:b/>
                <w:color w:val="000080"/>
                <w:sz w:val="18"/>
                <w:szCs w:val="18"/>
                <w:lang w:eastAsia="tr-TR"/>
              </w:rPr>
            </w:pPr>
            <w:r w:rsidRPr="000A593B">
              <w:rPr>
                <w:rFonts w:ascii="Arial" w:eastAsia="Times New Roman" w:hAnsi="Arial" w:cs="Arial"/>
                <w:b/>
                <w:color w:val="000080"/>
                <w:sz w:val="18"/>
                <w:szCs w:val="18"/>
                <w:lang w:eastAsia="tr-TR"/>
              </w:rPr>
              <w:t>BAKANLAR KURULU KARARI</w:t>
            </w:r>
          </w:p>
        </w:tc>
      </w:tr>
      <w:tr w:rsidR="000A593B" w:rsidRPr="000A593B">
        <w:trPr>
          <w:trHeight w:val="480"/>
          <w:jc w:val="center"/>
        </w:trPr>
        <w:tc>
          <w:tcPr>
            <w:tcW w:w="8789" w:type="dxa"/>
            <w:vAlign w:val="center"/>
          </w:tcPr>
          <w:p w:rsidR="000A593B" w:rsidRPr="000A593B" w:rsidRDefault="000A593B" w:rsidP="000A593B">
            <w:pPr>
              <w:tabs>
                <w:tab w:val="left" w:pos="566"/>
                <w:tab w:val="center" w:pos="3543"/>
              </w:tabs>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sz w:val="18"/>
                <w:lang w:val="en-GB" w:eastAsia="tr-TR"/>
              </w:rPr>
              <w:tab/>
            </w:r>
            <w:r w:rsidRPr="000A593B">
              <w:rPr>
                <w:rFonts w:ascii="Times New Roman" w:eastAsia="Times New Roman" w:hAnsi="Times New Roman" w:cs="Times New Roman"/>
                <w:b/>
                <w:sz w:val="18"/>
                <w:u w:val="single"/>
                <w:lang w:val="en-GB" w:eastAsia="tr-TR"/>
              </w:rPr>
              <w:t>Karar Sayısı : 2013/4463</w:t>
            </w:r>
          </w:p>
          <w:p w:rsidR="000A593B" w:rsidRPr="000A593B" w:rsidRDefault="000A593B" w:rsidP="000A593B">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0A593B">
              <w:rPr>
                <w:rFonts w:ascii="Times New Roman" w:eastAsia="Times New Roman" w:hAnsi="Times New Roman" w:cs="Times New Roman"/>
                <w:sz w:val="18"/>
                <w:lang w:val="en-GB" w:eastAsia="tr-TR"/>
              </w:rPr>
              <w:tab/>
              <w:t>Ekli “2013 Yılında Yapılacak Tarımsal Desteklemelere İlişkin Karar”ın yürürlüğe konulması; Gıda, Tarım ve Hayvancılık Bakanlığının 7/3/2013 tarihli ve 4022 sayılı yazısı üzerine, 5488 sayılı Tarım Kanununun 19 uncu maddesine göre, Bakanlar Kurulu’nca 11/3/2013 tarihinde kararlaştırılmıştır.</w:t>
            </w:r>
          </w:p>
          <w:p w:rsidR="000A593B" w:rsidRPr="000A593B" w:rsidRDefault="000A593B" w:rsidP="000A593B">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0A593B" w:rsidRPr="000A593B" w:rsidRDefault="000A593B" w:rsidP="000A593B">
            <w:pPr>
              <w:tabs>
                <w:tab w:val="center" w:pos="6591"/>
              </w:tabs>
              <w:spacing w:after="0" w:line="240" w:lineRule="exact"/>
              <w:jc w:val="both"/>
              <w:rPr>
                <w:rFonts w:ascii="Times New Roman" w:eastAsia="Times New Roman" w:hAnsi="Times New Roman" w:cs="Times New Roman"/>
                <w:sz w:val="18"/>
                <w:lang w:val="en-GB" w:eastAsia="tr-TR"/>
              </w:rPr>
            </w:pPr>
            <w:r w:rsidRPr="000A593B">
              <w:rPr>
                <w:rFonts w:ascii="Times New Roman" w:eastAsia="Times New Roman" w:hAnsi="Times New Roman" w:cs="Times New Roman"/>
                <w:b/>
                <w:sz w:val="18"/>
                <w:lang w:val="en-GB" w:eastAsia="tr-TR"/>
              </w:rPr>
              <w:tab/>
              <w:t>Abdullah GÜL</w:t>
            </w:r>
          </w:p>
          <w:p w:rsidR="000A593B" w:rsidRPr="000A593B" w:rsidRDefault="000A593B" w:rsidP="000A593B">
            <w:pPr>
              <w:tabs>
                <w:tab w:val="center" w:pos="6591"/>
              </w:tabs>
              <w:spacing w:after="0" w:line="240" w:lineRule="exact"/>
              <w:jc w:val="both"/>
              <w:rPr>
                <w:rFonts w:ascii="Times New Roman" w:eastAsia="Times New Roman" w:hAnsi="Times New Roman" w:cs="Times New Roman"/>
                <w:sz w:val="18"/>
                <w:lang w:val="en-GB" w:eastAsia="tr-TR"/>
              </w:rPr>
            </w:pPr>
            <w:r w:rsidRPr="000A593B">
              <w:rPr>
                <w:rFonts w:ascii="Times New Roman" w:eastAsia="Times New Roman" w:hAnsi="Times New Roman" w:cs="Times New Roman"/>
                <w:sz w:val="18"/>
                <w:lang w:val="en-GB" w:eastAsia="tr-TR"/>
              </w:rPr>
              <w:tab/>
              <w:t>CUMHURBAŞKANI</w:t>
            </w:r>
          </w:p>
          <w:p w:rsidR="000A593B" w:rsidRPr="000A593B" w:rsidRDefault="000A593B" w:rsidP="000A593B">
            <w:pPr>
              <w:tabs>
                <w:tab w:val="center" w:pos="5940"/>
              </w:tabs>
              <w:spacing w:after="0" w:line="240" w:lineRule="exact"/>
              <w:jc w:val="both"/>
              <w:rPr>
                <w:rFonts w:ascii="Times New Roman" w:eastAsia="Times New Roman" w:hAnsi="Times New Roman" w:cs="Times New Roman"/>
                <w:sz w:val="18"/>
                <w:lang w:val="en-GB" w:eastAsia="tr-TR"/>
              </w:rPr>
            </w:pPr>
          </w:p>
          <w:p w:rsidR="000A593B" w:rsidRPr="000A593B" w:rsidRDefault="000A593B" w:rsidP="000A593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0A593B">
              <w:rPr>
                <w:rFonts w:ascii="Times New Roman" w:eastAsia="Times New Roman" w:hAnsi="Times New Roman" w:cs="Times New Roman"/>
                <w:sz w:val="18"/>
                <w:lang w:val="en-GB" w:eastAsia="tr-TR"/>
              </w:rPr>
              <w:tab/>
            </w:r>
            <w:r w:rsidRPr="000A593B">
              <w:rPr>
                <w:rFonts w:ascii="Times New Roman" w:eastAsia="Times New Roman" w:hAnsi="Times New Roman" w:cs="Times New Roman"/>
                <w:sz w:val="14"/>
                <w:lang w:val="en-GB" w:eastAsia="tr-TR"/>
              </w:rPr>
              <w:t>Recep Tayyip ERDOĞAN</w:t>
            </w:r>
          </w:p>
          <w:p w:rsidR="000A593B" w:rsidRPr="000A593B" w:rsidRDefault="000A593B" w:rsidP="000A593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Başbakan</w:t>
            </w:r>
          </w:p>
          <w:p w:rsidR="000A593B" w:rsidRPr="000A593B" w:rsidRDefault="000A593B" w:rsidP="000A593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B. ARINÇ</w:t>
            </w:r>
            <w:r w:rsidRPr="000A593B">
              <w:rPr>
                <w:rFonts w:ascii="Times New Roman" w:eastAsia="Times New Roman" w:hAnsi="Times New Roman" w:cs="Times New Roman"/>
                <w:sz w:val="14"/>
                <w:lang w:val="en-GB" w:eastAsia="tr-TR"/>
              </w:rPr>
              <w:tab/>
              <w:t>C. YILMAZ</w:t>
            </w:r>
            <w:r w:rsidRPr="000A593B">
              <w:rPr>
                <w:rFonts w:ascii="Times New Roman" w:eastAsia="Times New Roman" w:hAnsi="Times New Roman" w:cs="Times New Roman"/>
                <w:sz w:val="14"/>
                <w:lang w:val="en-GB" w:eastAsia="tr-TR"/>
              </w:rPr>
              <w:tab/>
              <w:t>B. ATALAY</w:t>
            </w:r>
            <w:r w:rsidRPr="000A593B">
              <w:rPr>
                <w:rFonts w:ascii="Times New Roman" w:eastAsia="Times New Roman" w:hAnsi="Times New Roman" w:cs="Times New Roman"/>
                <w:sz w:val="14"/>
                <w:lang w:val="en-GB" w:eastAsia="tr-TR"/>
              </w:rPr>
              <w:tab/>
              <w:t>B. BOZDAĞ</w:t>
            </w: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Başbakan Yardımcısı</w:t>
            </w:r>
            <w:r w:rsidRPr="000A593B">
              <w:rPr>
                <w:rFonts w:ascii="Times New Roman" w:eastAsia="Times New Roman" w:hAnsi="Times New Roman" w:cs="Times New Roman"/>
                <w:sz w:val="14"/>
                <w:lang w:val="en-GB" w:eastAsia="tr-TR"/>
              </w:rPr>
              <w:tab/>
              <w:t>Başbakan Yardımcısı V.</w:t>
            </w:r>
            <w:r w:rsidRPr="000A593B">
              <w:rPr>
                <w:rFonts w:ascii="Times New Roman" w:eastAsia="Times New Roman" w:hAnsi="Times New Roman" w:cs="Times New Roman"/>
                <w:sz w:val="14"/>
                <w:lang w:val="en-GB" w:eastAsia="tr-TR"/>
              </w:rPr>
              <w:tab/>
              <w:t>Başbakan Yardımcısı</w:t>
            </w:r>
            <w:r w:rsidRPr="000A593B">
              <w:rPr>
                <w:rFonts w:ascii="Times New Roman" w:eastAsia="Times New Roman" w:hAnsi="Times New Roman" w:cs="Times New Roman"/>
                <w:sz w:val="14"/>
                <w:lang w:val="en-GB" w:eastAsia="tr-TR"/>
              </w:rPr>
              <w:tab/>
              <w:t>Başbakan Yardımcısı</w:t>
            </w: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S. ERGİN</w:t>
            </w:r>
            <w:r w:rsidRPr="000A593B">
              <w:rPr>
                <w:rFonts w:ascii="Times New Roman" w:eastAsia="Times New Roman" w:hAnsi="Times New Roman" w:cs="Times New Roman"/>
                <w:sz w:val="14"/>
                <w:lang w:val="en-GB" w:eastAsia="tr-TR"/>
              </w:rPr>
              <w:tab/>
              <w:t>F. ŞAHİN</w:t>
            </w:r>
            <w:r w:rsidRPr="000A593B">
              <w:rPr>
                <w:rFonts w:ascii="Times New Roman" w:eastAsia="Times New Roman" w:hAnsi="Times New Roman" w:cs="Times New Roman"/>
                <w:sz w:val="14"/>
                <w:lang w:val="en-GB" w:eastAsia="tr-TR"/>
              </w:rPr>
              <w:tab/>
              <w:t>S. ERGİN</w:t>
            </w:r>
            <w:r w:rsidRPr="000A593B">
              <w:rPr>
                <w:rFonts w:ascii="Times New Roman" w:eastAsia="Times New Roman" w:hAnsi="Times New Roman" w:cs="Times New Roman"/>
                <w:sz w:val="14"/>
                <w:lang w:val="en-GB" w:eastAsia="tr-TR"/>
              </w:rPr>
              <w:tab/>
              <w:t>N. ERGÜN</w:t>
            </w: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Adalet Bakanı</w:t>
            </w:r>
            <w:r w:rsidRPr="000A593B">
              <w:rPr>
                <w:rFonts w:ascii="Times New Roman" w:eastAsia="Times New Roman" w:hAnsi="Times New Roman" w:cs="Times New Roman"/>
                <w:sz w:val="14"/>
                <w:lang w:val="en-GB" w:eastAsia="tr-TR"/>
              </w:rPr>
              <w:tab/>
              <w:t xml:space="preserve">Aile ve Sosyal Politikalar Bakanı </w:t>
            </w:r>
            <w:r w:rsidRPr="000A593B">
              <w:rPr>
                <w:rFonts w:ascii="Times New Roman" w:eastAsia="Times New Roman" w:hAnsi="Times New Roman" w:cs="Times New Roman"/>
                <w:sz w:val="14"/>
                <w:lang w:val="en-GB" w:eastAsia="tr-TR"/>
              </w:rPr>
              <w:tab/>
              <w:t>Avrupa Birliği Bakanı V.</w:t>
            </w:r>
            <w:r w:rsidRPr="000A593B">
              <w:rPr>
                <w:rFonts w:ascii="Times New Roman" w:eastAsia="Times New Roman" w:hAnsi="Times New Roman" w:cs="Times New Roman"/>
                <w:sz w:val="14"/>
                <w:lang w:val="en-GB" w:eastAsia="tr-TR"/>
              </w:rPr>
              <w:tab/>
              <w:t>Bilim, Sanayi ve Teknoloji Bakanı</w:t>
            </w: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F. ÇELİK</w:t>
            </w:r>
            <w:r w:rsidRPr="000A593B">
              <w:rPr>
                <w:rFonts w:ascii="Times New Roman" w:eastAsia="Times New Roman" w:hAnsi="Times New Roman" w:cs="Times New Roman"/>
                <w:sz w:val="14"/>
                <w:lang w:val="en-GB" w:eastAsia="tr-TR"/>
              </w:rPr>
              <w:tab/>
              <w:t>E. BAYRAKTAR</w:t>
            </w:r>
            <w:r w:rsidRPr="000A593B">
              <w:rPr>
                <w:rFonts w:ascii="Times New Roman" w:eastAsia="Times New Roman" w:hAnsi="Times New Roman" w:cs="Times New Roman"/>
                <w:sz w:val="14"/>
                <w:lang w:val="en-GB" w:eastAsia="tr-TR"/>
              </w:rPr>
              <w:tab/>
              <w:t>T. YILDIZ</w:t>
            </w:r>
            <w:r w:rsidRPr="000A593B">
              <w:rPr>
                <w:rFonts w:ascii="Times New Roman" w:eastAsia="Times New Roman" w:hAnsi="Times New Roman" w:cs="Times New Roman"/>
                <w:sz w:val="14"/>
                <w:lang w:val="en-GB" w:eastAsia="tr-TR"/>
              </w:rPr>
              <w:tab/>
              <w:t>M. Z. ÇAĞLAYAN</w:t>
            </w: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Çalışma ve Sosyal Güvenlik Bakanı</w:t>
            </w:r>
            <w:r w:rsidRPr="000A593B">
              <w:rPr>
                <w:rFonts w:ascii="Times New Roman" w:eastAsia="Times New Roman" w:hAnsi="Times New Roman" w:cs="Times New Roman"/>
                <w:sz w:val="14"/>
                <w:lang w:val="en-GB" w:eastAsia="tr-TR"/>
              </w:rPr>
              <w:tab/>
              <w:t>Çevre ve Şehircilik Bakanı</w:t>
            </w:r>
            <w:r w:rsidRPr="000A593B">
              <w:rPr>
                <w:rFonts w:ascii="Times New Roman" w:eastAsia="Times New Roman" w:hAnsi="Times New Roman" w:cs="Times New Roman"/>
                <w:sz w:val="14"/>
                <w:lang w:val="en-GB" w:eastAsia="tr-TR"/>
              </w:rPr>
              <w:tab/>
              <w:t>Dışişleri Bakanı V.</w:t>
            </w:r>
            <w:r w:rsidRPr="000A593B">
              <w:rPr>
                <w:rFonts w:ascii="Times New Roman" w:eastAsia="Times New Roman" w:hAnsi="Times New Roman" w:cs="Times New Roman"/>
                <w:sz w:val="14"/>
                <w:lang w:val="en-GB" w:eastAsia="tr-TR"/>
              </w:rPr>
              <w:tab/>
              <w:t>Ekonomi Bakanı</w:t>
            </w: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T. YILDIZ</w:t>
            </w:r>
            <w:r w:rsidRPr="000A593B">
              <w:rPr>
                <w:rFonts w:ascii="Times New Roman" w:eastAsia="Times New Roman" w:hAnsi="Times New Roman" w:cs="Times New Roman"/>
                <w:sz w:val="14"/>
                <w:lang w:val="en-GB" w:eastAsia="tr-TR"/>
              </w:rPr>
              <w:tab/>
              <w:t>S. KILIÇ</w:t>
            </w:r>
            <w:r w:rsidRPr="000A593B">
              <w:rPr>
                <w:rFonts w:ascii="Times New Roman" w:eastAsia="Times New Roman" w:hAnsi="Times New Roman" w:cs="Times New Roman"/>
                <w:sz w:val="14"/>
                <w:lang w:val="en-GB" w:eastAsia="tr-TR"/>
              </w:rPr>
              <w:tab/>
              <w:t>M. M. EKER</w:t>
            </w:r>
            <w:r w:rsidRPr="000A593B">
              <w:rPr>
                <w:rFonts w:ascii="Times New Roman" w:eastAsia="Times New Roman" w:hAnsi="Times New Roman" w:cs="Times New Roman"/>
                <w:sz w:val="14"/>
                <w:lang w:val="en-GB" w:eastAsia="tr-TR"/>
              </w:rPr>
              <w:tab/>
              <w:t>H. YAZICI</w:t>
            </w: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Enerji ve Tabii Kaynaklar Bakanı</w:t>
            </w:r>
            <w:r w:rsidRPr="000A593B">
              <w:rPr>
                <w:rFonts w:ascii="Times New Roman" w:eastAsia="Times New Roman" w:hAnsi="Times New Roman" w:cs="Times New Roman"/>
                <w:sz w:val="14"/>
                <w:lang w:val="en-GB" w:eastAsia="tr-TR"/>
              </w:rPr>
              <w:tab/>
              <w:t>Gençlik ve Spor Bakanı</w:t>
            </w:r>
            <w:r w:rsidRPr="000A593B">
              <w:rPr>
                <w:rFonts w:ascii="Times New Roman" w:eastAsia="Times New Roman" w:hAnsi="Times New Roman" w:cs="Times New Roman"/>
                <w:sz w:val="14"/>
                <w:lang w:val="en-GB" w:eastAsia="tr-TR"/>
              </w:rPr>
              <w:tab/>
              <w:t>Gıda, Tarım ve Hayvancılık Bakanı</w:t>
            </w:r>
            <w:r w:rsidRPr="000A593B">
              <w:rPr>
                <w:rFonts w:ascii="Times New Roman" w:eastAsia="Times New Roman" w:hAnsi="Times New Roman" w:cs="Times New Roman"/>
                <w:sz w:val="14"/>
                <w:lang w:val="en-GB" w:eastAsia="tr-TR"/>
              </w:rPr>
              <w:tab/>
              <w:t>Gümrük ve Ticaret Bakanı</w:t>
            </w: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M. GÜLER</w:t>
            </w:r>
            <w:r w:rsidRPr="000A593B">
              <w:rPr>
                <w:rFonts w:ascii="Times New Roman" w:eastAsia="Times New Roman" w:hAnsi="Times New Roman" w:cs="Times New Roman"/>
                <w:sz w:val="14"/>
                <w:lang w:val="en-GB" w:eastAsia="tr-TR"/>
              </w:rPr>
              <w:tab/>
              <w:t>C. YILMAZ</w:t>
            </w:r>
            <w:r w:rsidRPr="000A593B">
              <w:rPr>
                <w:rFonts w:ascii="Times New Roman" w:eastAsia="Times New Roman" w:hAnsi="Times New Roman" w:cs="Times New Roman"/>
                <w:sz w:val="14"/>
                <w:lang w:val="en-GB" w:eastAsia="tr-TR"/>
              </w:rPr>
              <w:tab/>
              <w:t>Ö. ÇELİK</w:t>
            </w:r>
            <w:r w:rsidRPr="000A593B">
              <w:rPr>
                <w:rFonts w:ascii="Times New Roman" w:eastAsia="Times New Roman" w:hAnsi="Times New Roman" w:cs="Times New Roman"/>
                <w:sz w:val="14"/>
                <w:lang w:val="en-GB" w:eastAsia="tr-TR"/>
              </w:rPr>
              <w:tab/>
              <w:t>M. ŞİMŞEK</w:t>
            </w:r>
          </w:p>
          <w:p w:rsidR="000A593B" w:rsidRPr="000A593B" w:rsidRDefault="000A593B" w:rsidP="000A593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İçişleri Bakanı</w:t>
            </w:r>
            <w:r w:rsidRPr="000A593B">
              <w:rPr>
                <w:rFonts w:ascii="Times New Roman" w:eastAsia="Times New Roman" w:hAnsi="Times New Roman" w:cs="Times New Roman"/>
                <w:sz w:val="14"/>
                <w:lang w:val="en-GB" w:eastAsia="tr-TR"/>
              </w:rPr>
              <w:tab/>
              <w:t>Kalkınma Bakanı</w:t>
            </w:r>
            <w:r w:rsidRPr="000A593B">
              <w:rPr>
                <w:rFonts w:ascii="Times New Roman" w:eastAsia="Times New Roman" w:hAnsi="Times New Roman" w:cs="Times New Roman"/>
                <w:sz w:val="14"/>
                <w:lang w:val="en-GB" w:eastAsia="tr-TR"/>
              </w:rPr>
              <w:tab/>
              <w:t>Kültür ve Turizm Bakanı</w:t>
            </w:r>
            <w:r w:rsidRPr="000A593B">
              <w:rPr>
                <w:rFonts w:ascii="Times New Roman" w:eastAsia="Times New Roman" w:hAnsi="Times New Roman" w:cs="Times New Roman"/>
                <w:sz w:val="14"/>
                <w:lang w:val="en-GB" w:eastAsia="tr-TR"/>
              </w:rPr>
              <w:tab/>
              <w:t>Maliye Bakanı</w:t>
            </w:r>
          </w:p>
          <w:p w:rsidR="000A593B" w:rsidRPr="000A593B" w:rsidRDefault="000A593B" w:rsidP="000A593B">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0A593B" w:rsidRPr="000A593B" w:rsidRDefault="000A593B" w:rsidP="000A593B">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N. AVCI</w:t>
            </w:r>
            <w:r w:rsidRPr="000A593B">
              <w:rPr>
                <w:rFonts w:ascii="Times New Roman" w:eastAsia="Times New Roman" w:hAnsi="Times New Roman" w:cs="Times New Roman"/>
                <w:sz w:val="14"/>
                <w:lang w:val="en-GB" w:eastAsia="tr-TR"/>
              </w:rPr>
              <w:tab/>
              <w:t>İ. YILMAZ</w:t>
            </w:r>
            <w:r w:rsidRPr="000A593B">
              <w:rPr>
                <w:rFonts w:ascii="Times New Roman" w:eastAsia="Times New Roman" w:hAnsi="Times New Roman" w:cs="Times New Roman"/>
                <w:sz w:val="14"/>
                <w:lang w:val="en-GB" w:eastAsia="tr-TR"/>
              </w:rPr>
              <w:tab/>
              <w:t>V. EROĞLU</w:t>
            </w:r>
          </w:p>
          <w:p w:rsidR="000A593B" w:rsidRPr="000A593B" w:rsidRDefault="000A593B" w:rsidP="000A593B">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Milli Eğitim Bakanı</w:t>
            </w:r>
            <w:r w:rsidRPr="000A593B">
              <w:rPr>
                <w:rFonts w:ascii="Times New Roman" w:eastAsia="Times New Roman" w:hAnsi="Times New Roman" w:cs="Times New Roman"/>
                <w:sz w:val="14"/>
                <w:lang w:val="en-GB" w:eastAsia="tr-TR"/>
              </w:rPr>
              <w:tab/>
              <w:t>Milli Savunma Bakanı</w:t>
            </w:r>
            <w:r w:rsidRPr="000A593B">
              <w:rPr>
                <w:rFonts w:ascii="Times New Roman" w:eastAsia="Times New Roman" w:hAnsi="Times New Roman" w:cs="Times New Roman"/>
                <w:sz w:val="14"/>
                <w:lang w:val="en-GB" w:eastAsia="tr-TR"/>
              </w:rPr>
              <w:tab/>
              <w:t>Orman ve Su İşleri Bakanı</w:t>
            </w:r>
          </w:p>
          <w:p w:rsidR="000A593B" w:rsidRPr="000A593B" w:rsidRDefault="000A593B" w:rsidP="000A593B">
            <w:pPr>
              <w:tabs>
                <w:tab w:val="center" w:pos="2494"/>
                <w:tab w:val="center" w:pos="4535"/>
              </w:tabs>
              <w:spacing w:after="0" w:line="240" w:lineRule="exact"/>
              <w:jc w:val="both"/>
              <w:rPr>
                <w:rFonts w:ascii="Times New Roman" w:eastAsia="Times New Roman" w:hAnsi="Times New Roman" w:cs="Times New Roman"/>
                <w:sz w:val="14"/>
                <w:lang w:val="en-GB" w:eastAsia="tr-TR"/>
              </w:rPr>
            </w:pPr>
          </w:p>
          <w:p w:rsidR="000A593B" w:rsidRPr="000A593B" w:rsidRDefault="000A593B" w:rsidP="000A593B">
            <w:pPr>
              <w:tabs>
                <w:tab w:val="center" w:pos="2991"/>
                <w:tab w:val="center" w:pos="533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M. MÜEZZİNOĞLU</w:t>
            </w:r>
            <w:r w:rsidRPr="000A593B">
              <w:rPr>
                <w:rFonts w:ascii="Times New Roman" w:eastAsia="Times New Roman" w:hAnsi="Times New Roman" w:cs="Times New Roman"/>
                <w:sz w:val="14"/>
                <w:lang w:val="en-GB" w:eastAsia="tr-TR"/>
              </w:rPr>
              <w:tab/>
              <w:t>B. YILDIRIM</w:t>
            </w:r>
          </w:p>
          <w:p w:rsidR="000A593B" w:rsidRPr="000A593B" w:rsidRDefault="000A593B" w:rsidP="000A593B">
            <w:pPr>
              <w:tabs>
                <w:tab w:val="center" w:pos="2991"/>
                <w:tab w:val="center" w:pos="5331"/>
              </w:tabs>
              <w:spacing w:after="0" w:line="240" w:lineRule="exact"/>
              <w:jc w:val="both"/>
              <w:rPr>
                <w:rFonts w:ascii="Times New Roman" w:eastAsia="Times New Roman" w:hAnsi="Times New Roman" w:cs="Times New Roman"/>
                <w:sz w:val="14"/>
                <w:lang w:val="en-GB" w:eastAsia="tr-TR"/>
              </w:rPr>
            </w:pPr>
            <w:r w:rsidRPr="000A593B">
              <w:rPr>
                <w:rFonts w:ascii="Times New Roman" w:eastAsia="Times New Roman" w:hAnsi="Times New Roman" w:cs="Times New Roman"/>
                <w:sz w:val="14"/>
                <w:lang w:val="en-GB" w:eastAsia="tr-TR"/>
              </w:rPr>
              <w:tab/>
              <w:t>Sağlık Bakanı</w:t>
            </w:r>
            <w:r w:rsidRPr="000A593B">
              <w:rPr>
                <w:rFonts w:ascii="Times New Roman" w:eastAsia="Times New Roman" w:hAnsi="Times New Roman" w:cs="Times New Roman"/>
                <w:sz w:val="14"/>
                <w:lang w:val="en-GB" w:eastAsia="tr-TR"/>
              </w:rPr>
              <w:tab/>
              <w:t>Ulaştırma, Denizcilik ve Haberleşme Bakanı</w:t>
            </w:r>
          </w:p>
          <w:p w:rsidR="000A593B" w:rsidRPr="000A593B" w:rsidRDefault="000A593B" w:rsidP="000A593B">
            <w:pPr>
              <w:tabs>
                <w:tab w:val="left" w:pos="566"/>
              </w:tabs>
              <w:spacing w:after="0" w:line="240" w:lineRule="exact"/>
              <w:jc w:val="center"/>
              <w:rPr>
                <w:rFonts w:ascii="Times New Roman" w:eastAsia="ヒラギノ明朝Pro W3" w:hAnsi="Times New Roman" w:cs="Times New Roman"/>
                <w:b/>
                <w:sz w:val="18"/>
                <w:szCs w:val="18"/>
                <w:lang w:val="en-GB"/>
              </w:rPr>
            </w:pPr>
          </w:p>
          <w:p w:rsidR="000A593B" w:rsidRPr="000A593B" w:rsidRDefault="000A593B" w:rsidP="000A593B">
            <w:pPr>
              <w:spacing w:after="0" w:line="240" w:lineRule="exact"/>
              <w:jc w:val="center"/>
              <w:rPr>
                <w:rFonts w:ascii="Times New Roman" w:eastAsia="Times New Roman" w:hAnsi="Times New Roman" w:cs="Times New Roman"/>
                <w:b/>
                <w:sz w:val="18"/>
                <w:lang w:val="en-GB" w:eastAsia="tr-TR"/>
              </w:rPr>
            </w:pPr>
            <w:r w:rsidRPr="000A593B">
              <w:rPr>
                <w:rFonts w:ascii="Times New Roman" w:eastAsia="Times New Roman" w:hAnsi="Times New Roman" w:cs="Times New Roman"/>
                <w:b/>
                <w:sz w:val="18"/>
                <w:lang w:val="en-GB" w:eastAsia="tr-TR"/>
              </w:rPr>
              <w:t>2013 YILINDA YAPILACAK TARIMSAL DESTEKLEMELERE</w:t>
            </w:r>
          </w:p>
          <w:p w:rsidR="000A593B" w:rsidRPr="000A593B" w:rsidRDefault="000A593B" w:rsidP="000A593B">
            <w:pPr>
              <w:spacing w:after="0" w:line="240" w:lineRule="exact"/>
              <w:jc w:val="center"/>
              <w:rPr>
                <w:rFonts w:ascii="Times New Roman" w:eastAsia="Times New Roman" w:hAnsi="Times New Roman" w:cs="Times New Roman"/>
                <w:b/>
                <w:sz w:val="18"/>
                <w:lang w:val="en-GB" w:eastAsia="tr-TR"/>
              </w:rPr>
            </w:pPr>
            <w:r w:rsidRPr="000A593B">
              <w:rPr>
                <w:rFonts w:ascii="Times New Roman" w:eastAsia="Times New Roman" w:hAnsi="Times New Roman" w:cs="Times New Roman"/>
                <w:b/>
                <w:sz w:val="18"/>
                <w:lang w:val="en-GB" w:eastAsia="tr-TR"/>
              </w:rPr>
              <w:t>İLİŞKİN KARAR</w:t>
            </w:r>
          </w:p>
          <w:p w:rsidR="000A593B" w:rsidRPr="000A593B" w:rsidRDefault="000A593B" w:rsidP="000A593B">
            <w:pPr>
              <w:spacing w:after="0" w:line="240" w:lineRule="exact"/>
              <w:ind w:firstLine="540"/>
              <w:jc w:val="both"/>
              <w:rPr>
                <w:rFonts w:ascii="Times New Roman" w:eastAsia="Times New Roman" w:hAnsi="Times New Roman" w:cs="Times New Roman"/>
                <w:sz w:val="24"/>
                <w:szCs w:val="24"/>
                <w:lang w:eastAsia="tr-TR"/>
              </w:rPr>
            </w:pPr>
            <w:r w:rsidRPr="000A593B">
              <w:rPr>
                <w:rFonts w:ascii="Times New Roman" w:eastAsia="Times New Roman" w:hAnsi="Times New Roman" w:cs="Times New Roman"/>
                <w:b/>
                <w:sz w:val="18"/>
                <w:szCs w:val="18"/>
                <w:lang w:eastAsia="tr-TR"/>
              </w:rPr>
              <w:t>Amaç ve kapsam</w:t>
            </w:r>
          </w:p>
          <w:p w:rsidR="000A593B" w:rsidRPr="000A593B" w:rsidRDefault="000A593B" w:rsidP="000A593B">
            <w:pPr>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sz w:val="18"/>
                <w:szCs w:val="18"/>
                <w:lang w:eastAsia="tr-TR"/>
              </w:rPr>
              <w:t>MADDE 1-</w:t>
            </w:r>
            <w:r w:rsidRPr="000A593B">
              <w:rPr>
                <w:rFonts w:ascii="Times New Roman" w:eastAsia="Times New Roman" w:hAnsi="Times New Roman" w:cs="Times New Roman"/>
                <w:sz w:val="18"/>
                <w:szCs w:val="18"/>
                <w:lang w:eastAsia="tr-TR"/>
              </w:rPr>
              <w:t xml:space="preserve"> (1) Bu Karar, çevreye duyarlı tarımsal üretimi yaygınlaştırmak, bitkisel üretimi tehdit eden hastalık ve zararlı organizmalara karşı karantina önlemi olarak tavsiye edilen alternatif uygulamaları desteklemek, verimi ve kaliteyi yükseltmek, uygulanan politikaların etkinliğini sağlamak, sektörün öncelikli problemlerinin çözümüne katkıda bulunmak, sürdürülebilirliği sağlamak ve tarımsal kayıtların güncel tutulması amacıyla hazırlanmış olup, süt fiyat düzenlemesi desteğinde en az iki yıl, araştırma-geliştirme projelerinde beş yıl olmak üzere, 2013 yılında uygulanacak tarımsal desteklemelere ilişkin hususları kapsar.</w:t>
            </w:r>
          </w:p>
          <w:p w:rsidR="000A593B" w:rsidRPr="000A593B" w:rsidRDefault="000A593B" w:rsidP="000A593B">
            <w:pPr>
              <w:spacing w:after="0" w:line="240" w:lineRule="exact"/>
              <w:ind w:firstLine="540"/>
              <w:jc w:val="both"/>
              <w:rPr>
                <w:rFonts w:ascii="Times New Roman" w:eastAsia="Times New Roman" w:hAnsi="Times New Roman" w:cs="Times New Roman"/>
                <w:b/>
                <w:sz w:val="18"/>
                <w:szCs w:val="18"/>
                <w:lang w:eastAsia="tr-TR"/>
              </w:rPr>
            </w:pPr>
            <w:r w:rsidRPr="000A593B">
              <w:rPr>
                <w:rFonts w:ascii="Times New Roman" w:eastAsia="Times New Roman" w:hAnsi="Times New Roman" w:cs="Times New Roman"/>
                <w:b/>
                <w:sz w:val="18"/>
                <w:szCs w:val="18"/>
                <w:lang w:eastAsia="tr-TR"/>
              </w:rPr>
              <w:t>Mazot, gübre ve toprak analizi desteği</w:t>
            </w:r>
          </w:p>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sz w:val="18"/>
                <w:szCs w:val="18"/>
                <w:lang w:eastAsia="tr-TR"/>
              </w:rPr>
              <w:t>MADDE 2-</w:t>
            </w:r>
            <w:r w:rsidRPr="000A593B">
              <w:rPr>
                <w:rFonts w:ascii="Times New Roman" w:eastAsia="Times New Roman" w:hAnsi="Times New Roman" w:cs="Times New Roman"/>
                <w:sz w:val="18"/>
                <w:szCs w:val="18"/>
                <w:lang w:eastAsia="tr-TR"/>
              </w:rPr>
              <w:t xml:space="preserve"> (1) 2013 Yılı Çiftçi Kayıt Sistemine dâhil olan çiftçilere alan bazlı olarak mazot, gübre ve toprak analizi destekleme ödemesi yapılır.</w:t>
            </w:r>
          </w:p>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 Gıda, Tarım ve Hayvancılık Bakanlığı (Bakanlık)’nca belirlenecek büyüklükte ve Çiftçi Kayıt Sistemine kayıtlı her bir tarım arazisinin gübre destekleme ödemesinden yararlanabilmesi için Bakanlıkça yetkilendirilmiş laboratuvarlarda toprak analizi yaptırılması zorunludur. Belirlenecek büyüklüğün altındaki tarım arazileri için toprak analizi şartı aranmaz.</w:t>
            </w:r>
          </w:p>
          <w:p w:rsidR="000A593B" w:rsidRPr="000A593B" w:rsidRDefault="000A593B" w:rsidP="000A593B">
            <w:pPr>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(3) 2013 Yılı Çiftçi Kayıt Sistemine dâhil olan </w:t>
            </w:r>
            <w:r w:rsidRPr="000A593B">
              <w:rPr>
                <w:rFonts w:ascii="Times New Roman" w:eastAsia="Times New Roman" w:hAnsi="Times New Roman" w:cs="Times New Roman"/>
                <w:sz w:val="18"/>
                <w:szCs w:val="18"/>
                <w:shd w:val="clear" w:color="auto" w:fill="FFFFFF"/>
                <w:lang w:eastAsia="tr-TR"/>
              </w:rPr>
              <w:t>çiftçilere 2,5 TL/</w:t>
            </w:r>
            <w:r w:rsidRPr="000A593B">
              <w:rPr>
                <w:rFonts w:ascii="Times New Roman" w:eastAsia="Times New Roman" w:hAnsi="Times New Roman" w:cs="Times New Roman"/>
                <w:sz w:val="18"/>
                <w:szCs w:val="18"/>
                <w:lang w:eastAsia="tr-TR"/>
              </w:rPr>
              <w:t>dekar toprak analizi desteği ve aşağıda belirtilen miktarlarda mazot ve gübre destekleme ödemesi yapılır.</w:t>
            </w:r>
          </w:p>
          <w:p w:rsidR="000A593B" w:rsidRPr="000A593B" w:rsidRDefault="000A593B" w:rsidP="000A593B">
            <w:pPr>
              <w:spacing w:after="0" w:line="240" w:lineRule="exact"/>
              <w:ind w:firstLine="540"/>
              <w:jc w:val="both"/>
              <w:rPr>
                <w:rFonts w:ascii="Times New Roman" w:eastAsia="Times New Roman" w:hAnsi="Times New Roman" w:cs="Times New Roman"/>
                <w:sz w:val="18"/>
                <w:szCs w:val="18"/>
                <w:lang w:eastAsia="tr-TR"/>
              </w:rPr>
            </w:pPr>
          </w:p>
          <w:tbl>
            <w:tblPr>
              <w:tblW w:w="904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3909"/>
              <w:gridCol w:w="2197"/>
              <w:gridCol w:w="2234"/>
            </w:tblGrid>
            <w:tr w:rsidR="000A593B" w:rsidRPr="000A593B">
              <w:trPr>
                <w:trHeight w:val="82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Sıra No</w:t>
                  </w:r>
                </w:p>
              </w:tc>
              <w:tc>
                <w:tcPr>
                  <w:tcW w:w="390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bCs/>
                      <w:sz w:val="18"/>
                      <w:szCs w:val="18"/>
                      <w:lang w:eastAsia="tr-TR"/>
                    </w:rPr>
                    <w:t>Ürün Grupları</w:t>
                  </w:r>
                </w:p>
              </w:tc>
              <w:tc>
                <w:tcPr>
                  <w:tcW w:w="219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 xml:space="preserve">Mazot Destekleme Tutarı </w:t>
                  </w:r>
                </w:p>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(TL/dekar)</w:t>
                  </w:r>
                </w:p>
              </w:tc>
              <w:tc>
                <w:tcPr>
                  <w:tcW w:w="2234"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ind w:hanging="7"/>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 xml:space="preserve">Gübre Destekleme Tutarı </w:t>
                  </w:r>
                </w:p>
                <w:p w:rsidR="000A593B" w:rsidRPr="000A593B" w:rsidRDefault="000A593B" w:rsidP="000A593B">
                  <w:pPr>
                    <w:spacing w:after="0" w:line="240" w:lineRule="exact"/>
                    <w:ind w:hanging="7"/>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(TL/dekar)</w:t>
                  </w:r>
                </w:p>
              </w:tc>
            </w:tr>
            <w:tr w:rsidR="000A593B" w:rsidRPr="000A593B">
              <w:trPr>
                <w:trHeight w:val="56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lastRenderedPageBreak/>
                    <w:t>1</w:t>
                  </w:r>
                </w:p>
              </w:tc>
              <w:tc>
                <w:tcPr>
                  <w:tcW w:w="3909"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Peyzaj ve süs bitkileri, özel çayır, mera ve orman emvali alanları</w:t>
                  </w:r>
                </w:p>
              </w:tc>
              <w:tc>
                <w:tcPr>
                  <w:tcW w:w="219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highlight w:val="yellow"/>
                      <w:lang w:eastAsia="tr-TR"/>
                    </w:rPr>
                  </w:pPr>
                  <w:r w:rsidRPr="000A593B">
                    <w:rPr>
                      <w:rFonts w:ascii="Times New Roman" w:eastAsia="Times New Roman" w:hAnsi="Times New Roman" w:cs="Times New Roman"/>
                      <w:sz w:val="18"/>
                      <w:szCs w:val="18"/>
                      <w:lang w:eastAsia="tr-TR"/>
                    </w:rPr>
                    <w:t>2,9</w:t>
                  </w:r>
                </w:p>
              </w:tc>
              <w:tc>
                <w:tcPr>
                  <w:tcW w:w="2234"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ind w:hanging="7"/>
                    <w:jc w:val="center"/>
                    <w:rPr>
                      <w:rFonts w:ascii="Times New Roman" w:eastAsia="Times New Roman" w:hAnsi="Times New Roman" w:cs="Times New Roman"/>
                      <w:sz w:val="18"/>
                      <w:szCs w:val="18"/>
                      <w:highlight w:val="yellow"/>
                      <w:lang w:eastAsia="tr-TR"/>
                    </w:rPr>
                  </w:pPr>
                  <w:r w:rsidRPr="000A593B">
                    <w:rPr>
                      <w:rFonts w:ascii="Times New Roman" w:eastAsia="Times New Roman" w:hAnsi="Times New Roman" w:cs="Times New Roman"/>
                      <w:sz w:val="18"/>
                      <w:szCs w:val="18"/>
                      <w:lang w:eastAsia="tr-TR"/>
                    </w:rPr>
                    <w:t>4</w:t>
                  </w:r>
                </w:p>
              </w:tc>
            </w:tr>
            <w:tr w:rsidR="000A593B" w:rsidRPr="000A593B">
              <w:trPr>
                <w:trHeight w:val="82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w:t>
                  </w:r>
                </w:p>
              </w:tc>
              <w:tc>
                <w:tcPr>
                  <w:tcW w:w="3909"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Hububat, yem bitkileri, baklagiller, yumru bitkiler, sebze ve meyve alanları</w:t>
                  </w:r>
                </w:p>
              </w:tc>
              <w:tc>
                <w:tcPr>
                  <w:tcW w:w="219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highlight w:val="yellow"/>
                      <w:lang w:eastAsia="tr-TR"/>
                    </w:rPr>
                  </w:pPr>
                  <w:r w:rsidRPr="000A593B">
                    <w:rPr>
                      <w:rFonts w:ascii="Times New Roman" w:eastAsia="Times New Roman" w:hAnsi="Times New Roman" w:cs="Times New Roman"/>
                      <w:sz w:val="18"/>
                      <w:szCs w:val="18"/>
                      <w:lang w:eastAsia="tr-TR"/>
                    </w:rPr>
                    <w:t>4,3</w:t>
                  </w:r>
                </w:p>
              </w:tc>
              <w:tc>
                <w:tcPr>
                  <w:tcW w:w="2234"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ind w:hanging="7"/>
                    <w:jc w:val="center"/>
                    <w:rPr>
                      <w:rFonts w:ascii="Times New Roman" w:eastAsia="Times New Roman" w:hAnsi="Times New Roman" w:cs="Times New Roman"/>
                      <w:sz w:val="18"/>
                      <w:szCs w:val="18"/>
                      <w:highlight w:val="yellow"/>
                      <w:lang w:eastAsia="tr-TR"/>
                    </w:rPr>
                  </w:pPr>
                  <w:r w:rsidRPr="000A593B">
                    <w:rPr>
                      <w:rFonts w:ascii="Times New Roman" w:eastAsia="Times New Roman" w:hAnsi="Times New Roman" w:cs="Times New Roman"/>
                      <w:sz w:val="18"/>
                      <w:szCs w:val="18"/>
                      <w:lang w:eastAsia="tr-TR"/>
                    </w:rPr>
                    <w:t>5,5</w:t>
                  </w:r>
                </w:p>
              </w:tc>
            </w:tr>
            <w:tr w:rsidR="000A593B" w:rsidRPr="000A593B">
              <w:trPr>
                <w:trHeight w:val="56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w:t>
                  </w:r>
                </w:p>
              </w:tc>
              <w:tc>
                <w:tcPr>
                  <w:tcW w:w="3909"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Yağlı tohumlu bitkiler ve endüstri bitkileri alanları</w:t>
                  </w:r>
                </w:p>
              </w:tc>
              <w:tc>
                <w:tcPr>
                  <w:tcW w:w="219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highlight w:val="yellow"/>
                      <w:lang w:eastAsia="tr-TR"/>
                    </w:rPr>
                  </w:pPr>
                  <w:r w:rsidRPr="000A593B">
                    <w:rPr>
                      <w:rFonts w:ascii="Times New Roman" w:eastAsia="Times New Roman" w:hAnsi="Times New Roman" w:cs="Times New Roman"/>
                      <w:sz w:val="18"/>
                      <w:szCs w:val="18"/>
                      <w:lang w:eastAsia="tr-TR"/>
                    </w:rPr>
                    <w:t>7</w:t>
                  </w:r>
                </w:p>
              </w:tc>
              <w:tc>
                <w:tcPr>
                  <w:tcW w:w="2234"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ind w:hanging="7"/>
                    <w:jc w:val="center"/>
                    <w:rPr>
                      <w:rFonts w:ascii="Times New Roman" w:eastAsia="Times New Roman" w:hAnsi="Times New Roman" w:cs="Times New Roman"/>
                      <w:sz w:val="18"/>
                      <w:szCs w:val="18"/>
                      <w:highlight w:val="yellow"/>
                      <w:lang w:eastAsia="tr-TR"/>
                    </w:rPr>
                  </w:pPr>
                  <w:r w:rsidRPr="000A593B">
                    <w:rPr>
                      <w:rFonts w:ascii="Times New Roman" w:eastAsia="Times New Roman" w:hAnsi="Times New Roman" w:cs="Times New Roman"/>
                      <w:sz w:val="18"/>
                      <w:szCs w:val="18"/>
                      <w:lang w:eastAsia="tr-TR"/>
                    </w:rPr>
                    <w:t>7</w:t>
                  </w:r>
                </w:p>
              </w:tc>
            </w:tr>
          </w:tbl>
          <w:p w:rsidR="000A593B" w:rsidRPr="000A593B" w:rsidRDefault="000A593B" w:rsidP="000A593B">
            <w:pPr>
              <w:spacing w:after="0" w:line="240" w:lineRule="exact"/>
              <w:ind w:firstLine="540"/>
              <w:jc w:val="both"/>
              <w:rPr>
                <w:rFonts w:ascii="Times New Roman" w:eastAsia="Times New Roman" w:hAnsi="Times New Roman" w:cs="Times New Roman"/>
                <w:sz w:val="18"/>
                <w:szCs w:val="18"/>
                <w:lang w:eastAsia="tr-TR"/>
              </w:rPr>
            </w:pPr>
          </w:p>
          <w:p w:rsidR="000A593B" w:rsidRPr="000A593B" w:rsidRDefault="000A593B" w:rsidP="000A593B">
            <w:pPr>
              <w:spacing w:after="0" w:line="240" w:lineRule="exact"/>
              <w:ind w:firstLine="540"/>
              <w:jc w:val="both"/>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Türkiye tarım havzaları üretim ve destekleme modeline göre fark ödemesi desteği</w:t>
            </w:r>
          </w:p>
          <w:p w:rsidR="000A593B" w:rsidRPr="000A593B" w:rsidRDefault="000A593B" w:rsidP="000A593B">
            <w:pPr>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bCs/>
                <w:sz w:val="18"/>
                <w:szCs w:val="18"/>
                <w:lang w:eastAsia="tr-TR"/>
              </w:rPr>
              <w:t xml:space="preserve">MADDE 3- </w:t>
            </w:r>
            <w:r w:rsidRPr="000A593B">
              <w:rPr>
                <w:rFonts w:ascii="Times New Roman" w:eastAsia="Times New Roman" w:hAnsi="Times New Roman" w:cs="Times New Roman"/>
                <w:sz w:val="18"/>
                <w:szCs w:val="18"/>
                <w:lang w:eastAsia="tr-TR"/>
              </w:rPr>
              <w:t xml:space="preserve">(1) 29/6/2009 tarihli ve 2009/15173 sayılı Bakanlar Kurulu Kararı ile yürürlüğe konulan Türkiye Tarım Havzalarının Belirlenmesine İlişkin Kararın eki listede yer alan otuz adet tarım havzasında, 2013 yılı üretim sezonunda üretilen ve satışı yapılan ürünlere fark ödemesi yapılır. Yapılacak destekleme ödemeleri, her bir havza için söz konusu listede belirtilen ürünlerle sınırlıdır. </w:t>
            </w:r>
          </w:p>
          <w:p w:rsidR="000A593B" w:rsidRPr="000A593B" w:rsidRDefault="000A593B" w:rsidP="000A593B">
            <w:pPr>
              <w:tabs>
                <w:tab w:val="left" w:pos="567"/>
              </w:tabs>
              <w:autoSpaceDE w:val="0"/>
              <w:autoSpaceDN w:val="0"/>
              <w:adjustRightInd w:val="0"/>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 Tarım Havzaları Üretim ve Destekleme Modelinde öngörülen havzalarda 2013 yılı ürünü yağlık ayçiçeği, kütlü pamuk, soya fasulyesi, kanola, dane mısır, aspir, zeytinyağı, buğday, arpa, çavdar, yulaf, tritikale, çeltik, kuru fasulye, nohut, mercimek ve yaş çay ürünlerine,  tarımsal veriler ve uydu görüntüleri kullanılarak belirlenecek verim değerlerine göre, pamukta yurt içinde üretilip sertifikalandırılan tohumları kullanma şartı aranarak, destekleme ödemesi yapılır.</w:t>
            </w:r>
          </w:p>
          <w:p w:rsidR="000A593B" w:rsidRPr="000A593B" w:rsidRDefault="000A593B" w:rsidP="000A593B">
            <w:pPr>
              <w:tabs>
                <w:tab w:val="left" w:pos="567"/>
                <w:tab w:val="left" w:pos="709"/>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(3) Aşağıda belirtilen ürünlere, karşılarında gösterilen miktarlarda destekleme ödemesi yapılır.</w:t>
            </w:r>
          </w:p>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p>
          <w:tbl>
            <w:tblPr>
              <w:tblW w:w="9061"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67"/>
              <w:gridCol w:w="6953"/>
              <w:gridCol w:w="1541"/>
            </w:tblGrid>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Sıra No</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Desteğe Konu Ürünler</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Birim Destek (Krş/Kg)</w:t>
                  </w:r>
                </w:p>
              </w:tc>
            </w:tr>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Yağlık Ayçiçeği </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24</w:t>
                  </w:r>
                </w:p>
              </w:tc>
            </w:tr>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Kütlü Pamuk (yurt içerisinde üretilen sertifikalı tohumları kullananlar)</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50</w:t>
                  </w:r>
                </w:p>
              </w:tc>
            </w:tr>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Soya Fasulyesi</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50</w:t>
                  </w:r>
                </w:p>
              </w:tc>
            </w:tr>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Kanola </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40</w:t>
                  </w:r>
                </w:p>
              </w:tc>
            </w:tr>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5</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Dane Mısır </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w:t>
                  </w:r>
                </w:p>
              </w:tc>
            </w:tr>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6</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Aspir </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45</w:t>
                  </w:r>
                </w:p>
              </w:tc>
            </w:tr>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7</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Zeytinyağı  </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60</w:t>
                  </w:r>
                </w:p>
              </w:tc>
            </w:tr>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8</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Buğday</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5</w:t>
                  </w:r>
                </w:p>
              </w:tc>
            </w:tr>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9</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Çavdar, Yulaf, Tritikale</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5</w:t>
                  </w:r>
                </w:p>
              </w:tc>
            </w:tr>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10</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Çeltik, Kuru Fasulye, Nohut, Mercimek</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10</w:t>
                  </w:r>
                </w:p>
              </w:tc>
            </w:tr>
            <w:tr w:rsidR="000A593B" w:rsidRPr="000A593B">
              <w:trPr>
                <w:trHeight w:val="25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11</w:t>
                  </w:r>
                </w:p>
              </w:tc>
              <w:tc>
                <w:tcPr>
                  <w:tcW w:w="69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Çay</w:t>
                  </w:r>
                </w:p>
              </w:tc>
              <w:tc>
                <w:tcPr>
                  <w:tcW w:w="15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12</w:t>
                  </w:r>
                </w:p>
              </w:tc>
            </w:tr>
          </w:tbl>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p>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 Desteklemelerden; Çiftçi Kayıt Sisteminde özlük, ürün, arazi bilgileri kayıtlı olan ve ekli listede belirtilen havzalarda yer alan, arazilerinde desteklemeye esas ürünleri ürettiği Bakanlık il ve ilçe müdürlüklerince tespit edilen ve belirlenecek yasal süre içerisinde destekleme başvurularını yapan kamu kurum ve kuruluşları hariç gerçek ve tüzel kişi üreticiler yararlanır.</w:t>
            </w:r>
          </w:p>
          <w:p w:rsidR="000A593B" w:rsidRPr="000A593B" w:rsidRDefault="000A593B" w:rsidP="000A593B">
            <w:pPr>
              <w:tabs>
                <w:tab w:val="left" w:pos="567"/>
                <w:tab w:val="left" w:pos="993"/>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(5) Destekleme ödemelerine esas arazi büyüklüğü, başvuru sahibinin Çiftçi Kayıt Sisteminde kayıtlı arazilerinin büyüklüğünü aşamaz. Üreticiler, doğrudan Çiftçi Kayıt Sistemi üzerinden yürütülen fark ödemesi desteklemelerine ilişkin olarak, Çiftçi Kayıt Sisteminde kayıtlı oldukları yer dışında başvuru yapamazlar. </w:t>
            </w:r>
          </w:p>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(6) Yaş çay üreticilerine yapılacak prim ödemeleri; </w:t>
            </w:r>
            <w:r w:rsidRPr="000A593B">
              <w:rPr>
                <w:rFonts w:ascii="Times New Roman" w:eastAsia="Times New Roman" w:hAnsi="Times New Roman" w:cs="Times New Roman"/>
                <w:color w:val="000000"/>
                <w:sz w:val="18"/>
                <w:szCs w:val="18"/>
                <w:lang w:eastAsia="tr-TR"/>
              </w:rPr>
              <w:t>2/4/2012 tarihli ve 2012/3067 sayılı Bakanlar Kurulu Kararı ile</w:t>
            </w:r>
            <w:r w:rsidRPr="000A593B">
              <w:rPr>
                <w:rFonts w:ascii="Times New Roman" w:eastAsia="Times New Roman" w:hAnsi="Times New Roman" w:cs="Times New Roman"/>
                <w:sz w:val="18"/>
                <w:szCs w:val="18"/>
                <w:lang w:eastAsia="tr-TR"/>
              </w:rPr>
              <w:t xml:space="preserve"> belirlenen ve üretime izin verilen çay alanlarında Çay İşletmeleri Genel Müdürlüğü (ÇAYKUR)  tarafından düzenlenip kontrolleri yapılan çay ruhsatları üzerinden yapılır. </w:t>
            </w:r>
          </w:p>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(7)</w:t>
            </w:r>
            <w:r w:rsidRPr="000A593B">
              <w:rPr>
                <w:rFonts w:ascii="Times New Roman" w:eastAsia="Times New Roman" w:hAnsi="Times New Roman" w:cs="Times New Roman"/>
                <w:sz w:val="18"/>
                <w:szCs w:val="18"/>
                <w:shd w:val="clear" w:color="auto" w:fill="FFFFFF"/>
                <w:lang w:eastAsia="tr-TR"/>
              </w:rPr>
              <w:t xml:space="preserve"> Bakanlık</w:t>
            </w:r>
            <w:r w:rsidRPr="000A593B">
              <w:rPr>
                <w:rFonts w:ascii="Times New Roman" w:eastAsia="Times New Roman" w:hAnsi="Times New Roman" w:cs="Times New Roman"/>
                <w:sz w:val="18"/>
                <w:szCs w:val="18"/>
                <w:lang w:eastAsia="tr-TR"/>
              </w:rPr>
              <w:t>; ödemelere esas olacak ürünlerin özelliklerine göre ihtiyaç duyulacak belgeleri belirlemeye ve değiştirmeye, fark ödemesi desteklemelerine esas başvuru sürelerini belirlemeye, ödemeye esas bu Kararın yürütülmesine ilişkin diğer düzenlemeleri yapmaya, uygulama esaslarını belirlemeye, T.C. Ziraat Bankası A.Ş. ve diğer kamu kurum ve kuruluşları ile birlik ve kooperatiflerle hizmetlerinden yararlanmak üzere protokol yapmaya yetkilidir.</w:t>
            </w:r>
          </w:p>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(8) Destekleme ödemeleri; tebliğde belirlenen ilgili merciler tarafından yapılacak iş ve işlemlerin ardından incelemelerin sonuçlanmasını müteakip, ödemeye esas icmallerin elektronik ortamda T.C. Ziraat Bankası A.Ş.'ye iletilmesi ile birlikte </w:t>
            </w:r>
            <w:r w:rsidRPr="000A593B">
              <w:rPr>
                <w:rFonts w:ascii="Times New Roman" w:eastAsia="Times New Roman" w:hAnsi="Times New Roman" w:cs="Times New Roman"/>
                <w:sz w:val="18"/>
                <w:szCs w:val="18"/>
                <w:shd w:val="clear" w:color="auto" w:fill="FFFFFF"/>
                <w:lang w:eastAsia="tr-TR"/>
              </w:rPr>
              <w:t>Bakanlık</w:t>
            </w:r>
            <w:r w:rsidRPr="000A593B">
              <w:rPr>
                <w:rFonts w:ascii="Times New Roman" w:eastAsia="Times New Roman" w:hAnsi="Times New Roman" w:cs="Times New Roman"/>
                <w:sz w:val="18"/>
                <w:szCs w:val="18"/>
                <w:lang w:eastAsia="tr-TR"/>
              </w:rPr>
              <w:t xml:space="preserve"> tarafından gerekli kaynağın Bankaya aktarılmasından sonra yapılır. </w:t>
            </w:r>
          </w:p>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b/>
                <w:sz w:val="18"/>
                <w:szCs w:val="18"/>
                <w:lang w:eastAsia="tr-TR"/>
              </w:rPr>
            </w:pPr>
            <w:r w:rsidRPr="000A593B">
              <w:rPr>
                <w:rFonts w:ascii="Times New Roman" w:eastAsia="Times New Roman" w:hAnsi="Times New Roman" w:cs="Times New Roman"/>
                <w:b/>
                <w:sz w:val="18"/>
                <w:szCs w:val="18"/>
                <w:lang w:eastAsia="tr-TR"/>
              </w:rPr>
              <w:t>Hayvancılık desteklemeleri</w:t>
            </w:r>
          </w:p>
          <w:p w:rsidR="000A593B" w:rsidRPr="000A593B" w:rsidRDefault="000A593B" w:rsidP="000A593B">
            <w:pPr>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sz w:val="18"/>
                <w:szCs w:val="18"/>
                <w:lang w:eastAsia="tr-TR"/>
              </w:rPr>
              <w:t>MADDE 4</w:t>
            </w:r>
            <w:r w:rsidRPr="000A593B">
              <w:rPr>
                <w:rFonts w:ascii="Times New Roman" w:eastAsia="Times New Roman" w:hAnsi="Times New Roman" w:cs="Times New Roman"/>
                <w:sz w:val="18"/>
                <w:szCs w:val="18"/>
                <w:lang w:eastAsia="tr-TR"/>
              </w:rPr>
              <w:t>- (1) 2/12/2011 tarihli ve 28130 sayılı Resmi Gazete’de yayımlanan Sığır Cinsi Hayvanların Tanımlanması, Tescili ve İzlenmesi Yönetmeliği çerçevesinde Hayvan Kayıt Sistemi (Türkvet) ve Soy Kütüğü ve Ön Soy Kütüğü Sistemi (E-Islah) veri tabanına kayıtlı, sütçü, kombine ve etçi kültür ırkı veya kültür ırkı melezi en az beş baş anaç sığıra sahip, bu Kararın 12 nci maddesinde belirtilen ve ulusal düzeyde üst örgütlenmesini</w:t>
            </w:r>
            <w:r w:rsidRPr="000A593B">
              <w:rPr>
                <w:rFonts w:ascii="Times New Roman" w:eastAsia="Times New Roman" w:hAnsi="Times New Roman" w:cs="Times New Roman"/>
                <w:b/>
                <w:color w:val="FF0000"/>
                <w:sz w:val="18"/>
                <w:szCs w:val="18"/>
                <w:u w:val="single"/>
                <w:lang w:eastAsia="tr-TR"/>
              </w:rPr>
              <w:t xml:space="preserve"> </w:t>
            </w:r>
            <w:r w:rsidRPr="000A593B">
              <w:rPr>
                <w:rFonts w:ascii="Times New Roman" w:eastAsia="Times New Roman" w:hAnsi="Times New Roman" w:cs="Times New Roman"/>
                <w:sz w:val="18"/>
                <w:szCs w:val="18"/>
                <w:lang w:eastAsia="tr-TR"/>
              </w:rPr>
              <w:t xml:space="preserve">tamamlamış bir hayvancılık </w:t>
            </w:r>
            <w:r w:rsidRPr="000A593B">
              <w:rPr>
                <w:rFonts w:ascii="Times New Roman" w:eastAsia="Times New Roman" w:hAnsi="Times New Roman" w:cs="Times New Roman"/>
                <w:sz w:val="18"/>
                <w:szCs w:val="18"/>
                <w:lang w:eastAsia="tr-TR"/>
              </w:rPr>
              <w:lastRenderedPageBreak/>
              <w:t xml:space="preserve">örgütüne üye olan yetiştiriciler ile sayı şartına bakılmaksızın Türkvet’e kayıtlı anaç mandaya sahip olan yetiştiricilere, sütçü ve kombine ırkların anaç sığırı için soy kütüğüne kayıtlı olanlara ve etçi ırklara farklı olmak üzere hayvan başına aşağıda belirtilen miktarda ödeme yapılır. 24/4/1969 tarihli ve 1163 sayılı Kooperatifler Kanununa göre kurulmuş hayvancılık faaliyeti yürüten tarımsal amaçlı kooperatifler (kooperatif) ile 29/6/2004 tarihli ve 5200 sayılı Tarımsal Üretici Birlikleri Kanununa göre kurulmuş süt üretici birlikleri (birlik) tek işletme kabul edilir. Anaç sığır başına ödeme birim miktarları, tek işletme olarak kabul edilen, kooperatif ile birlikler hariç, 500 başa kadar tam, 501 baş ve üzeri için %50’sine karşılık gelen tutarın ödenmesi suretiyle uygulanır. Birlik ve kooperatiflere üye olup işletmesinde 500 baştan fazla hayvan bulunduran yetiştiricilere hayvan sayısı limitleri uygulanır. </w:t>
            </w:r>
          </w:p>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5371"/>
              <w:gridCol w:w="3021"/>
            </w:tblGrid>
            <w:tr w:rsidR="000A593B" w:rsidRPr="000A593B">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w:t>
                  </w:r>
                </w:p>
              </w:tc>
              <w:tc>
                <w:tcPr>
                  <w:tcW w:w="546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Sütçü ve kombine ırklar ve melezleri ile etçi ırkların melezleri anaç sığır</w:t>
                  </w:r>
                </w:p>
              </w:tc>
              <w:tc>
                <w:tcPr>
                  <w:tcW w:w="307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225 TL/baş</w:t>
                  </w:r>
                </w:p>
              </w:tc>
            </w:tr>
            <w:tr w:rsidR="000A593B" w:rsidRPr="000A593B">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w:t>
                  </w:r>
                </w:p>
              </w:tc>
              <w:tc>
                <w:tcPr>
                  <w:tcW w:w="5466" w:type="dxa"/>
                  <w:tcBorders>
                    <w:top w:val="single" w:sz="4" w:space="0" w:color="auto"/>
                    <w:left w:val="single" w:sz="4" w:space="0" w:color="auto"/>
                    <w:bottom w:val="single" w:sz="4" w:space="0" w:color="auto"/>
                    <w:right w:val="single" w:sz="4" w:space="0" w:color="auto"/>
                  </w:tcBorders>
                </w:tcPr>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Etçi ırklar anaç sığır</w:t>
                  </w:r>
                </w:p>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p>
              </w:tc>
              <w:tc>
                <w:tcPr>
                  <w:tcW w:w="307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350 TL/baş</w:t>
                  </w:r>
                </w:p>
              </w:tc>
            </w:tr>
            <w:tr w:rsidR="000A593B" w:rsidRPr="000A593B">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w:t>
                  </w:r>
                </w:p>
              </w:tc>
              <w:tc>
                <w:tcPr>
                  <w:tcW w:w="5466" w:type="dxa"/>
                  <w:tcBorders>
                    <w:top w:val="single" w:sz="4" w:space="0" w:color="auto"/>
                    <w:left w:val="single" w:sz="4" w:space="0" w:color="auto"/>
                    <w:bottom w:val="single" w:sz="4" w:space="0" w:color="auto"/>
                    <w:right w:val="single" w:sz="4" w:space="0" w:color="auto"/>
                  </w:tcBorders>
                </w:tcPr>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Anaç manda</w:t>
                  </w:r>
                </w:p>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p>
              </w:tc>
              <w:tc>
                <w:tcPr>
                  <w:tcW w:w="307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350 TL/baş</w:t>
                  </w:r>
                </w:p>
              </w:tc>
            </w:tr>
            <w:tr w:rsidR="000A593B" w:rsidRPr="000A593B">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w:t>
                  </w:r>
                </w:p>
              </w:tc>
              <w:tc>
                <w:tcPr>
                  <w:tcW w:w="546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Sütçü ve kombine ırklar ve melezleri anaç sığır soykütüğü ilave</w:t>
                  </w:r>
                </w:p>
              </w:tc>
              <w:tc>
                <w:tcPr>
                  <w:tcW w:w="307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60 TL/baş</w:t>
                  </w:r>
                </w:p>
              </w:tc>
            </w:tr>
          </w:tbl>
          <w:p w:rsidR="000A593B" w:rsidRPr="000A593B" w:rsidRDefault="000A593B" w:rsidP="000A593B">
            <w:pPr>
              <w:spacing w:after="0" w:line="240" w:lineRule="exact"/>
              <w:jc w:val="both"/>
              <w:rPr>
                <w:rFonts w:ascii="Times New Roman" w:eastAsia="Times New Roman" w:hAnsi="Times New Roman" w:cs="Times New Roman"/>
                <w:sz w:val="18"/>
                <w:szCs w:val="18"/>
                <w:shd w:val="clear" w:color="auto" w:fill="FFFFFF"/>
                <w:lang w:eastAsia="tr-TR"/>
              </w:rPr>
            </w:pPr>
          </w:p>
          <w:p w:rsidR="000A593B" w:rsidRPr="000A593B" w:rsidRDefault="000A593B" w:rsidP="000A593B">
            <w:pPr>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shd w:val="clear" w:color="auto" w:fill="FFFFFF"/>
                <w:lang w:eastAsia="tr-TR"/>
              </w:rPr>
              <w:t>(2) E-Islah veri tabanına kayıtlı anadan suni tohumlama veya etçi ırklarda Bakanlıktan izin alınmış tabii tohumlama boğası ile tohumlama sonucu doğan, tüm buzağılara (dişilere Brucellosis S-19 aşısı yaptırmak şartıyla),</w:t>
            </w:r>
            <w:r w:rsidRPr="000A593B">
              <w:rPr>
                <w:rFonts w:ascii="Times New Roman" w:eastAsia="Times New Roman" w:hAnsi="Times New Roman" w:cs="Times New Roman"/>
                <w:sz w:val="18"/>
                <w:szCs w:val="18"/>
                <w:lang w:eastAsia="tr-TR"/>
              </w:rPr>
              <w:t xml:space="preserve"> döl kontrolü projesi kapsamında testi tamamlanıp onaylanmış boğa sperması ile yapılan suni tohumlamadan doğanlara ve yerli ırk veya melezi sığırlardan etçi ırklara ait sperma ile yapılacak tohumlama sonucu doğan buzağılara farklı olmak üzere buzağı başına yetiştiricilere aşağıda belirtilen miktarda ödeme yapılır.</w:t>
            </w:r>
          </w:p>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5298"/>
              <w:gridCol w:w="3095"/>
            </w:tblGrid>
            <w:tr w:rsidR="000A593B" w:rsidRPr="000A593B">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w:t>
                  </w:r>
                </w:p>
              </w:tc>
              <w:tc>
                <w:tcPr>
                  <w:tcW w:w="5387" w:type="dxa"/>
                  <w:tcBorders>
                    <w:top w:val="single" w:sz="4" w:space="0" w:color="auto"/>
                    <w:left w:val="single" w:sz="4" w:space="0" w:color="auto"/>
                    <w:bottom w:val="single" w:sz="4" w:space="0" w:color="auto"/>
                    <w:right w:val="single" w:sz="4" w:space="0" w:color="auto"/>
                  </w:tcBorders>
                </w:tcPr>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Suni tohumlamadan ve etçi ırklardan doğan buzağı </w:t>
                  </w:r>
                </w:p>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p>
              </w:tc>
              <w:tc>
                <w:tcPr>
                  <w:tcW w:w="315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75 TL/baş</w:t>
                  </w:r>
                </w:p>
              </w:tc>
            </w:tr>
            <w:tr w:rsidR="000A593B" w:rsidRPr="000A593B">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w:t>
                  </w:r>
                </w:p>
              </w:tc>
              <w:tc>
                <w:tcPr>
                  <w:tcW w:w="5387" w:type="dxa"/>
                  <w:tcBorders>
                    <w:top w:val="single" w:sz="4" w:space="0" w:color="auto"/>
                    <w:left w:val="single" w:sz="4" w:space="0" w:color="auto"/>
                    <w:bottom w:val="single" w:sz="4" w:space="0" w:color="auto"/>
                    <w:right w:val="single" w:sz="4" w:space="0" w:color="auto"/>
                  </w:tcBorders>
                </w:tcPr>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Döl kontrolü projesi kapsamındaki suni tohumlamadan doğan buzağı ilave</w:t>
                  </w:r>
                </w:p>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p>
              </w:tc>
              <w:tc>
                <w:tcPr>
                  <w:tcW w:w="315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35 TL/baş</w:t>
                  </w:r>
                </w:p>
              </w:tc>
            </w:tr>
            <w:tr w:rsidR="000A593B" w:rsidRPr="000A593B">
              <w:trPr>
                <w:trHeight w:val="78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w:t>
                  </w:r>
                </w:p>
              </w:tc>
              <w:tc>
                <w:tcPr>
                  <w:tcW w:w="538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Yerli ırk veya melezi sığırların, etçi ırk boğa spermasıyla suni tohumlamasından doğan buzağı ilave</w:t>
                  </w:r>
                </w:p>
              </w:tc>
              <w:tc>
                <w:tcPr>
                  <w:tcW w:w="315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75 TL/baş </w:t>
                  </w:r>
                </w:p>
              </w:tc>
            </w:tr>
          </w:tbl>
          <w:p w:rsidR="000A593B" w:rsidRPr="000A593B" w:rsidRDefault="000A593B" w:rsidP="000A593B">
            <w:pPr>
              <w:shd w:val="clear" w:color="auto" w:fill="FFFFFF"/>
              <w:tabs>
                <w:tab w:val="left" w:pos="567"/>
              </w:tabs>
              <w:spacing w:after="0" w:line="240" w:lineRule="exact"/>
              <w:jc w:val="both"/>
              <w:rPr>
                <w:rFonts w:ascii="Times New Roman" w:eastAsia="Times New Roman" w:hAnsi="Times New Roman" w:cs="Times New Roman"/>
                <w:sz w:val="18"/>
                <w:szCs w:val="18"/>
                <w:lang w:eastAsia="tr-TR"/>
              </w:rPr>
            </w:pPr>
          </w:p>
          <w:p w:rsidR="000A593B" w:rsidRPr="000A593B" w:rsidRDefault="000A593B" w:rsidP="000A593B">
            <w:pPr>
              <w:shd w:val="clear" w:color="auto" w:fill="FFFFFF"/>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(3) Damızlık koyun-keçi yetiştiriciliği yapan, damızlık koyun-keçi yetiştiricileri birliklerine üye, </w:t>
            </w:r>
            <w:r w:rsidRPr="000A593B">
              <w:rPr>
                <w:rFonts w:ascii="Times New Roman" w:eastAsia="Times New Roman" w:hAnsi="Times New Roman" w:cs="Times New Roman"/>
                <w:sz w:val="18"/>
                <w:szCs w:val="18"/>
                <w:shd w:val="clear" w:color="auto" w:fill="FFFFFF"/>
                <w:lang w:eastAsia="tr-TR"/>
              </w:rPr>
              <w:t>hayvanları Bakanlık kayıt</w:t>
            </w:r>
            <w:r w:rsidRPr="000A593B">
              <w:rPr>
                <w:rFonts w:ascii="Times New Roman" w:eastAsia="Times New Roman" w:hAnsi="Times New Roman" w:cs="Times New Roman"/>
                <w:sz w:val="18"/>
                <w:szCs w:val="18"/>
                <w:lang w:eastAsia="tr-TR"/>
              </w:rPr>
              <w:t xml:space="preserve"> sistemlerine kayıtlı yetiştiricilere, anaç hayvan başına aşağıda belirtilen miktarda ödeme yapılır.</w:t>
            </w:r>
          </w:p>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5292"/>
              <w:gridCol w:w="3100"/>
            </w:tblGrid>
            <w:tr w:rsidR="000A593B" w:rsidRPr="000A593B">
              <w:trPr>
                <w:jc w:val="center"/>
              </w:trPr>
              <w:tc>
                <w:tcPr>
                  <w:tcW w:w="56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w:t>
                  </w:r>
                </w:p>
              </w:tc>
              <w:tc>
                <w:tcPr>
                  <w:tcW w:w="5387" w:type="dxa"/>
                  <w:tcBorders>
                    <w:top w:val="single" w:sz="4" w:space="0" w:color="auto"/>
                    <w:left w:val="single" w:sz="4" w:space="0" w:color="auto"/>
                    <w:bottom w:val="single" w:sz="4" w:space="0" w:color="auto"/>
                    <w:right w:val="single" w:sz="4" w:space="0" w:color="auto"/>
                  </w:tcBorders>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Koyun-keçi</w:t>
                  </w:r>
                </w:p>
                <w:p w:rsidR="000A593B" w:rsidRPr="000A593B" w:rsidRDefault="000A593B" w:rsidP="000A593B">
                  <w:pPr>
                    <w:spacing w:after="0" w:line="240" w:lineRule="exact"/>
                    <w:ind w:left="720"/>
                    <w:rPr>
                      <w:rFonts w:ascii="Times New Roman" w:eastAsia="Times New Roman" w:hAnsi="Times New Roman" w:cs="Times New Roman"/>
                      <w:sz w:val="18"/>
                      <w:szCs w:val="18"/>
                      <w:lang w:eastAsia="tr-TR"/>
                    </w:rPr>
                  </w:pPr>
                </w:p>
              </w:tc>
              <w:tc>
                <w:tcPr>
                  <w:tcW w:w="3150"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20 TL/baş</w:t>
                  </w:r>
                </w:p>
              </w:tc>
            </w:tr>
          </w:tbl>
          <w:p w:rsidR="000A593B" w:rsidRPr="000A593B" w:rsidRDefault="000A593B" w:rsidP="000A593B">
            <w:pPr>
              <w:shd w:val="clear" w:color="auto" w:fill="FFFFFF"/>
              <w:tabs>
                <w:tab w:val="left" w:pos="567"/>
              </w:tabs>
              <w:spacing w:after="0" w:line="240" w:lineRule="exact"/>
              <w:jc w:val="both"/>
              <w:rPr>
                <w:rFonts w:ascii="Times New Roman" w:eastAsia="Times New Roman" w:hAnsi="Times New Roman" w:cs="Times New Roman"/>
                <w:sz w:val="18"/>
                <w:szCs w:val="18"/>
                <w:lang w:eastAsia="tr-TR"/>
              </w:rPr>
            </w:pPr>
          </w:p>
          <w:p w:rsidR="000A593B" w:rsidRPr="000A593B" w:rsidRDefault="000A593B" w:rsidP="000A593B">
            <w:pPr>
              <w:shd w:val="clear" w:color="auto" w:fill="FFFFFF"/>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pacing w:val="-3"/>
                <w:sz w:val="18"/>
                <w:szCs w:val="18"/>
                <w:shd w:val="clear" w:color="auto" w:fill="FFFFFF"/>
                <w:lang w:eastAsia="tr-TR"/>
              </w:rPr>
              <w:t>(4) Tiftik keçisi</w:t>
            </w:r>
            <w:r w:rsidRPr="000A593B">
              <w:rPr>
                <w:rFonts w:ascii="Times New Roman" w:eastAsia="Times New Roman" w:hAnsi="Times New Roman" w:cs="Times New Roman"/>
                <w:spacing w:val="-3"/>
                <w:sz w:val="18"/>
                <w:szCs w:val="18"/>
                <w:lang w:eastAsia="tr-TR"/>
              </w:rPr>
              <w:t xml:space="preserve"> yetiştiriciliğinin teşvik edilmesi ve tiftik üretiminin artırılması için </w:t>
            </w:r>
            <w:r w:rsidRPr="000A593B">
              <w:rPr>
                <w:rFonts w:ascii="Times New Roman" w:eastAsia="Times New Roman" w:hAnsi="Times New Roman" w:cs="Times New Roman"/>
                <w:spacing w:val="-6"/>
                <w:sz w:val="18"/>
                <w:szCs w:val="18"/>
                <w:lang w:eastAsia="tr-TR"/>
              </w:rPr>
              <w:t xml:space="preserve">üretmiş oldukları tiftiği, Tiftik ve Yapağı Tarım Satış Kooperatifleri Birliği (Tiftikbirlik)’ne </w:t>
            </w:r>
            <w:r w:rsidRPr="000A593B">
              <w:rPr>
                <w:rFonts w:ascii="Times New Roman" w:eastAsia="Times New Roman" w:hAnsi="Times New Roman" w:cs="Times New Roman"/>
                <w:spacing w:val="-2"/>
                <w:sz w:val="18"/>
                <w:szCs w:val="18"/>
                <w:lang w:eastAsia="tr-TR"/>
              </w:rPr>
              <w:t xml:space="preserve">ve/veya kooperatiflerine satan yetiştiricilere, </w:t>
            </w:r>
            <w:r w:rsidRPr="000A593B">
              <w:rPr>
                <w:rFonts w:ascii="Times New Roman" w:eastAsia="Times New Roman" w:hAnsi="Times New Roman" w:cs="Times New Roman"/>
                <w:sz w:val="18"/>
                <w:szCs w:val="18"/>
                <w:lang w:eastAsia="tr-TR"/>
              </w:rPr>
              <w:t>aşağıda belirtilen miktarda ödeme yapılır.</w:t>
            </w:r>
          </w:p>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p>
          <w:tbl>
            <w:tblPr>
              <w:tblW w:w="9072" w:type="dxa"/>
              <w:jc w:val="center"/>
              <w:tblInd w:w="40" w:type="dxa"/>
              <w:tblCellMar>
                <w:left w:w="40" w:type="dxa"/>
                <w:right w:w="40" w:type="dxa"/>
              </w:tblCellMar>
              <w:tblLook w:val="04A0"/>
            </w:tblPr>
            <w:tblGrid>
              <w:gridCol w:w="567"/>
              <w:gridCol w:w="5387"/>
              <w:gridCol w:w="3118"/>
            </w:tblGrid>
            <w:tr w:rsidR="000A593B" w:rsidRPr="000A593B">
              <w:trPr>
                <w:trHeight w:hRule="exact" w:val="360"/>
                <w:jc w:val="center"/>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w:t>
                  </w:r>
                </w:p>
              </w:tc>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360" w:lineRule="auto"/>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Tiftik</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A593B" w:rsidRPr="000A593B" w:rsidRDefault="000A593B" w:rsidP="000A593B">
                  <w:pPr>
                    <w:spacing w:after="0" w:line="-360" w:lineRule="auto"/>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17 TL/baş</w:t>
                  </w:r>
                </w:p>
              </w:tc>
            </w:tr>
          </w:tbl>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p>
          <w:p w:rsidR="000A593B" w:rsidRPr="000A593B" w:rsidRDefault="000A593B" w:rsidP="000A593B">
            <w:pPr>
              <w:shd w:val="clear" w:color="auto" w:fill="FFFFFF"/>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pacing w:val="-7"/>
                <w:sz w:val="18"/>
                <w:szCs w:val="18"/>
                <w:lang w:eastAsia="tr-TR"/>
              </w:rPr>
              <w:t>(5) Üretmiş olduğu çiğ sütü, 17/12/2011 tarihli ve 28145 sayılı Resmi Gazete’de yayımlanan, Gıda İşletmelerinin Kayıt ve Onay İşlemlerine Dair Yönetmelik kapsamındaki</w:t>
            </w:r>
            <w:r w:rsidRPr="000A593B">
              <w:rPr>
                <w:rFonts w:ascii="Times New Roman" w:eastAsia="Times New Roman" w:hAnsi="Times New Roman" w:cs="Times New Roman"/>
                <w:spacing w:val="-2"/>
                <w:sz w:val="18"/>
                <w:szCs w:val="18"/>
                <w:lang w:eastAsia="tr-TR"/>
              </w:rPr>
              <w:t xml:space="preserve"> süt işleme tesislerine satan, bu Kararın 12 nci </w:t>
            </w:r>
            <w:r w:rsidRPr="000A593B">
              <w:rPr>
                <w:rFonts w:ascii="Times New Roman" w:eastAsia="Times New Roman" w:hAnsi="Times New Roman" w:cs="Times New Roman"/>
                <w:spacing w:val="-4"/>
                <w:sz w:val="18"/>
                <w:szCs w:val="18"/>
                <w:lang w:eastAsia="tr-TR"/>
              </w:rPr>
              <w:t>maddesinde belirtilen ve ulusal düzeyde üst örgütlenmesini</w:t>
            </w:r>
            <w:r w:rsidRPr="000A593B">
              <w:rPr>
                <w:rFonts w:ascii="Times New Roman" w:eastAsia="Times New Roman" w:hAnsi="Times New Roman" w:cs="Times New Roman"/>
                <w:sz w:val="18"/>
                <w:szCs w:val="18"/>
                <w:lang w:eastAsia="tr-TR"/>
              </w:rPr>
              <w:t xml:space="preserve"> </w:t>
            </w:r>
            <w:r w:rsidRPr="000A593B">
              <w:rPr>
                <w:rFonts w:ascii="Times New Roman" w:eastAsia="Times New Roman" w:hAnsi="Times New Roman" w:cs="Times New Roman"/>
                <w:spacing w:val="-4"/>
                <w:sz w:val="18"/>
                <w:szCs w:val="18"/>
                <w:lang w:eastAsia="tr-TR"/>
              </w:rPr>
              <w:t>tamamlamış</w:t>
            </w:r>
            <w:r w:rsidRPr="000A593B">
              <w:rPr>
                <w:rFonts w:ascii="Times New Roman" w:eastAsia="Times New Roman" w:hAnsi="Times New Roman" w:cs="Times New Roman"/>
                <w:b/>
                <w:color w:val="FF0000"/>
                <w:sz w:val="18"/>
                <w:szCs w:val="18"/>
                <w:u w:val="single"/>
                <w:lang w:eastAsia="tr-TR"/>
              </w:rPr>
              <w:t xml:space="preserve"> </w:t>
            </w:r>
            <w:r w:rsidRPr="000A593B">
              <w:rPr>
                <w:rFonts w:ascii="Times New Roman" w:eastAsia="Times New Roman" w:hAnsi="Times New Roman" w:cs="Times New Roman"/>
                <w:spacing w:val="-4"/>
                <w:sz w:val="18"/>
                <w:szCs w:val="18"/>
                <w:lang w:eastAsia="tr-TR"/>
              </w:rPr>
              <w:t xml:space="preserve">bir hayvancılık </w:t>
            </w:r>
            <w:r w:rsidRPr="000A593B">
              <w:rPr>
                <w:rFonts w:ascii="Times New Roman" w:eastAsia="Times New Roman" w:hAnsi="Times New Roman" w:cs="Times New Roman"/>
                <w:spacing w:val="-7"/>
                <w:sz w:val="18"/>
                <w:szCs w:val="18"/>
                <w:lang w:eastAsia="tr-TR"/>
              </w:rPr>
              <w:t xml:space="preserve">örgütüne üye olan yetiştiricilere, manda, koyun ve keçi sütü için </w:t>
            </w:r>
            <w:r w:rsidRPr="000A593B">
              <w:rPr>
                <w:rFonts w:ascii="Times New Roman" w:eastAsia="Times New Roman" w:hAnsi="Times New Roman" w:cs="Times New Roman"/>
                <w:sz w:val="18"/>
                <w:szCs w:val="18"/>
                <w:lang w:eastAsia="tr-TR"/>
              </w:rPr>
              <w:t>aşağıda belirtilen miktarda,</w:t>
            </w:r>
            <w:r w:rsidRPr="000A593B">
              <w:rPr>
                <w:rFonts w:ascii="Times New Roman" w:eastAsia="Times New Roman" w:hAnsi="Times New Roman" w:cs="Times New Roman"/>
                <w:spacing w:val="-7"/>
                <w:sz w:val="18"/>
                <w:szCs w:val="18"/>
                <w:lang w:eastAsia="tr-TR"/>
              </w:rPr>
              <w:t xml:space="preserve"> inek sütü için ise </w:t>
            </w:r>
            <w:r w:rsidRPr="000A593B">
              <w:rPr>
                <w:rFonts w:ascii="Times New Roman" w:eastAsia="Times New Roman" w:hAnsi="Times New Roman" w:cs="Times New Roman"/>
                <w:sz w:val="18"/>
                <w:szCs w:val="18"/>
                <w:shd w:val="clear" w:color="auto" w:fill="FFFFFF"/>
                <w:lang w:eastAsia="tr-TR"/>
              </w:rPr>
              <w:t>soğutulmuş</w:t>
            </w:r>
            <w:r w:rsidRPr="000A593B">
              <w:rPr>
                <w:rFonts w:ascii="Times New Roman" w:eastAsia="Times New Roman" w:hAnsi="Times New Roman" w:cs="Times New Roman"/>
                <w:spacing w:val="-7"/>
                <w:sz w:val="18"/>
                <w:szCs w:val="18"/>
                <w:shd w:val="clear" w:color="auto" w:fill="FFFFFF"/>
                <w:lang w:eastAsia="tr-TR"/>
              </w:rPr>
              <w:t xml:space="preserve"> süte farklı olmak üzere </w:t>
            </w:r>
            <w:r w:rsidRPr="000A593B">
              <w:rPr>
                <w:rFonts w:ascii="Times New Roman" w:eastAsia="Times New Roman" w:hAnsi="Times New Roman" w:cs="Times New Roman"/>
                <w:spacing w:val="-7"/>
                <w:sz w:val="18"/>
                <w:szCs w:val="18"/>
                <w:lang w:eastAsia="tr-TR"/>
              </w:rPr>
              <w:t>Bakanlığın belirleyeceği dönemler ve miktarlar üzerinden ve ayrıca ıslah amaçlı süt kalitesinin desteklenmesi projesi kapsamında (yağ, protein, somatik hücre) yapılacak analizler için Ankara, İzmir, Balıkesir, Bursa ve Tekirdağ illerinde ilave 50TL/baş ödeme</w:t>
            </w:r>
            <w:r w:rsidRPr="000A593B">
              <w:rPr>
                <w:rFonts w:ascii="Times New Roman" w:eastAsia="Times New Roman" w:hAnsi="Times New Roman" w:cs="Times New Roman"/>
                <w:sz w:val="18"/>
                <w:szCs w:val="18"/>
                <w:lang w:eastAsia="tr-TR"/>
              </w:rPr>
              <w:t xml:space="preserve"> yapılır. </w:t>
            </w:r>
          </w:p>
          <w:p w:rsidR="000A593B" w:rsidRPr="000A593B" w:rsidRDefault="000A593B" w:rsidP="000A593B">
            <w:pPr>
              <w:shd w:val="clear" w:color="auto" w:fill="FFFFFF"/>
              <w:spacing w:after="0" w:line="240" w:lineRule="exact"/>
              <w:ind w:firstLine="605"/>
              <w:jc w:val="both"/>
              <w:rPr>
                <w:rFonts w:ascii="Times New Roman" w:eastAsia="Times New Roman" w:hAnsi="Times New Roman" w:cs="Times New Roman"/>
                <w:sz w:val="18"/>
                <w:szCs w:val="18"/>
                <w:lang w:eastAsia="tr-TR"/>
              </w:rPr>
            </w:pPr>
          </w:p>
          <w:tbl>
            <w:tblPr>
              <w:tblW w:w="9072" w:type="dxa"/>
              <w:jc w:val="center"/>
              <w:tblInd w:w="40" w:type="dxa"/>
              <w:tblCellMar>
                <w:left w:w="40" w:type="dxa"/>
                <w:right w:w="40" w:type="dxa"/>
              </w:tblCellMar>
              <w:tblLook w:val="04A0"/>
            </w:tblPr>
            <w:tblGrid>
              <w:gridCol w:w="567"/>
              <w:gridCol w:w="5529"/>
              <w:gridCol w:w="2976"/>
            </w:tblGrid>
            <w:tr w:rsidR="000A593B" w:rsidRPr="000A593B">
              <w:trPr>
                <w:trHeight w:hRule="exact" w:val="360"/>
                <w:jc w:val="center"/>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w:t>
                  </w:r>
                </w:p>
              </w:tc>
              <w:tc>
                <w:tcPr>
                  <w:tcW w:w="5529"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360" w:lineRule="auto"/>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Manda, koyun-keçi sütü</w:t>
                  </w:r>
                </w:p>
              </w:tc>
              <w:tc>
                <w:tcPr>
                  <w:tcW w:w="2976"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pacing w:after="0" w:line="-360" w:lineRule="auto"/>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0,2 TL/lt</w:t>
                  </w:r>
                </w:p>
              </w:tc>
            </w:tr>
          </w:tbl>
          <w:p w:rsidR="000A593B" w:rsidRPr="000A593B" w:rsidRDefault="000A593B" w:rsidP="000A593B">
            <w:pPr>
              <w:shd w:val="clear" w:color="auto" w:fill="FFFFFF"/>
              <w:tabs>
                <w:tab w:val="left" w:pos="567"/>
                <w:tab w:val="left" w:pos="709"/>
              </w:tabs>
              <w:spacing w:after="0" w:line="240" w:lineRule="exact"/>
              <w:ind w:right="53"/>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b/>
            </w:r>
          </w:p>
          <w:p w:rsidR="000A593B" w:rsidRPr="000A593B" w:rsidRDefault="000A593B" w:rsidP="000A593B">
            <w:pPr>
              <w:shd w:val="clear" w:color="auto" w:fill="FFFFFF"/>
              <w:tabs>
                <w:tab w:val="left" w:pos="567"/>
                <w:tab w:val="left" w:pos="709"/>
              </w:tabs>
              <w:spacing w:after="0" w:line="240" w:lineRule="exact"/>
              <w:ind w:right="53"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(6) </w:t>
            </w:r>
            <w:r w:rsidRPr="000A593B">
              <w:rPr>
                <w:rFonts w:ascii="Times New Roman" w:eastAsia="Times New Roman" w:hAnsi="Times New Roman" w:cs="Times New Roman"/>
                <w:spacing w:val="-3"/>
                <w:sz w:val="18"/>
                <w:szCs w:val="18"/>
                <w:lang w:eastAsia="tr-TR"/>
              </w:rPr>
              <w:t xml:space="preserve">İpekböceği yetiştiriciliğinin teşvik edilmesi ve üretiminin artırılması için, ipekböceği tohumunu sağlayan Bursa </w:t>
            </w:r>
            <w:r w:rsidRPr="000A593B">
              <w:rPr>
                <w:rFonts w:ascii="Times New Roman" w:eastAsia="Times New Roman" w:hAnsi="Times New Roman" w:cs="Times New Roman"/>
                <w:spacing w:val="-1"/>
                <w:sz w:val="18"/>
                <w:szCs w:val="18"/>
                <w:lang w:eastAsia="tr-TR"/>
              </w:rPr>
              <w:t xml:space="preserve">Koza Tarım Satış Kooperatifleri Birliği (Kozabirlik)'ne kutu başına, </w:t>
            </w:r>
            <w:r w:rsidRPr="000A593B">
              <w:rPr>
                <w:rFonts w:ascii="Times New Roman" w:eastAsia="Times New Roman" w:hAnsi="Times New Roman" w:cs="Times New Roman"/>
                <w:spacing w:val="-6"/>
                <w:sz w:val="18"/>
                <w:szCs w:val="18"/>
                <w:lang w:eastAsia="tr-TR"/>
              </w:rPr>
              <w:t xml:space="preserve">ürettiği yaş ipekböceği kozasını Kozabirlik ve/veya kooperatiflerine satan yetiştiricilere </w:t>
            </w:r>
            <w:r w:rsidRPr="000A593B">
              <w:rPr>
                <w:rFonts w:ascii="Times New Roman" w:eastAsia="Times New Roman" w:hAnsi="Times New Roman" w:cs="Times New Roman"/>
                <w:sz w:val="18"/>
                <w:szCs w:val="18"/>
                <w:lang w:eastAsia="tr-TR"/>
              </w:rPr>
              <w:t>aşağıda belirtilen miktarda ödeme yapılır.</w:t>
            </w:r>
          </w:p>
          <w:p w:rsidR="000A593B" w:rsidRPr="000A593B" w:rsidRDefault="000A593B" w:rsidP="000A593B">
            <w:pPr>
              <w:tabs>
                <w:tab w:val="left" w:pos="567"/>
              </w:tabs>
              <w:spacing w:after="0" w:line="240" w:lineRule="exact"/>
              <w:jc w:val="center"/>
              <w:rPr>
                <w:rFonts w:ascii="Times New Roman" w:eastAsia="Times New Roman" w:hAnsi="Times New Roman" w:cs="Times New Roman"/>
                <w:sz w:val="18"/>
                <w:szCs w:val="18"/>
                <w:lang w:eastAsia="tr-TR"/>
              </w:rPr>
            </w:pPr>
          </w:p>
          <w:tbl>
            <w:tblPr>
              <w:tblW w:w="9072" w:type="dxa"/>
              <w:tblInd w:w="40" w:type="dxa"/>
              <w:tblCellMar>
                <w:left w:w="40" w:type="dxa"/>
                <w:right w:w="40" w:type="dxa"/>
              </w:tblCellMar>
              <w:tblLook w:val="04A0"/>
            </w:tblPr>
            <w:tblGrid>
              <w:gridCol w:w="567"/>
              <w:gridCol w:w="5529"/>
              <w:gridCol w:w="2976"/>
            </w:tblGrid>
            <w:tr w:rsidR="000A593B" w:rsidRPr="000A593B">
              <w:trPr>
                <w:trHeight w:hRule="exact" w:val="36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w:t>
                  </w:r>
                </w:p>
              </w:tc>
              <w:tc>
                <w:tcPr>
                  <w:tcW w:w="5529"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360" w:lineRule="auto"/>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Tohum</w:t>
                  </w:r>
                </w:p>
              </w:tc>
              <w:tc>
                <w:tcPr>
                  <w:tcW w:w="2976"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tabs>
                      <w:tab w:val="center" w:pos="1054"/>
                      <w:tab w:val="right" w:pos="2109"/>
                    </w:tabs>
                    <w:spacing w:after="0" w:line="-360" w:lineRule="auto"/>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30 TL/adet</w:t>
                  </w:r>
                </w:p>
              </w:tc>
            </w:tr>
            <w:tr w:rsidR="000A593B" w:rsidRPr="000A593B">
              <w:trPr>
                <w:trHeight w:hRule="exact" w:val="36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w:t>
                  </w:r>
                </w:p>
              </w:tc>
              <w:tc>
                <w:tcPr>
                  <w:tcW w:w="5529"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360" w:lineRule="auto"/>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1. sınıf yaş koza, damızlık koza ve diğer</w:t>
                  </w:r>
                </w:p>
              </w:tc>
              <w:tc>
                <w:tcPr>
                  <w:tcW w:w="2976"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pacing w:after="0" w:line="-360" w:lineRule="auto"/>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20 TL/kg</w:t>
                  </w:r>
                </w:p>
              </w:tc>
            </w:tr>
          </w:tbl>
          <w:p w:rsidR="000A593B" w:rsidRPr="000A593B" w:rsidRDefault="000A593B" w:rsidP="000A593B">
            <w:pPr>
              <w:shd w:val="clear" w:color="auto" w:fill="FFFFFF"/>
              <w:tabs>
                <w:tab w:val="left" w:pos="567"/>
                <w:tab w:val="left" w:pos="709"/>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b/>
            </w:r>
          </w:p>
          <w:p w:rsidR="000A593B" w:rsidRPr="000A593B" w:rsidRDefault="000A593B" w:rsidP="000A593B">
            <w:pPr>
              <w:shd w:val="clear" w:color="auto" w:fill="FFFFFF"/>
              <w:tabs>
                <w:tab w:val="left" w:pos="567"/>
                <w:tab w:val="left" w:pos="709"/>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(7) </w:t>
            </w:r>
            <w:r w:rsidRPr="000A593B">
              <w:rPr>
                <w:rFonts w:ascii="Times New Roman" w:eastAsia="Times New Roman" w:hAnsi="Times New Roman" w:cs="Times New Roman"/>
                <w:spacing w:val="-5"/>
                <w:sz w:val="18"/>
                <w:szCs w:val="18"/>
                <w:lang w:eastAsia="tr-TR"/>
              </w:rPr>
              <w:t xml:space="preserve">Arı yetiştiriciliği yapan ve bu Kararın 12 nci maddesinde belirtilen merkez birliği düzeyinde örgütlenmiş yetiştirici birlikleri ve/veya üretici birliklerine üye olan üreticilere, </w:t>
            </w:r>
            <w:r w:rsidRPr="000A593B">
              <w:rPr>
                <w:rFonts w:ascii="Times New Roman" w:eastAsia="Times New Roman" w:hAnsi="Times New Roman" w:cs="Times New Roman"/>
                <w:spacing w:val="-4"/>
                <w:sz w:val="18"/>
                <w:szCs w:val="18"/>
                <w:lang w:eastAsia="tr-TR"/>
              </w:rPr>
              <w:t>Arıcılık Kayıt Sistemine (AKS) kayıtlı olma şartı ile kovan başına, seralarda doğal polinasyonu sağlamak</w:t>
            </w:r>
            <w:r w:rsidRPr="000A593B">
              <w:rPr>
                <w:rFonts w:ascii="Times New Roman" w:eastAsia="Times New Roman" w:hAnsi="Times New Roman" w:cs="Times New Roman"/>
                <w:spacing w:val="-5"/>
                <w:sz w:val="18"/>
                <w:szCs w:val="18"/>
                <w:lang w:eastAsia="tr-TR"/>
              </w:rPr>
              <w:t xml:space="preserve"> amacıyla Örtüaltı Kayıt Sistemine (ÖKS) kayıtlı bombus arısı kullanan yetiştiricilere koloni başına aşağıda belirtilen </w:t>
            </w:r>
            <w:r w:rsidRPr="000A593B">
              <w:rPr>
                <w:rFonts w:ascii="Times New Roman" w:eastAsia="Times New Roman" w:hAnsi="Times New Roman" w:cs="Times New Roman"/>
                <w:sz w:val="18"/>
                <w:szCs w:val="18"/>
                <w:lang w:eastAsia="tr-TR"/>
              </w:rPr>
              <w:t>miktarda ödeme yapılır.</w:t>
            </w:r>
          </w:p>
          <w:p w:rsidR="000A593B" w:rsidRPr="000A593B" w:rsidRDefault="000A593B" w:rsidP="000A593B">
            <w:pPr>
              <w:shd w:val="clear" w:color="auto" w:fill="FFFFFF"/>
              <w:tabs>
                <w:tab w:val="left" w:pos="567"/>
                <w:tab w:val="left" w:pos="709"/>
              </w:tabs>
              <w:spacing w:after="0" w:line="240" w:lineRule="exact"/>
              <w:jc w:val="both"/>
              <w:rPr>
                <w:rFonts w:ascii="Times New Roman" w:eastAsia="Times New Roman" w:hAnsi="Times New Roman" w:cs="Times New Roman"/>
                <w:sz w:val="18"/>
                <w:szCs w:val="18"/>
                <w:lang w:eastAsia="tr-TR"/>
              </w:rPr>
            </w:pPr>
          </w:p>
          <w:tbl>
            <w:tblPr>
              <w:tblW w:w="9072" w:type="dxa"/>
              <w:jc w:val="center"/>
              <w:tblInd w:w="40" w:type="dxa"/>
              <w:tblCellMar>
                <w:left w:w="40" w:type="dxa"/>
                <w:right w:w="40" w:type="dxa"/>
              </w:tblCellMar>
              <w:tblLook w:val="04A0"/>
            </w:tblPr>
            <w:tblGrid>
              <w:gridCol w:w="426"/>
              <w:gridCol w:w="6457"/>
              <w:gridCol w:w="2189"/>
            </w:tblGrid>
            <w:tr w:rsidR="000A593B" w:rsidRPr="000A593B">
              <w:trPr>
                <w:trHeight w:hRule="exact" w:val="330"/>
                <w:jc w:val="center"/>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240" w:lineRule="exact"/>
                    <w:jc w:val="both"/>
                    <w:rPr>
                      <w:rFonts w:ascii="Times New Roman" w:eastAsia="Times New Roman" w:hAnsi="Times New Roman" w:cs="Times New Roman"/>
                      <w:color w:val="000000"/>
                      <w:sz w:val="18"/>
                      <w:szCs w:val="18"/>
                      <w:lang w:eastAsia="tr-TR"/>
                    </w:rPr>
                  </w:pPr>
                  <w:r w:rsidRPr="000A593B">
                    <w:rPr>
                      <w:rFonts w:ascii="Times New Roman" w:eastAsia="Times New Roman" w:hAnsi="Times New Roman" w:cs="Times New Roman"/>
                      <w:color w:val="000000"/>
                      <w:sz w:val="18"/>
                      <w:szCs w:val="18"/>
                      <w:lang w:eastAsia="tr-TR"/>
                    </w:rPr>
                    <w:t>1</w:t>
                  </w:r>
                </w:p>
              </w:tc>
              <w:tc>
                <w:tcPr>
                  <w:tcW w:w="6457"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330" w:lineRule="auto"/>
                    <w:jc w:val="both"/>
                    <w:rPr>
                      <w:rFonts w:ascii="Times New Roman" w:eastAsia="Times New Roman" w:hAnsi="Times New Roman" w:cs="Times New Roman"/>
                      <w:color w:val="000000"/>
                      <w:sz w:val="18"/>
                      <w:szCs w:val="18"/>
                      <w:lang w:eastAsia="tr-TR"/>
                    </w:rPr>
                  </w:pPr>
                  <w:r w:rsidRPr="000A593B">
                    <w:rPr>
                      <w:rFonts w:ascii="Times New Roman" w:eastAsia="Times New Roman" w:hAnsi="Times New Roman" w:cs="Times New Roman"/>
                      <w:color w:val="000000"/>
                      <w:sz w:val="18"/>
                      <w:szCs w:val="18"/>
                      <w:lang w:eastAsia="tr-TR"/>
                    </w:rPr>
                    <w:t xml:space="preserve"> Arılı kovan</w:t>
                  </w:r>
                </w:p>
              </w:tc>
              <w:tc>
                <w:tcPr>
                  <w:tcW w:w="2189"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pacing w:after="0" w:line="-330" w:lineRule="auto"/>
                    <w:jc w:val="right"/>
                    <w:rPr>
                      <w:rFonts w:ascii="Times New Roman" w:eastAsia="Times New Roman" w:hAnsi="Times New Roman" w:cs="Times New Roman"/>
                      <w:color w:val="000000"/>
                      <w:sz w:val="18"/>
                      <w:szCs w:val="18"/>
                      <w:lang w:eastAsia="tr-TR"/>
                    </w:rPr>
                  </w:pPr>
                  <w:r w:rsidRPr="000A593B">
                    <w:rPr>
                      <w:rFonts w:ascii="Times New Roman" w:eastAsia="Times New Roman" w:hAnsi="Times New Roman" w:cs="Times New Roman"/>
                      <w:color w:val="000000"/>
                      <w:sz w:val="18"/>
                      <w:szCs w:val="18"/>
                      <w:lang w:eastAsia="tr-TR"/>
                    </w:rPr>
                    <w:t>8 TL/adet</w:t>
                  </w:r>
                </w:p>
              </w:tc>
            </w:tr>
            <w:tr w:rsidR="000A593B" w:rsidRPr="000A593B">
              <w:trPr>
                <w:trHeight w:hRule="exact" w:val="278"/>
                <w:jc w:val="center"/>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240" w:lineRule="exact"/>
                    <w:jc w:val="both"/>
                    <w:rPr>
                      <w:rFonts w:ascii="Times New Roman" w:eastAsia="Times New Roman" w:hAnsi="Times New Roman" w:cs="Times New Roman"/>
                      <w:color w:val="000000"/>
                      <w:sz w:val="18"/>
                      <w:szCs w:val="18"/>
                      <w:lang w:eastAsia="tr-TR"/>
                    </w:rPr>
                  </w:pPr>
                  <w:r w:rsidRPr="000A593B">
                    <w:rPr>
                      <w:rFonts w:ascii="Times New Roman" w:eastAsia="Times New Roman" w:hAnsi="Times New Roman" w:cs="Times New Roman"/>
                      <w:color w:val="000000"/>
                      <w:sz w:val="18"/>
                      <w:szCs w:val="18"/>
                      <w:lang w:eastAsia="tr-TR"/>
                    </w:rPr>
                    <w:t>2</w:t>
                  </w:r>
                </w:p>
              </w:tc>
              <w:tc>
                <w:tcPr>
                  <w:tcW w:w="6457"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hd w:val="clear" w:color="auto" w:fill="FFFFFF"/>
                    <w:spacing w:after="0" w:line="-278" w:lineRule="auto"/>
                    <w:jc w:val="both"/>
                    <w:rPr>
                      <w:rFonts w:ascii="Times New Roman" w:eastAsia="Times New Roman" w:hAnsi="Times New Roman" w:cs="Times New Roman"/>
                      <w:color w:val="000000"/>
                      <w:sz w:val="18"/>
                      <w:szCs w:val="18"/>
                      <w:lang w:eastAsia="tr-TR"/>
                    </w:rPr>
                  </w:pPr>
                  <w:r w:rsidRPr="000A593B">
                    <w:rPr>
                      <w:rFonts w:ascii="Times New Roman" w:eastAsia="Times New Roman" w:hAnsi="Times New Roman" w:cs="Times New Roman"/>
                      <w:color w:val="000000"/>
                      <w:sz w:val="18"/>
                      <w:szCs w:val="18"/>
                      <w:lang w:eastAsia="tr-TR"/>
                    </w:rPr>
                    <w:t xml:space="preserve"> Bombus arısı</w:t>
                  </w:r>
                </w:p>
              </w:tc>
              <w:tc>
                <w:tcPr>
                  <w:tcW w:w="2189" w:type="dxa"/>
                  <w:tcBorders>
                    <w:top w:val="single" w:sz="6" w:space="0" w:color="auto"/>
                    <w:left w:val="single" w:sz="6" w:space="0" w:color="auto"/>
                    <w:bottom w:val="single" w:sz="6" w:space="0" w:color="auto"/>
                    <w:right w:val="single" w:sz="6" w:space="0" w:color="auto"/>
                  </w:tcBorders>
                  <w:shd w:val="clear" w:color="auto" w:fill="FFFFFF"/>
                  <w:hideMark/>
                </w:tcPr>
                <w:p w:rsidR="000A593B" w:rsidRPr="000A593B" w:rsidRDefault="000A593B" w:rsidP="000A593B">
                  <w:pPr>
                    <w:spacing w:after="0" w:line="-278" w:lineRule="auto"/>
                    <w:jc w:val="right"/>
                    <w:rPr>
                      <w:rFonts w:ascii="Times New Roman" w:eastAsia="Times New Roman" w:hAnsi="Times New Roman" w:cs="Times New Roman"/>
                      <w:color w:val="000000"/>
                      <w:sz w:val="18"/>
                      <w:szCs w:val="18"/>
                      <w:lang w:eastAsia="tr-TR"/>
                    </w:rPr>
                  </w:pPr>
                  <w:r w:rsidRPr="000A593B">
                    <w:rPr>
                      <w:rFonts w:ascii="Times New Roman" w:eastAsia="Times New Roman" w:hAnsi="Times New Roman" w:cs="Times New Roman"/>
                      <w:color w:val="000000"/>
                      <w:sz w:val="18"/>
                      <w:szCs w:val="18"/>
                      <w:lang w:eastAsia="tr-TR"/>
                    </w:rPr>
                    <w:t>60 TL/koloni</w:t>
                  </w:r>
                </w:p>
              </w:tc>
            </w:tr>
          </w:tbl>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p>
          <w:p w:rsidR="000A593B" w:rsidRPr="000A593B" w:rsidRDefault="000A593B" w:rsidP="000A593B">
            <w:pPr>
              <w:tabs>
                <w:tab w:val="left" w:pos="567"/>
                <w:tab w:val="left" w:pos="709"/>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(8) Su ürünleri yetiştiriciliği yapanlara, su ürünleri kayıt sistemine kayıtlı olmak şartıyla, ürün için kilogram başına, aşağıda belirtilen esaslara göre, doğrudan üreticiye destekleme ödemesi yapılır. Bir işletmenin destekten faydalanabileceği en fazla miktar yılda 500.000 kg’dır. 250.000 kg/yıl’a (</w:t>
            </w:r>
            <w:smartTag w:uri="urn:schemas-microsoft-com:office:smarttags" w:element="metricconverter">
              <w:smartTagPr>
                <w:attr w:name="ProductID" w:val="250.000 kg"/>
              </w:smartTagPr>
              <w:r w:rsidRPr="000A593B">
                <w:rPr>
                  <w:rFonts w:ascii="Times New Roman" w:eastAsia="Times New Roman" w:hAnsi="Times New Roman" w:cs="Times New Roman"/>
                  <w:sz w:val="18"/>
                  <w:szCs w:val="18"/>
                  <w:lang w:eastAsia="tr-TR"/>
                </w:rPr>
                <w:t>250.000 kg</w:t>
              </w:r>
            </w:smartTag>
            <w:r w:rsidRPr="000A593B">
              <w:rPr>
                <w:rFonts w:ascii="Times New Roman" w:eastAsia="Times New Roman" w:hAnsi="Times New Roman" w:cs="Times New Roman"/>
                <w:sz w:val="18"/>
                <w:szCs w:val="18"/>
                <w:lang w:eastAsia="tr-TR"/>
              </w:rPr>
              <w:t xml:space="preserve"> dahil) kadar olan kısmına aşağıda belirtilen miktarın tamamı,  250.001-500.000 kg/yıl (500.000 kg/yıl dahil) olan kısmı için ise yarısı tutarında destekleme ödemesi yapılır. </w:t>
            </w:r>
          </w:p>
          <w:p w:rsidR="000A593B" w:rsidRPr="000A593B" w:rsidRDefault="000A593B" w:rsidP="000A593B">
            <w:pPr>
              <w:tabs>
                <w:tab w:val="left" w:pos="567"/>
                <w:tab w:val="left" w:pos="709"/>
              </w:tabs>
              <w:spacing w:after="0" w:line="240" w:lineRule="exact"/>
              <w:jc w:val="both"/>
              <w:rPr>
                <w:rFonts w:ascii="Times New Roman" w:eastAsia="Times New Roman" w:hAnsi="Times New Roman" w:cs="Times New Roman"/>
                <w:sz w:val="18"/>
                <w:szCs w:val="18"/>
                <w:lang w:eastAsia="tr-TR"/>
              </w:rPr>
            </w:pPr>
          </w:p>
          <w:tbl>
            <w:tblPr>
              <w:tblW w:w="0" w:type="auto"/>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5556"/>
              <w:gridCol w:w="2958"/>
            </w:tblGrid>
            <w:tr w:rsidR="000A593B" w:rsidRPr="000A593B">
              <w:trPr>
                <w:jc w:val="center"/>
              </w:trPr>
              <w:tc>
                <w:tcPr>
                  <w:tcW w:w="52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w:t>
                  </w:r>
                </w:p>
              </w:tc>
              <w:tc>
                <w:tcPr>
                  <w:tcW w:w="555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Alabalık</w:t>
                  </w:r>
                </w:p>
              </w:tc>
              <w:tc>
                <w:tcPr>
                  <w:tcW w:w="2958"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0,65 TL/kg</w:t>
                  </w:r>
                </w:p>
              </w:tc>
            </w:tr>
            <w:tr w:rsidR="000A593B" w:rsidRPr="000A593B">
              <w:trPr>
                <w:jc w:val="center"/>
              </w:trPr>
              <w:tc>
                <w:tcPr>
                  <w:tcW w:w="52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w:t>
                  </w:r>
                </w:p>
              </w:tc>
              <w:tc>
                <w:tcPr>
                  <w:tcW w:w="555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Çipura-levrek</w:t>
                  </w:r>
                </w:p>
              </w:tc>
              <w:tc>
                <w:tcPr>
                  <w:tcW w:w="2958"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0,85 TL/kg</w:t>
                  </w:r>
                </w:p>
              </w:tc>
            </w:tr>
            <w:tr w:rsidR="000A593B" w:rsidRPr="000A593B">
              <w:trPr>
                <w:jc w:val="center"/>
              </w:trPr>
              <w:tc>
                <w:tcPr>
                  <w:tcW w:w="52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w:t>
                  </w:r>
                </w:p>
              </w:tc>
              <w:tc>
                <w:tcPr>
                  <w:tcW w:w="555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Yeni türler</w:t>
                  </w:r>
                </w:p>
              </w:tc>
              <w:tc>
                <w:tcPr>
                  <w:tcW w:w="2958"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 TL/kg</w:t>
                  </w:r>
                </w:p>
              </w:tc>
            </w:tr>
          </w:tbl>
          <w:p w:rsidR="000A593B" w:rsidRPr="000A593B" w:rsidRDefault="000A593B" w:rsidP="000A593B">
            <w:pPr>
              <w:shd w:val="clear" w:color="auto" w:fill="FFFFFF"/>
              <w:tabs>
                <w:tab w:val="left" w:pos="0"/>
              </w:tabs>
              <w:spacing w:after="0" w:line="240" w:lineRule="exact"/>
              <w:jc w:val="both"/>
              <w:rPr>
                <w:rFonts w:ascii="Times New Roman" w:eastAsia="Times New Roman" w:hAnsi="Times New Roman" w:cs="Times New Roman"/>
                <w:sz w:val="18"/>
                <w:szCs w:val="18"/>
                <w:lang w:eastAsia="tr-TR"/>
              </w:rPr>
            </w:pPr>
          </w:p>
          <w:p w:rsidR="000A593B" w:rsidRPr="000A593B" w:rsidRDefault="000A593B" w:rsidP="000A593B">
            <w:pPr>
              <w:tabs>
                <w:tab w:val="left" w:pos="566"/>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(9) Su ürünleri kaynaklarının korunması, sürdürülebilir işletilmesi ve stoklar üzerindeki av baskısının azaltılması amacıyla, su ürünleri ruhsat teskeresine sahip</w:t>
            </w:r>
            <w:r w:rsidRPr="000A593B">
              <w:rPr>
                <w:rFonts w:ascii="Times New Roman" w:eastAsia="Times New Roman" w:hAnsi="Times New Roman" w:cs="Times New Roman"/>
                <w:color w:val="FF0000"/>
                <w:sz w:val="18"/>
                <w:szCs w:val="18"/>
                <w:lang w:eastAsia="tr-TR"/>
              </w:rPr>
              <w:t xml:space="preserve"> </w:t>
            </w:r>
            <w:r w:rsidRPr="000A593B">
              <w:rPr>
                <w:rFonts w:ascii="Times New Roman" w:eastAsia="Times New Roman" w:hAnsi="Times New Roman" w:cs="Times New Roman"/>
                <w:sz w:val="18"/>
                <w:szCs w:val="18"/>
                <w:lang w:eastAsia="tr-TR"/>
              </w:rPr>
              <w:t xml:space="preserve">on metre ve üzerindeki balıkçı gemisi sahiplerine, gemilerinin avcılıktan çıkarılması karşılığında, gemi boyuna göre aşağıda belirtilen miktarda destekleme ödemesi yapılır. Bu desteklemeden yararlanarak avcılıktan çıkarılan gemiler hakkında Bakanlık her türlü tasarrufa yetkilidir.  </w:t>
            </w:r>
          </w:p>
          <w:p w:rsidR="000A593B" w:rsidRPr="000A593B" w:rsidRDefault="000A593B" w:rsidP="000A593B">
            <w:pPr>
              <w:tabs>
                <w:tab w:val="left" w:pos="566"/>
              </w:tabs>
              <w:spacing w:after="0" w:line="240" w:lineRule="exact"/>
              <w:jc w:val="both"/>
              <w:rPr>
                <w:rFonts w:ascii="Times New Roman" w:eastAsia="Times New Roman" w:hAnsi="Times New Roman" w:cs="Times New Roman"/>
                <w:sz w:val="18"/>
                <w:szCs w:val="18"/>
                <w:lang w:eastAsia="tr-TR"/>
              </w:rPr>
            </w:pPr>
          </w:p>
          <w:tbl>
            <w:tblPr>
              <w:tblW w:w="0" w:type="auto"/>
              <w:jc w:val="center"/>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5347"/>
              <w:gridCol w:w="2931"/>
            </w:tblGrid>
            <w:tr w:rsidR="000A593B" w:rsidRPr="000A593B">
              <w:trPr>
                <w:jc w:val="center"/>
              </w:trPr>
              <w:tc>
                <w:tcPr>
                  <w:tcW w:w="722"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b/>
                      <w:sz w:val="18"/>
                      <w:szCs w:val="18"/>
                      <w:lang w:eastAsia="tr-TR"/>
                    </w:rPr>
                  </w:pPr>
                  <w:r w:rsidRPr="000A593B">
                    <w:rPr>
                      <w:rFonts w:ascii="Times New Roman" w:eastAsia="Times New Roman" w:hAnsi="Times New Roman" w:cs="Times New Roman"/>
                      <w:b/>
                      <w:sz w:val="18"/>
                      <w:szCs w:val="18"/>
                      <w:lang w:eastAsia="tr-TR"/>
                    </w:rPr>
                    <w:t>Sıra No</w:t>
                  </w:r>
                </w:p>
              </w:tc>
              <w:tc>
                <w:tcPr>
                  <w:tcW w:w="541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center"/>
                    <w:rPr>
                      <w:rFonts w:ascii="Times New Roman" w:eastAsia="Times New Roman" w:hAnsi="Times New Roman" w:cs="Times New Roman"/>
                      <w:b/>
                      <w:sz w:val="18"/>
                      <w:szCs w:val="18"/>
                      <w:lang w:eastAsia="tr-TR"/>
                    </w:rPr>
                  </w:pPr>
                  <w:r w:rsidRPr="000A593B">
                    <w:rPr>
                      <w:rFonts w:ascii="Times New Roman" w:eastAsia="Times New Roman" w:hAnsi="Times New Roman" w:cs="Times New Roman"/>
                      <w:b/>
                      <w:sz w:val="18"/>
                      <w:szCs w:val="18"/>
                      <w:lang w:eastAsia="tr-TR"/>
                    </w:rPr>
                    <w:t>Gemi boyu (m)</w:t>
                  </w:r>
                </w:p>
              </w:tc>
              <w:tc>
                <w:tcPr>
                  <w:tcW w:w="296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center"/>
                    <w:rPr>
                      <w:rFonts w:ascii="Times New Roman" w:eastAsia="Times New Roman" w:hAnsi="Times New Roman" w:cs="Times New Roman"/>
                      <w:b/>
                      <w:sz w:val="18"/>
                      <w:szCs w:val="18"/>
                      <w:lang w:eastAsia="tr-TR"/>
                    </w:rPr>
                  </w:pPr>
                  <w:r w:rsidRPr="000A593B">
                    <w:rPr>
                      <w:rFonts w:ascii="Times New Roman" w:eastAsia="Times New Roman" w:hAnsi="Times New Roman" w:cs="Times New Roman"/>
                      <w:b/>
                      <w:sz w:val="18"/>
                      <w:szCs w:val="18"/>
                      <w:lang w:eastAsia="tr-TR"/>
                    </w:rPr>
                    <w:t>Bir metresi için ödenecek destek miktarı (TL)</w:t>
                  </w:r>
                </w:p>
              </w:tc>
            </w:tr>
            <w:tr w:rsidR="000A593B" w:rsidRPr="000A593B">
              <w:trPr>
                <w:jc w:val="center"/>
              </w:trPr>
              <w:tc>
                <w:tcPr>
                  <w:tcW w:w="722"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w:t>
                  </w:r>
                </w:p>
              </w:tc>
              <w:tc>
                <w:tcPr>
                  <w:tcW w:w="541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10-20</w:t>
                  </w:r>
                </w:p>
              </w:tc>
              <w:tc>
                <w:tcPr>
                  <w:tcW w:w="296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10.000</w:t>
                  </w:r>
                </w:p>
              </w:tc>
            </w:tr>
            <w:tr w:rsidR="000A593B" w:rsidRPr="000A593B">
              <w:trPr>
                <w:jc w:val="center"/>
              </w:trPr>
              <w:tc>
                <w:tcPr>
                  <w:tcW w:w="722"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w:t>
                  </w:r>
                </w:p>
              </w:tc>
              <w:tc>
                <w:tcPr>
                  <w:tcW w:w="541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21-30</w:t>
                  </w:r>
                </w:p>
              </w:tc>
              <w:tc>
                <w:tcPr>
                  <w:tcW w:w="296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15.000</w:t>
                  </w:r>
                </w:p>
              </w:tc>
            </w:tr>
            <w:tr w:rsidR="000A593B" w:rsidRPr="000A593B">
              <w:trPr>
                <w:jc w:val="center"/>
              </w:trPr>
              <w:tc>
                <w:tcPr>
                  <w:tcW w:w="722"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w:t>
                  </w:r>
                </w:p>
              </w:tc>
              <w:tc>
                <w:tcPr>
                  <w:tcW w:w="541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31 ve üzeri</w:t>
                  </w:r>
                </w:p>
              </w:tc>
              <w:tc>
                <w:tcPr>
                  <w:tcW w:w="296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20.000 </w:t>
                  </w:r>
                </w:p>
              </w:tc>
            </w:tr>
          </w:tbl>
          <w:p w:rsidR="000A593B" w:rsidRPr="000A593B" w:rsidRDefault="000A593B" w:rsidP="000A593B">
            <w:pPr>
              <w:shd w:val="clear" w:color="auto" w:fill="FFFFFF"/>
              <w:tabs>
                <w:tab w:val="left" w:pos="0"/>
              </w:tabs>
              <w:spacing w:after="0" w:line="240" w:lineRule="exact"/>
              <w:jc w:val="both"/>
              <w:rPr>
                <w:rFonts w:ascii="Times New Roman" w:eastAsia="Times New Roman" w:hAnsi="Times New Roman" w:cs="Times New Roman"/>
                <w:sz w:val="18"/>
                <w:szCs w:val="18"/>
                <w:lang w:eastAsia="tr-TR"/>
              </w:rPr>
            </w:pPr>
          </w:p>
          <w:p w:rsidR="000A593B" w:rsidRPr="000A593B" w:rsidRDefault="000A593B" w:rsidP="000A593B">
            <w:pPr>
              <w:tabs>
                <w:tab w:val="left" w:pos="567"/>
                <w:tab w:val="left" w:pos="709"/>
              </w:tabs>
              <w:spacing w:after="0" w:line="240" w:lineRule="exact"/>
              <w:ind w:firstLine="540"/>
              <w:jc w:val="both"/>
              <w:rPr>
                <w:rFonts w:ascii="Times New Roman" w:eastAsia="Times New Roman" w:hAnsi="Times New Roman" w:cs="Times New Roman"/>
                <w:sz w:val="18"/>
                <w:szCs w:val="24"/>
                <w:lang w:eastAsia="tr-TR"/>
              </w:rPr>
            </w:pPr>
            <w:r w:rsidRPr="000A593B">
              <w:rPr>
                <w:rFonts w:ascii="Times New Roman" w:eastAsia="Times New Roman" w:hAnsi="Times New Roman" w:cs="Times New Roman"/>
                <w:sz w:val="18"/>
                <w:lang w:val="en-GB" w:eastAsia="tr-TR"/>
              </w:rPr>
              <w:t>(10)</w:t>
            </w:r>
            <w:r w:rsidRPr="000A593B">
              <w:rPr>
                <w:rFonts w:ascii="Times New Roman" w:eastAsia="Times New Roman" w:hAnsi="Times New Roman" w:cs="Times New Roman"/>
                <w:color w:val="FF0000"/>
                <w:sz w:val="18"/>
                <w:lang w:val="en-GB" w:eastAsia="tr-TR"/>
              </w:rPr>
              <w:t xml:space="preserve"> </w:t>
            </w:r>
            <w:r w:rsidRPr="000A593B">
              <w:rPr>
                <w:rFonts w:ascii="Times New Roman" w:eastAsia="Times New Roman" w:hAnsi="Times New Roman" w:cs="Times New Roman"/>
                <w:sz w:val="18"/>
                <w:lang w:val="en-GB" w:eastAsia="tr-TR"/>
              </w:rPr>
              <w:t xml:space="preserve">Çiftçi Kayıt Sistemine kayıtlı arazileri üzerinde kaliteli kaba yem üretmek amacıyla yem bitkileri ekilişi yapan üreticilere, yapay çayır-mera için üretim yaptıkları ilk yıl, çok yıllık yem bitkilerinden yonca için 4 yıl ve korunga için 3 yıl süreyle, tek yıllık yem bitkileri ekilişlerinde ise üretim yaptıkları yıl için, ürünü hasat etmeleri kaydıyla dekar başına </w:t>
            </w:r>
            <w:r w:rsidRPr="000A593B">
              <w:rPr>
                <w:rFonts w:ascii="Times New Roman" w:eastAsia="Times New Roman" w:hAnsi="Times New Roman" w:cs="Times New Roman"/>
                <w:sz w:val="18"/>
                <w:szCs w:val="18"/>
                <w:lang w:eastAsia="tr-TR"/>
              </w:rPr>
              <w:t xml:space="preserve">aşağıda belirtilen miktarda </w:t>
            </w:r>
            <w:r w:rsidRPr="000A593B">
              <w:rPr>
                <w:rFonts w:ascii="Times New Roman" w:eastAsia="Times New Roman" w:hAnsi="Times New Roman" w:cs="Times New Roman"/>
                <w:sz w:val="18"/>
                <w:lang w:val="en-GB" w:eastAsia="tr-TR"/>
              </w:rPr>
              <w:t>ödeme yapılır.</w:t>
            </w:r>
          </w:p>
          <w:p w:rsidR="000A593B" w:rsidRPr="000A593B" w:rsidRDefault="000A593B" w:rsidP="000A593B">
            <w:pPr>
              <w:tabs>
                <w:tab w:val="left" w:pos="567"/>
                <w:tab w:val="left" w:pos="709"/>
              </w:tabs>
              <w:spacing w:after="0" w:line="240" w:lineRule="exact"/>
              <w:jc w:val="both"/>
              <w:rPr>
                <w:rFonts w:ascii="Times New Roman" w:eastAsia="Times New Roman" w:hAnsi="Times New Roman" w:cs="Times New Roman"/>
                <w:sz w:val="18"/>
                <w:lang w:val="en-GB" w:eastAsia="tr-TR"/>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1"/>
              <w:gridCol w:w="5169"/>
              <w:gridCol w:w="2944"/>
            </w:tblGrid>
            <w:tr w:rsidR="000A593B" w:rsidRPr="000A593B">
              <w:trPr>
                <w:jc w:val="center"/>
              </w:trPr>
              <w:tc>
                <w:tcPr>
                  <w:tcW w:w="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w:t>
                  </w:r>
                </w:p>
              </w:tc>
              <w:tc>
                <w:tcPr>
                  <w:tcW w:w="524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Yonca (sulu)</w:t>
                  </w:r>
                </w:p>
              </w:tc>
              <w:tc>
                <w:tcPr>
                  <w:tcW w:w="297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50 TL/dekar/yıl</w:t>
                  </w:r>
                </w:p>
              </w:tc>
            </w:tr>
            <w:tr w:rsidR="000A593B" w:rsidRPr="000A593B">
              <w:trPr>
                <w:jc w:val="center"/>
              </w:trPr>
              <w:tc>
                <w:tcPr>
                  <w:tcW w:w="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w:t>
                  </w:r>
                </w:p>
              </w:tc>
              <w:tc>
                <w:tcPr>
                  <w:tcW w:w="524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Yonca (kuru)</w:t>
                  </w:r>
                </w:p>
              </w:tc>
              <w:tc>
                <w:tcPr>
                  <w:tcW w:w="297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30 TL/dekar/yıl</w:t>
                  </w:r>
                </w:p>
              </w:tc>
            </w:tr>
            <w:tr w:rsidR="000A593B" w:rsidRPr="000A593B">
              <w:trPr>
                <w:jc w:val="center"/>
              </w:trPr>
              <w:tc>
                <w:tcPr>
                  <w:tcW w:w="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w:t>
                  </w:r>
                </w:p>
              </w:tc>
              <w:tc>
                <w:tcPr>
                  <w:tcW w:w="524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Korunga</w:t>
                  </w:r>
                </w:p>
              </w:tc>
              <w:tc>
                <w:tcPr>
                  <w:tcW w:w="297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40 TL/dekar/yıl</w:t>
                  </w:r>
                </w:p>
              </w:tc>
            </w:tr>
            <w:tr w:rsidR="000A593B" w:rsidRPr="000A593B">
              <w:trPr>
                <w:jc w:val="center"/>
              </w:trPr>
              <w:tc>
                <w:tcPr>
                  <w:tcW w:w="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w:t>
                  </w:r>
                </w:p>
              </w:tc>
              <w:tc>
                <w:tcPr>
                  <w:tcW w:w="524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Tek yıllıklar</w:t>
                  </w:r>
                </w:p>
              </w:tc>
              <w:tc>
                <w:tcPr>
                  <w:tcW w:w="297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35 TL/dekar</w:t>
                  </w:r>
                </w:p>
              </w:tc>
            </w:tr>
            <w:tr w:rsidR="000A593B" w:rsidRPr="000A593B">
              <w:trPr>
                <w:jc w:val="center"/>
              </w:trPr>
              <w:tc>
                <w:tcPr>
                  <w:tcW w:w="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5</w:t>
                  </w:r>
                </w:p>
              </w:tc>
              <w:tc>
                <w:tcPr>
                  <w:tcW w:w="524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Silajlık tek yıllıklar</w:t>
                  </w:r>
                </w:p>
              </w:tc>
              <w:tc>
                <w:tcPr>
                  <w:tcW w:w="297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50 TL/dekar</w:t>
                  </w:r>
                </w:p>
              </w:tc>
            </w:tr>
            <w:tr w:rsidR="000A593B" w:rsidRPr="000A593B">
              <w:trPr>
                <w:jc w:val="center"/>
              </w:trPr>
              <w:tc>
                <w:tcPr>
                  <w:tcW w:w="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6</w:t>
                  </w:r>
                </w:p>
              </w:tc>
              <w:tc>
                <w:tcPr>
                  <w:tcW w:w="524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Silajlık mısır (sulu)</w:t>
                  </w:r>
                </w:p>
              </w:tc>
              <w:tc>
                <w:tcPr>
                  <w:tcW w:w="297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75 TL/dekar</w:t>
                  </w:r>
                </w:p>
              </w:tc>
            </w:tr>
            <w:tr w:rsidR="000A593B" w:rsidRPr="000A593B">
              <w:trPr>
                <w:jc w:val="center"/>
              </w:trPr>
              <w:tc>
                <w:tcPr>
                  <w:tcW w:w="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7</w:t>
                  </w:r>
                </w:p>
              </w:tc>
              <w:tc>
                <w:tcPr>
                  <w:tcW w:w="524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Silajlık mısır (kuru)</w:t>
                  </w:r>
                </w:p>
              </w:tc>
              <w:tc>
                <w:tcPr>
                  <w:tcW w:w="297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35 TL/dekar</w:t>
                  </w:r>
                </w:p>
              </w:tc>
            </w:tr>
            <w:tr w:rsidR="000A593B" w:rsidRPr="000A593B">
              <w:trPr>
                <w:jc w:val="center"/>
              </w:trPr>
              <w:tc>
                <w:tcPr>
                  <w:tcW w:w="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8</w:t>
                  </w:r>
                </w:p>
              </w:tc>
              <w:tc>
                <w:tcPr>
                  <w:tcW w:w="5245"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Yapay çayır-mera</w:t>
                  </w:r>
                </w:p>
              </w:tc>
              <w:tc>
                <w:tcPr>
                  <w:tcW w:w="297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ind w:firstLine="540"/>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100 TL/dekar</w:t>
                  </w:r>
                </w:p>
              </w:tc>
            </w:tr>
          </w:tbl>
          <w:p w:rsidR="000A593B" w:rsidRPr="000A593B" w:rsidRDefault="000A593B" w:rsidP="000A593B">
            <w:pPr>
              <w:shd w:val="clear" w:color="auto" w:fill="FFFFFF"/>
              <w:tabs>
                <w:tab w:val="left" w:pos="0"/>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b/>
            </w:r>
          </w:p>
          <w:p w:rsidR="000A593B" w:rsidRPr="000A593B" w:rsidRDefault="000A593B" w:rsidP="000A593B">
            <w:pPr>
              <w:shd w:val="clear" w:color="auto" w:fill="FFFFFF"/>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(11) Tarım Kredi Kooperatifleri Merkez Birliğince (TKK), mevzuatı dahilinde yurt dışından tedarik edilecek olan kaba yemin, mahallinde yetiştiriciye teslimindeki kilogram maliyeti 50 kuruşun üzerinde oluştuğu takdirde, farkının TKK üzerinden çiftçilere ödemesi yapılır.</w:t>
            </w:r>
          </w:p>
          <w:p w:rsidR="000A593B" w:rsidRPr="000A593B" w:rsidRDefault="000A593B" w:rsidP="000A593B">
            <w:pPr>
              <w:spacing w:after="0" w:line="240" w:lineRule="exact"/>
              <w:ind w:firstLine="540"/>
              <w:jc w:val="both"/>
              <w:rPr>
                <w:rFonts w:ascii="Times New Roman" w:eastAsia="Times New Roman" w:hAnsi="Times New Roman" w:cs="Times New Roman"/>
                <w:sz w:val="18"/>
                <w:szCs w:val="24"/>
                <w:lang w:eastAsia="tr-TR"/>
              </w:rPr>
            </w:pPr>
            <w:r w:rsidRPr="000A593B">
              <w:rPr>
                <w:rFonts w:ascii="Times New Roman" w:eastAsia="Times New Roman" w:hAnsi="Times New Roman" w:cs="Times New Roman"/>
                <w:sz w:val="18"/>
                <w:lang w:val="en-GB" w:eastAsia="tr-TR"/>
              </w:rPr>
              <w:t>(12) 11/6/2010 tarihli ve 5996 sayılı Veteriner Hizmetleri, Bitki Sağlığı, Gıda ve Yem Kanunu kapsamında belirlenen hayvan hastalık tazminatları, miktarı il ve ilçelerde oluşturulan Yerel Kıymet Takdir Komisyonu tarafından belirlenerek hayvan sahiplerine ödenir.</w:t>
            </w:r>
          </w:p>
          <w:p w:rsidR="000A593B" w:rsidRPr="000A593B" w:rsidRDefault="000A593B" w:rsidP="000A593B">
            <w:pPr>
              <w:spacing w:after="0" w:line="240" w:lineRule="exact"/>
              <w:ind w:firstLine="540"/>
              <w:jc w:val="both"/>
              <w:rPr>
                <w:rFonts w:ascii="Times New Roman" w:eastAsia="Times New Roman" w:hAnsi="Times New Roman" w:cs="Times New Roman"/>
                <w:spacing w:val="-2"/>
                <w:sz w:val="24"/>
                <w:szCs w:val="24"/>
              </w:rPr>
            </w:pPr>
            <w:r w:rsidRPr="000A593B">
              <w:rPr>
                <w:rFonts w:ascii="Times New Roman" w:eastAsia="Times New Roman" w:hAnsi="Times New Roman" w:cs="Times New Roman"/>
                <w:sz w:val="18"/>
                <w:lang w:val="en-GB" w:eastAsia="tr-TR"/>
              </w:rPr>
              <w:t xml:space="preserve">(13) Hastalıklardan Ari İşletmeler İçin Sağlık Sertifikasına sahip olan süt sığırı işletmelerinde bulunan, damızlık boğalar dışındaki, altı ay yaşın üzerindeki erkek hayvanlar hariç, tüm sığırlar için hayvan sahiplerine aşağıda belirtilen miktarda ödeme yapılır. Ari sığır başına ödeme birim miktarları </w:t>
            </w:r>
            <w:r w:rsidRPr="000A593B">
              <w:rPr>
                <w:rFonts w:ascii="Times New Roman" w:eastAsia="Times New Roman" w:hAnsi="Times New Roman" w:cs="Times New Roman"/>
                <w:sz w:val="18"/>
                <w:szCs w:val="18"/>
                <w:lang w:eastAsia="tr-TR"/>
              </w:rPr>
              <w:t xml:space="preserve">500 başa kadar tam, 501 baş ve üzeri için %50’sine </w:t>
            </w:r>
            <w:r w:rsidRPr="000A593B">
              <w:rPr>
                <w:rFonts w:ascii="Times New Roman" w:eastAsia="Times New Roman" w:hAnsi="Times New Roman" w:cs="Times New Roman"/>
                <w:sz w:val="18"/>
                <w:lang w:val="en-GB" w:eastAsia="tr-TR"/>
              </w:rPr>
              <w:t xml:space="preserve">karşılık </w:t>
            </w:r>
            <w:r w:rsidRPr="000A593B">
              <w:rPr>
                <w:rFonts w:ascii="Times New Roman" w:eastAsia="Times New Roman" w:hAnsi="Times New Roman" w:cs="Times New Roman"/>
                <w:sz w:val="18"/>
                <w:lang w:val="en-GB" w:eastAsia="tr-TR"/>
              </w:rPr>
              <w:lastRenderedPageBreak/>
              <w:t xml:space="preserve">gelen tutarın ödenmesi suretiyle uygulanır. Bu desteklemeden yararlanan işletmeler için birinci fıkrada belirtilen ödemeler yapılmaz. </w:t>
            </w:r>
            <w:r w:rsidRPr="000A593B">
              <w:rPr>
                <w:rFonts w:ascii="Times New Roman" w:eastAsia="Times New Roman" w:hAnsi="Times New Roman" w:cs="Times New Roman"/>
                <w:sz w:val="18"/>
                <w:szCs w:val="18"/>
                <w:lang w:eastAsia="tr-TR"/>
              </w:rPr>
              <w:t xml:space="preserve">Ayrıca, </w:t>
            </w:r>
            <w:r w:rsidRPr="000A593B">
              <w:rPr>
                <w:rFonts w:ascii="Times New Roman" w:eastAsia="Times New Roman" w:hAnsi="Times New Roman" w:cs="Times New Roman"/>
                <w:spacing w:val="-2"/>
                <w:sz w:val="18"/>
                <w:szCs w:val="18"/>
              </w:rPr>
              <w:t>Onaylı Süt Çiftliği sertifikasına sahip olan işletmelerdeki ari işletme desteği alan tüm sığırlar için, ilave olarak hayvan başına aşağıda belirtilen miktarda ödeme yapılır.</w:t>
            </w:r>
          </w:p>
          <w:p w:rsidR="000A593B" w:rsidRPr="000A593B" w:rsidRDefault="000A593B" w:rsidP="000A593B">
            <w:pPr>
              <w:tabs>
                <w:tab w:val="left" w:pos="566"/>
              </w:tabs>
              <w:spacing w:after="0" w:line="240" w:lineRule="exact"/>
              <w:jc w:val="both"/>
              <w:rPr>
                <w:rFonts w:ascii="Times New Roman" w:eastAsia="Times New Roman" w:hAnsi="Times New Roman" w:cs="Times New Roman"/>
                <w:sz w:val="18"/>
                <w:szCs w:val="18"/>
                <w:lang w:eastAsia="tr-TR"/>
              </w:rPr>
            </w:pP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5899"/>
              <w:gridCol w:w="2548"/>
            </w:tblGrid>
            <w:tr w:rsidR="000A593B" w:rsidRPr="000A593B">
              <w:trPr>
                <w:jc w:val="center"/>
              </w:trPr>
              <w:tc>
                <w:tcPr>
                  <w:tcW w:w="61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390"/>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w:t>
                  </w:r>
                </w:p>
              </w:tc>
              <w:tc>
                <w:tcPr>
                  <w:tcW w:w="591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 xml:space="preserve">Hastalıktan ari işletme desteği </w:t>
                  </w:r>
                </w:p>
              </w:tc>
              <w:tc>
                <w:tcPr>
                  <w:tcW w:w="2552"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375 TL/baş</w:t>
                  </w:r>
                </w:p>
              </w:tc>
            </w:tr>
            <w:tr w:rsidR="000A593B" w:rsidRPr="000A593B">
              <w:trPr>
                <w:jc w:val="center"/>
              </w:trPr>
              <w:tc>
                <w:tcPr>
                  <w:tcW w:w="61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390"/>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2</w:t>
                  </w:r>
                </w:p>
              </w:tc>
              <w:tc>
                <w:tcPr>
                  <w:tcW w:w="591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Onaylı Süt Çiftliği Desteği (ilave)</w:t>
                  </w:r>
                </w:p>
              </w:tc>
              <w:tc>
                <w:tcPr>
                  <w:tcW w:w="2552"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50 TL/baş</w:t>
                  </w:r>
                </w:p>
              </w:tc>
            </w:tr>
          </w:tbl>
          <w:p w:rsidR="000A593B" w:rsidRPr="000A593B" w:rsidRDefault="000A593B" w:rsidP="000A593B">
            <w:pPr>
              <w:tabs>
                <w:tab w:val="left" w:pos="566"/>
                <w:tab w:val="left" w:pos="1134"/>
              </w:tabs>
              <w:spacing w:after="0" w:line="240" w:lineRule="exact"/>
              <w:jc w:val="both"/>
              <w:rPr>
                <w:rFonts w:ascii="Times New Roman" w:eastAsia="Times New Roman" w:hAnsi="Times New Roman" w:cs="Times New Roman"/>
                <w:sz w:val="18"/>
                <w:szCs w:val="18"/>
                <w:lang w:eastAsia="tr-TR"/>
              </w:rPr>
            </w:pPr>
          </w:p>
          <w:p w:rsidR="000A593B" w:rsidRPr="000A593B" w:rsidRDefault="000A593B" w:rsidP="000A593B">
            <w:pPr>
              <w:shd w:val="clear" w:color="auto" w:fill="FFFFFF"/>
              <w:tabs>
                <w:tab w:val="left" w:pos="0"/>
                <w:tab w:val="left" w:pos="567"/>
              </w:tabs>
              <w:spacing w:after="0" w:line="240" w:lineRule="exact"/>
              <w:ind w:firstLine="540"/>
              <w:jc w:val="both"/>
              <w:rPr>
                <w:rFonts w:ascii="Times New Roman" w:eastAsia="Times New Roman" w:hAnsi="Times New Roman" w:cs="Times New Roman"/>
                <w:sz w:val="18"/>
                <w:szCs w:val="24"/>
                <w:lang w:eastAsia="tr-TR"/>
              </w:rPr>
            </w:pPr>
            <w:r w:rsidRPr="000A593B">
              <w:rPr>
                <w:rFonts w:ascii="Times New Roman" w:eastAsia="Times New Roman" w:hAnsi="Times New Roman" w:cs="Times New Roman"/>
                <w:sz w:val="18"/>
                <w:lang w:val="en-GB" w:eastAsia="tr-TR"/>
              </w:rPr>
              <w:t>(14) Hayvan hastalıkları ile mücadele çerçevesinde, Bakanlıkça belirlenen programlı aşılamalar için uygulayıcılara aşağıda belirtilen birim miktarlarda ödeme yapılır.</w:t>
            </w:r>
          </w:p>
          <w:p w:rsidR="000A593B" w:rsidRPr="000A593B" w:rsidRDefault="000A593B" w:rsidP="000A593B">
            <w:pPr>
              <w:shd w:val="clear" w:color="auto" w:fill="FFFFFF"/>
              <w:tabs>
                <w:tab w:val="left" w:pos="0"/>
              </w:tabs>
              <w:spacing w:after="0" w:line="240" w:lineRule="exact"/>
              <w:jc w:val="both"/>
              <w:rPr>
                <w:rFonts w:ascii="Times New Roman" w:eastAsia="Times New Roman" w:hAnsi="Times New Roman" w:cs="Times New Roman"/>
                <w:sz w:val="24"/>
                <w:szCs w:val="24"/>
                <w:lang w:eastAsia="tr-TR"/>
              </w:rPr>
            </w:pPr>
          </w:p>
          <w:tbl>
            <w:tblPr>
              <w:tblW w:w="0" w:type="auto"/>
              <w:jc w:val="center"/>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507"/>
              <w:gridCol w:w="2957"/>
            </w:tblGrid>
            <w:tr w:rsidR="000A593B" w:rsidRPr="000A593B">
              <w:trPr>
                <w:trHeight w:val="249"/>
                <w:jc w:val="center"/>
              </w:trPr>
              <w:tc>
                <w:tcPr>
                  <w:tcW w:w="56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w:t>
                  </w:r>
                </w:p>
              </w:tc>
              <w:tc>
                <w:tcPr>
                  <w:tcW w:w="551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Şap Aşısı   (Büyükbaş)</w:t>
                  </w:r>
                </w:p>
              </w:tc>
              <w:tc>
                <w:tcPr>
                  <w:tcW w:w="296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0,75 TL/baş</w:t>
                  </w:r>
                </w:p>
              </w:tc>
            </w:tr>
            <w:tr w:rsidR="000A593B" w:rsidRPr="000A593B">
              <w:trPr>
                <w:trHeight w:val="237"/>
                <w:jc w:val="center"/>
              </w:trPr>
              <w:tc>
                <w:tcPr>
                  <w:tcW w:w="56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2</w:t>
                  </w:r>
                </w:p>
              </w:tc>
              <w:tc>
                <w:tcPr>
                  <w:tcW w:w="551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Şap Aşısı   (Küçükbaş)</w:t>
                  </w:r>
                </w:p>
              </w:tc>
              <w:tc>
                <w:tcPr>
                  <w:tcW w:w="296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0,50 TL/baş</w:t>
                  </w:r>
                </w:p>
              </w:tc>
            </w:tr>
            <w:tr w:rsidR="000A593B" w:rsidRPr="000A593B">
              <w:trPr>
                <w:trHeight w:val="237"/>
                <w:jc w:val="center"/>
              </w:trPr>
              <w:tc>
                <w:tcPr>
                  <w:tcW w:w="56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3</w:t>
                  </w:r>
                </w:p>
              </w:tc>
              <w:tc>
                <w:tcPr>
                  <w:tcW w:w="551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Brucellosis (Büyükbaş)</w:t>
                  </w:r>
                </w:p>
              </w:tc>
              <w:tc>
                <w:tcPr>
                  <w:tcW w:w="296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1,50 TL/baş</w:t>
                  </w:r>
                </w:p>
              </w:tc>
            </w:tr>
            <w:tr w:rsidR="000A593B" w:rsidRPr="000A593B">
              <w:trPr>
                <w:trHeight w:val="249"/>
                <w:jc w:val="center"/>
              </w:trPr>
              <w:tc>
                <w:tcPr>
                  <w:tcW w:w="56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4</w:t>
                  </w:r>
                </w:p>
              </w:tc>
              <w:tc>
                <w:tcPr>
                  <w:tcW w:w="551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Brucellosis (Küçükbaş)</w:t>
                  </w:r>
                </w:p>
              </w:tc>
              <w:tc>
                <w:tcPr>
                  <w:tcW w:w="296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0,50 TL/baş</w:t>
                  </w:r>
                </w:p>
              </w:tc>
            </w:tr>
          </w:tbl>
          <w:p w:rsidR="000A593B" w:rsidRPr="000A593B" w:rsidRDefault="000A593B" w:rsidP="000A593B">
            <w:pPr>
              <w:shd w:val="clear" w:color="auto" w:fill="FFFFFF"/>
              <w:tabs>
                <w:tab w:val="left" w:pos="709"/>
              </w:tabs>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w:t>
            </w:r>
            <w:r w:rsidRPr="000A593B">
              <w:rPr>
                <w:rFonts w:ascii="Times New Roman" w:eastAsia="Times New Roman" w:hAnsi="Times New Roman" w:cs="Times New Roman"/>
                <w:sz w:val="18"/>
                <w:szCs w:val="18"/>
                <w:lang w:eastAsia="tr-TR"/>
              </w:rPr>
              <w:tab/>
            </w:r>
          </w:p>
          <w:p w:rsidR="000A593B" w:rsidRPr="000A593B" w:rsidRDefault="000A593B" w:rsidP="000A593B">
            <w:pPr>
              <w:shd w:val="clear" w:color="auto" w:fill="FFFFFF"/>
              <w:tabs>
                <w:tab w:val="left" w:pos="709"/>
              </w:tabs>
              <w:spacing w:after="0" w:line="240" w:lineRule="exact"/>
              <w:ind w:firstLine="540"/>
              <w:jc w:val="both"/>
              <w:rPr>
                <w:rFonts w:ascii="Times New Roman" w:eastAsia="Calibri"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(15) </w:t>
            </w:r>
            <w:r w:rsidRPr="000A593B">
              <w:rPr>
                <w:rFonts w:ascii="Times New Roman" w:eastAsia="Calibri" w:hAnsi="Times New Roman" w:cs="Times New Roman"/>
                <w:sz w:val="18"/>
                <w:szCs w:val="18"/>
                <w:lang w:eastAsia="tr-TR"/>
              </w:rPr>
              <w:t xml:space="preserve">Hayvan genetik kaynaklarının yerinde korunması ve geliştirilmesi amacıyla Bakanlıkça uygulanan proje kapsamındaki yetiştiricilere, koruma ve geliştirme sürüleri için büyükbaş ve küçükbaş hayvanlarda farklı olmak üzere hayvan başına, arıcılıkta ise kovan başına aşağıda belirtilen miktarlarda ödeme yapılır. Bu desteklemeden yararlanan </w:t>
            </w:r>
            <w:r w:rsidRPr="000A593B">
              <w:rPr>
                <w:rFonts w:ascii="Times New Roman" w:eastAsia="Times New Roman" w:hAnsi="Times New Roman" w:cs="Times New Roman"/>
                <w:sz w:val="18"/>
                <w:szCs w:val="18"/>
                <w:lang w:eastAsia="tr-TR"/>
              </w:rPr>
              <w:t>mandalar</w:t>
            </w:r>
            <w:r w:rsidRPr="000A593B">
              <w:rPr>
                <w:rFonts w:ascii="Times New Roman" w:eastAsia="Calibri" w:hAnsi="Times New Roman" w:cs="Times New Roman"/>
                <w:sz w:val="18"/>
                <w:szCs w:val="18"/>
                <w:lang w:eastAsia="tr-TR"/>
              </w:rPr>
              <w:t xml:space="preserve"> için birinci fıkrada belirtilen ödemeler yapılmaz.</w:t>
            </w:r>
          </w:p>
          <w:p w:rsidR="000A593B" w:rsidRPr="000A593B" w:rsidRDefault="000A593B" w:rsidP="000A593B">
            <w:pPr>
              <w:shd w:val="clear" w:color="auto" w:fill="FFFFFF"/>
              <w:tabs>
                <w:tab w:val="left" w:pos="709"/>
              </w:tabs>
              <w:spacing w:after="0" w:line="240" w:lineRule="exact"/>
              <w:ind w:firstLine="540"/>
              <w:jc w:val="both"/>
              <w:rPr>
                <w:rFonts w:ascii="Times New Roman" w:eastAsia="Calibri" w:hAnsi="Times New Roman" w:cs="Times New Roman"/>
                <w:sz w:val="18"/>
                <w:szCs w:val="18"/>
                <w:lang w:eastAsia="tr-TR"/>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5388"/>
              <w:gridCol w:w="1503"/>
              <w:gridCol w:w="1529"/>
            </w:tblGrid>
            <w:tr w:rsidR="000A593B" w:rsidRPr="000A593B">
              <w:trPr>
                <w:jc w:val="center"/>
              </w:trPr>
              <w:tc>
                <w:tcPr>
                  <w:tcW w:w="54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9"/>
                    </w:tabs>
                    <w:spacing w:after="0" w:line="240" w:lineRule="exact"/>
                    <w:jc w:val="both"/>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9"/>
                    </w:tabs>
                    <w:spacing w:after="0" w:line="240" w:lineRule="exact"/>
                    <w:jc w:val="both"/>
                    <w:rPr>
                      <w:rFonts w:ascii="Times New Roman" w:eastAsia="Calibri" w:hAnsi="Times New Roman" w:cs="Times New Roman"/>
                      <w:sz w:val="18"/>
                      <w:szCs w:val="18"/>
                      <w:lang w:eastAsia="tr-TR"/>
                    </w:rPr>
                  </w:pPr>
                  <w:r w:rsidRPr="000A593B">
                    <w:rPr>
                      <w:rFonts w:ascii="Times New Roman" w:eastAsia="Times New Roman" w:hAnsi="Times New Roman" w:cs="Times New Roman"/>
                      <w:sz w:val="18"/>
                      <w:szCs w:val="18"/>
                      <w:lang w:eastAsia="tr-TR"/>
                    </w:rPr>
                    <w:t>Büyükbaş Koruma</w:t>
                  </w:r>
                </w:p>
              </w:tc>
              <w:tc>
                <w:tcPr>
                  <w:tcW w:w="3071" w:type="dxa"/>
                  <w:gridSpan w:val="2"/>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470 TL/baş</w:t>
                  </w:r>
                </w:p>
              </w:tc>
            </w:tr>
            <w:tr w:rsidR="000A593B" w:rsidRPr="000A593B">
              <w:trPr>
                <w:jc w:val="center"/>
              </w:trPr>
              <w:tc>
                <w:tcPr>
                  <w:tcW w:w="54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9"/>
                    </w:tabs>
                    <w:spacing w:after="0" w:line="240" w:lineRule="exact"/>
                    <w:jc w:val="both"/>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2</w:t>
                  </w:r>
                </w:p>
              </w:tc>
              <w:tc>
                <w:tcPr>
                  <w:tcW w:w="549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Küçükbaş Koruma</w:t>
                  </w:r>
                </w:p>
              </w:tc>
              <w:tc>
                <w:tcPr>
                  <w:tcW w:w="3071" w:type="dxa"/>
                  <w:gridSpan w:val="2"/>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75 TL/baş</w:t>
                  </w:r>
                </w:p>
              </w:tc>
            </w:tr>
            <w:tr w:rsidR="000A593B" w:rsidRPr="000A593B">
              <w:trPr>
                <w:jc w:val="center"/>
              </w:trPr>
              <w:tc>
                <w:tcPr>
                  <w:tcW w:w="54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9"/>
                    </w:tabs>
                    <w:spacing w:after="0" w:line="240" w:lineRule="exact"/>
                    <w:jc w:val="both"/>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3</w:t>
                  </w:r>
                </w:p>
              </w:tc>
              <w:tc>
                <w:tcPr>
                  <w:tcW w:w="549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Arı Koruma</w:t>
                  </w:r>
                </w:p>
              </w:tc>
              <w:tc>
                <w:tcPr>
                  <w:tcW w:w="3071" w:type="dxa"/>
                  <w:gridSpan w:val="2"/>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40 TL/kovan</w:t>
                  </w:r>
                </w:p>
              </w:tc>
            </w:tr>
            <w:tr w:rsidR="000A593B" w:rsidRPr="000A593B">
              <w:trPr>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9"/>
                    </w:tabs>
                    <w:spacing w:after="0" w:line="240" w:lineRule="exact"/>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4</w:t>
                  </w:r>
                </w:p>
              </w:tc>
              <w:tc>
                <w:tcPr>
                  <w:tcW w:w="5493" w:type="dxa"/>
                  <w:vMerge w:val="restart"/>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Halk Elinde Küçükbaş Hayvan Islahı Elit Sürü</w:t>
                  </w:r>
                </w:p>
              </w:tc>
              <w:tc>
                <w:tcPr>
                  <w:tcW w:w="1523"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Anaç</w:t>
                  </w:r>
                </w:p>
              </w:tc>
              <w:tc>
                <w:tcPr>
                  <w:tcW w:w="1548"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35 TL/baş</w:t>
                  </w:r>
                </w:p>
              </w:tc>
            </w:tr>
            <w:tr w:rsidR="000A593B" w:rsidRPr="000A593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auto"/>
                    <w:rPr>
                      <w:rFonts w:ascii="Times New Roman" w:eastAsia="Calibri"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auto"/>
                    <w:rPr>
                      <w:rFonts w:ascii="Times New Roman" w:eastAsia="Times New Roman" w:hAnsi="Times New Roman" w:cs="Times New Roman"/>
                      <w:sz w:val="18"/>
                      <w:szCs w:val="18"/>
                      <w:lang w:eastAsia="tr-TR"/>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Yavru</w:t>
                  </w:r>
                </w:p>
              </w:tc>
              <w:tc>
                <w:tcPr>
                  <w:tcW w:w="1548"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50 TL/baş</w:t>
                  </w:r>
                </w:p>
              </w:tc>
            </w:tr>
            <w:tr w:rsidR="000A593B" w:rsidRPr="000A593B">
              <w:trPr>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9"/>
                    </w:tabs>
                    <w:spacing w:after="0" w:line="240" w:lineRule="exact"/>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5</w:t>
                  </w:r>
                </w:p>
              </w:tc>
              <w:tc>
                <w:tcPr>
                  <w:tcW w:w="5493" w:type="dxa"/>
                  <w:vMerge w:val="restart"/>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Halk Elinde Küçükbaş Hayvan Islahı Taban Sürü</w:t>
                  </w:r>
                </w:p>
              </w:tc>
              <w:tc>
                <w:tcPr>
                  <w:tcW w:w="1523"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Anaç </w:t>
                  </w:r>
                </w:p>
              </w:tc>
              <w:tc>
                <w:tcPr>
                  <w:tcW w:w="1548"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35 TL/baş</w:t>
                  </w:r>
                </w:p>
              </w:tc>
            </w:tr>
            <w:tr w:rsidR="000A593B" w:rsidRPr="000A593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auto"/>
                    <w:rPr>
                      <w:rFonts w:ascii="Times New Roman" w:eastAsia="Calibri"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auto"/>
                    <w:rPr>
                      <w:rFonts w:ascii="Times New Roman" w:eastAsia="Times New Roman" w:hAnsi="Times New Roman" w:cs="Times New Roman"/>
                      <w:sz w:val="18"/>
                      <w:szCs w:val="18"/>
                      <w:lang w:eastAsia="tr-TR"/>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Yavru</w:t>
                  </w:r>
                </w:p>
              </w:tc>
              <w:tc>
                <w:tcPr>
                  <w:tcW w:w="1548"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20 TL/baş</w:t>
                  </w:r>
                </w:p>
              </w:tc>
            </w:tr>
            <w:tr w:rsidR="000A593B" w:rsidRPr="000A593B">
              <w:trPr>
                <w:jc w:val="center"/>
              </w:trPr>
              <w:tc>
                <w:tcPr>
                  <w:tcW w:w="54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9"/>
                    </w:tabs>
                    <w:spacing w:after="0" w:line="240" w:lineRule="exact"/>
                    <w:jc w:val="both"/>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6</w:t>
                  </w:r>
                </w:p>
              </w:tc>
              <w:tc>
                <w:tcPr>
                  <w:tcW w:w="5493"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Halk Elinde Manda Islahı</w:t>
                  </w:r>
                </w:p>
              </w:tc>
              <w:tc>
                <w:tcPr>
                  <w:tcW w:w="3071" w:type="dxa"/>
                  <w:gridSpan w:val="2"/>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650 TL/baş</w:t>
                  </w:r>
                </w:p>
              </w:tc>
            </w:tr>
            <w:tr w:rsidR="000A593B" w:rsidRPr="000A593B">
              <w:trPr>
                <w:jc w:val="center"/>
              </w:trPr>
              <w:tc>
                <w:tcPr>
                  <w:tcW w:w="54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9"/>
                    </w:tabs>
                    <w:spacing w:after="0" w:line="240" w:lineRule="exact"/>
                    <w:jc w:val="both"/>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7</w:t>
                  </w:r>
                </w:p>
              </w:tc>
              <w:tc>
                <w:tcPr>
                  <w:tcW w:w="5493"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Damızlığa Ayrılan Manda Yavrusu Desteği</w:t>
                  </w:r>
                </w:p>
              </w:tc>
              <w:tc>
                <w:tcPr>
                  <w:tcW w:w="3071" w:type="dxa"/>
                  <w:gridSpan w:val="2"/>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100 TL/baş</w:t>
                  </w:r>
                </w:p>
              </w:tc>
            </w:tr>
          </w:tbl>
          <w:p w:rsidR="000A593B" w:rsidRPr="000A593B" w:rsidRDefault="000A593B" w:rsidP="000A593B">
            <w:pPr>
              <w:shd w:val="clear" w:color="auto" w:fill="FFFFFF"/>
              <w:tabs>
                <w:tab w:val="left" w:pos="709"/>
              </w:tabs>
              <w:spacing w:after="0" w:line="240" w:lineRule="exact"/>
              <w:ind w:firstLine="540"/>
              <w:jc w:val="both"/>
              <w:rPr>
                <w:rFonts w:ascii="Times New Roman" w:eastAsia="Times New Roman" w:hAnsi="Times New Roman" w:cs="Times New Roman"/>
                <w:sz w:val="18"/>
                <w:szCs w:val="18"/>
                <w:lang w:eastAsia="tr-TR"/>
              </w:rPr>
            </w:pPr>
          </w:p>
          <w:p w:rsidR="000A593B" w:rsidRPr="000A593B" w:rsidRDefault="000A593B" w:rsidP="000A593B">
            <w:pPr>
              <w:shd w:val="clear" w:color="auto" w:fill="FFFFFF"/>
              <w:tabs>
                <w:tab w:val="left" w:pos="0"/>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(16) Çiğ sütün değerlendirilmesi amacıyla </w:t>
            </w:r>
            <w:r w:rsidRPr="000A593B">
              <w:rPr>
                <w:rFonts w:ascii="Times New Roman" w:eastAsia="Times New Roman" w:hAnsi="Times New Roman" w:cs="Times New Roman"/>
                <w:sz w:val="18"/>
                <w:szCs w:val="18"/>
                <w:shd w:val="clear" w:color="auto" w:fill="FFFFFF"/>
                <w:lang w:eastAsia="tr-TR"/>
              </w:rPr>
              <w:t>Bakanlığın</w:t>
            </w:r>
            <w:r w:rsidRPr="000A593B">
              <w:rPr>
                <w:rFonts w:ascii="Times New Roman" w:eastAsia="Times New Roman" w:hAnsi="Times New Roman" w:cs="Times New Roman"/>
                <w:sz w:val="18"/>
                <w:szCs w:val="18"/>
                <w:lang w:eastAsia="tr-TR"/>
              </w:rPr>
              <w:t xml:space="preserve"> </w:t>
            </w:r>
            <w:r w:rsidRPr="000A593B">
              <w:rPr>
                <w:rFonts w:ascii="Times New Roman" w:eastAsia="Times New Roman" w:hAnsi="Times New Roman" w:cs="Times New Roman"/>
                <w:spacing w:val="-8"/>
                <w:sz w:val="18"/>
                <w:szCs w:val="18"/>
                <w:lang w:eastAsia="tr-TR"/>
              </w:rPr>
              <w:t xml:space="preserve">2013 ve 2014 yılı için belirleyeceği dönemler ile uygulama ve ödemeye ilişkin usul ve esaslar çerçevesinde ilgililere </w:t>
            </w:r>
            <w:r w:rsidRPr="000A593B">
              <w:rPr>
                <w:rFonts w:ascii="Times New Roman" w:eastAsia="Times New Roman" w:hAnsi="Times New Roman" w:cs="Times New Roman"/>
                <w:sz w:val="18"/>
                <w:szCs w:val="18"/>
                <w:lang w:eastAsia="tr-TR"/>
              </w:rPr>
              <w:t>ödeme yapılır.</w:t>
            </w:r>
          </w:p>
          <w:p w:rsidR="000A593B" w:rsidRPr="000A593B" w:rsidRDefault="000A593B" w:rsidP="000A593B">
            <w:pPr>
              <w:shd w:val="clear" w:color="auto" w:fill="FFFFFF"/>
              <w:spacing w:after="0" w:line="240" w:lineRule="exact"/>
              <w:ind w:firstLine="539"/>
              <w:jc w:val="both"/>
              <w:rPr>
                <w:rFonts w:ascii="Times New Roman" w:eastAsia="Times New Roman" w:hAnsi="Times New Roman" w:cs="Times New Roman"/>
                <w:b/>
                <w:spacing w:val="-4"/>
                <w:sz w:val="18"/>
                <w:szCs w:val="18"/>
                <w:u w:val="single"/>
                <w:lang w:eastAsia="tr-TR"/>
              </w:rPr>
            </w:pPr>
            <w:r w:rsidRPr="000A593B">
              <w:rPr>
                <w:rFonts w:ascii="Times New Roman" w:eastAsia="Times New Roman" w:hAnsi="Times New Roman" w:cs="Times New Roman"/>
                <w:spacing w:val="-3"/>
                <w:sz w:val="18"/>
                <w:szCs w:val="18"/>
                <w:lang w:eastAsia="tr-TR"/>
              </w:rPr>
              <w:t xml:space="preserve">(17) Türkvet kayıt sistemine kayıtlı, besi süresini tamamlamış erkek </w:t>
            </w:r>
            <w:r w:rsidRPr="000A593B">
              <w:rPr>
                <w:rFonts w:ascii="Times New Roman" w:eastAsia="Times New Roman" w:hAnsi="Times New Roman" w:cs="Times New Roman"/>
                <w:sz w:val="18"/>
                <w:szCs w:val="18"/>
                <w:lang w:eastAsia="tr-TR"/>
              </w:rPr>
              <w:t xml:space="preserve">sığırlarını (manda dahil), 17/12/2011 tarihli ve 28145 sayılı Resmi Gazete’de yayımlanarak yürürlüğe giren Gıda İşletmelerinin Kayıt ve Onay İşlemlerine Dair Yönetmelik hükümlerine göre faaliyet gösteren kesimhanelerde </w:t>
            </w:r>
            <w:r w:rsidRPr="000A593B">
              <w:rPr>
                <w:rFonts w:ascii="Times New Roman" w:eastAsia="Times New Roman" w:hAnsi="Times New Roman" w:cs="Times New Roman"/>
                <w:spacing w:val="-2"/>
                <w:sz w:val="18"/>
                <w:szCs w:val="18"/>
                <w:lang w:eastAsia="tr-TR"/>
              </w:rPr>
              <w:t xml:space="preserve">kestiren </w:t>
            </w:r>
            <w:r w:rsidRPr="000A593B">
              <w:rPr>
                <w:rFonts w:ascii="Times New Roman" w:eastAsia="Times New Roman" w:hAnsi="Times New Roman" w:cs="Times New Roman"/>
                <w:spacing w:val="-4"/>
                <w:sz w:val="18"/>
                <w:szCs w:val="18"/>
                <w:lang w:eastAsia="tr-TR"/>
              </w:rPr>
              <w:t xml:space="preserve">yetiştiricilere, yerli ve ithal besilik erkek sığır başına farklı olmak üzere, ödeme birim miktarları 600 başa kadar tam olarak, 601 baş ve üzeri için ise </w:t>
            </w:r>
            <w:r w:rsidRPr="000A593B">
              <w:rPr>
                <w:rFonts w:ascii="Times New Roman" w:eastAsia="Times New Roman" w:hAnsi="Times New Roman" w:cs="Times New Roman"/>
                <w:sz w:val="18"/>
                <w:szCs w:val="18"/>
                <w:lang w:eastAsia="tr-TR"/>
              </w:rPr>
              <w:t xml:space="preserve">%50’sine karşılık gelen tutarın </w:t>
            </w:r>
            <w:r w:rsidRPr="000A593B">
              <w:rPr>
                <w:rFonts w:ascii="Times New Roman" w:eastAsia="Times New Roman" w:hAnsi="Times New Roman" w:cs="Times New Roman"/>
                <w:spacing w:val="-4"/>
                <w:sz w:val="18"/>
                <w:szCs w:val="18"/>
                <w:lang w:eastAsia="tr-TR"/>
              </w:rPr>
              <w:t xml:space="preserve">aşağıda </w:t>
            </w:r>
            <w:r w:rsidRPr="000A593B">
              <w:rPr>
                <w:rFonts w:ascii="Times New Roman" w:eastAsia="Times New Roman" w:hAnsi="Times New Roman" w:cs="Times New Roman"/>
                <w:spacing w:val="-7"/>
                <w:sz w:val="18"/>
                <w:szCs w:val="18"/>
                <w:lang w:eastAsia="tr-TR"/>
              </w:rPr>
              <w:t xml:space="preserve">belirtilen miktarlarda </w:t>
            </w:r>
            <w:r w:rsidRPr="000A593B">
              <w:rPr>
                <w:rFonts w:ascii="Times New Roman" w:eastAsia="Times New Roman" w:hAnsi="Times New Roman" w:cs="Times New Roman"/>
                <w:sz w:val="18"/>
                <w:szCs w:val="18"/>
                <w:lang w:eastAsia="tr-TR"/>
              </w:rPr>
              <w:t>ödenmesi suretiyle uygulanır.</w:t>
            </w:r>
            <w:r w:rsidRPr="000A593B">
              <w:rPr>
                <w:rFonts w:ascii="Times New Roman" w:eastAsia="Times New Roman" w:hAnsi="Times New Roman" w:cs="Times New Roman"/>
                <w:b/>
                <w:spacing w:val="-4"/>
                <w:sz w:val="18"/>
                <w:szCs w:val="18"/>
                <w:u w:val="single"/>
                <w:lang w:eastAsia="tr-TR"/>
              </w:rPr>
              <w:t xml:space="preserve"> </w:t>
            </w:r>
          </w:p>
          <w:p w:rsidR="000A593B" w:rsidRPr="000A593B" w:rsidRDefault="000A593B" w:rsidP="000A593B">
            <w:pPr>
              <w:shd w:val="clear" w:color="auto" w:fill="FFFFFF"/>
              <w:spacing w:after="0" w:line="240" w:lineRule="exact"/>
              <w:ind w:firstLine="708"/>
              <w:jc w:val="both"/>
              <w:rPr>
                <w:rFonts w:ascii="Times New Roman" w:eastAsia="Times New Roman" w:hAnsi="Times New Roman" w:cs="Times New Roman"/>
                <w:sz w:val="18"/>
                <w:szCs w:val="18"/>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6096"/>
              <w:gridCol w:w="2337"/>
            </w:tblGrid>
            <w:tr w:rsidR="000A593B" w:rsidRPr="000A593B">
              <w:trPr>
                <w:jc w:val="center"/>
              </w:trPr>
              <w:tc>
                <w:tcPr>
                  <w:tcW w:w="49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390"/>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w:t>
                  </w:r>
                </w:p>
              </w:tc>
              <w:tc>
                <w:tcPr>
                  <w:tcW w:w="609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Yerli besilik erkek sığır</w:t>
                  </w:r>
                </w:p>
              </w:tc>
              <w:tc>
                <w:tcPr>
                  <w:tcW w:w="233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300 TL/baş</w:t>
                  </w:r>
                </w:p>
              </w:tc>
            </w:tr>
            <w:tr w:rsidR="000A593B" w:rsidRPr="000A593B">
              <w:trPr>
                <w:jc w:val="center"/>
              </w:trPr>
              <w:tc>
                <w:tcPr>
                  <w:tcW w:w="49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390"/>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2</w:t>
                  </w:r>
                </w:p>
              </w:tc>
              <w:tc>
                <w:tcPr>
                  <w:tcW w:w="609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İthal besilik erkek sığır</w:t>
                  </w:r>
                </w:p>
              </w:tc>
              <w:tc>
                <w:tcPr>
                  <w:tcW w:w="233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67"/>
                    </w:tabs>
                    <w:spacing w:after="0" w:line="240" w:lineRule="exact"/>
                    <w:jc w:val="righ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100 TL/baş</w:t>
                  </w:r>
                </w:p>
              </w:tc>
            </w:tr>
          </w:tbl>
          <w:p w:rsidR="000A593B" w:rsidRPr="000A593B" w:rsidRDefault="000A593B" w:rsidP="000A593B">
            <w:pPr>
              <w:tabs>
                <w:tab w:val="left" w:pos="567"/>
              </w:tabs>
              <w:spacing w:after="0" w:line="240" w:lineRule="exact"/>
              <w:jc w:val="both"/>
              <w:rPr>
                <w:rFonts w:ascii="Times New Roman" w:eastAsia="Times New Roman" w:hAnsi="Times New Roman" w:cs="Times New Roman"/>
                <w:sz w:val="18"/>
                <w:szCs w:val="18"/>
                <w:lang w:eastAsia="tr-TR"/>
              </w:rPr>
            </w:pPr>
          </w:p>
          <w:p w:rsidR="000A593B" w:rsidRPr="000A593B" w:rsidRDefault="000A593B" w:rsidP="000A593B">
            <w:pPr>
              <w:tabs>
                <w:tab w:val="left" w:pos="567"/>
                <w:tab w:val="left" w:pos="709"/>
                <w:tab w:val="center" w:pos="994"/>
                <w:tab w:val="center" w:pos="3543"/>
                <w:tab w:val="right" w:pos="6519"/>
              </w:tabs>
              <w:spacing w:after="0" w:line="240" w:lineRule="exact"/>
              <w:ind w:firstLine="539"/>
              <w:jc w:val="both"/>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Yurt içi sertifikalı tohum ile sertifikalı fidan/çilek fidesi ve standart fidan kullanımının ve yurt içi sertifikalı tohumluk üretimlerinin desteklenmesi</w:t>
            </w:r>
            <w:r w:rsidRPr="000A593B">
              <w:rPr>
                <w:rFonts w:ascii="Times New Roman" w:eastAsia="Times New Roman" w:hAnsi="Times New Roman" w:cs="Times New Roman"/>
                <w:sz w:val="18"/>
                <w:szCs w:val="18"/>
                <w:lang w:eastAsia="tr-TR"/>
              </w:rPr>
              <w:t xml:space="preserve"> </w:t>
            </w:r>
          </w:p>
          <w:p w:rsidR="000A593B" w:rsidRPr="000A593B" w:rsidRDefault="000A593B" w:rsidP="000A593B">
            <w:pPr>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bCs/>
                <w:sz w:val="18"/>
                <w:szCs w:val="18"/>
                <w:lang w:eastAsia="tr-TR"/>
              </w:rPr>
              <w:t>MADDE 5</w:t>
            </w:r>
            <w:r w:rsidRPr="000A593B">
              <w:rPr>
                <w:rFonts w:ascii="Times New Roman" w:eastAsia="Times New Roman" w:hAnsi="Times New Roman" w:cs="Times New Roman"/>
                <w:sz w:val="18"/>
                <w:szCs w:val="18"/>
                <w:lang w:eastAsia="tr-TR"/>
              </w:rPr>
              <w:t>- (1) Sürdürülebilirlik ilkesi çerçevesinde kaliteye, teknoloji kullanımına ve çevre koruma önceliklerine göre bitkisel üretim faaliyetinde, sertifikalı tohumluk kullanımının yetersiz olduğu bazı türlerde yurt içinde üretilip sertifikalandırılan tohum, fidan, çilek fidesi ve standart fidan kullanan Çiftçi Kayıt Sisteminde kayıtlı olan çiftçilere, 2013 yılı ekim/dikimleri için dekar başına destekleme ödemesi yapılır.</w:t>
            </w:r>
          </w:p>
          <w:p w:rsidR="000A593B" w:rsidRPr="000A593B" w:rsidRDefault="000A593B" w:rsidP="000A593B">
            <w:pPr>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 Tohumculuk sektörünün uluslararası rekabete uygun bir şekilde gelişmesini sağlamak için, yurt içi tohum üretiminin yetersiz olduğu bazı türlerde, yurt içinde sertifikalı tohum üreten/ürettiren ve sertifikalandıran, yurt içinde satışını gerçekleştiren Bakanlık tarafından yetkilendirilmiş tohumculuk kuruluşu olarak kabul edilen Çiftçi Kayıt Sistemine kayıtlı gerçek ve tüzel kişilere, 2013 yılında ürettikleri tohumlar için aşağıda belirtilen miktarlarda destekleme ödemesi yapılır.</w:t>
            </w:r>
          </w:p>
          <w:p w:rsidR="000A593B" w:rsidRPr="000A593B" w:rsidRDefault="000A593B" w:rsidP="000A593B">
            <w:pPr>
              <w:spacing w:after="0" w:line="240" w:lineRule="exact"/>
              <w:ind w:firstLine="540"/>
              <w:jc w:val="both"/>
              <w:rPr>
                <w:rFonts w:ascii="Times New Roman" w:eastAsia="Times New Roman" w:hAnsi="Times New Roman" w:cs="Times New Roman"/>
                <w:sz w:val="18"/>
                <w:szCs w:val="18"/>
                <w:lang w:eastAsia="tr-TR"/>
              </w:rPr>
            </w:pPr>
          </w:p>
          <w:tbl>
            <w:tblPr>
              <w:tblW w:w="905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9"/>
              <w:gridCol w:w="5507"/>
              <w:gridCol w:w="1630"/>
              <w:gridCol w:w="1324"/>
            </w:tblGrid>
            <w:tr w:rsidR="000A593B" w:rsidRPr="000A593B">
              <w:trPr>
                <w:trHeight w:val="362"/>
                <w:jc w:val="center"/>
              </w:trPr>
              <w:tc>
                <w:tcPr>
                  <w:tcW w:w="589"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Sıra No</w:t>
                  </w:r>
                </w:p>
              </w:tc>
              <w:tc>
                <w:tcPr>
                  <w:tcW w:w="550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Yurt içi Sertifikalı Tohum</w:t>
                  </w:r>
                  <w:r w:rsidRPr="000A593B">
                    <w:rPr>
                      <w:rFonts w:ascii="Times New Roman" w:eastAsia="Times New Roman" w:hAnsi="Times New Roman" w:cs="Times New Roman"/>
                      <w:sz w:val="18"/>
                      <w:szCs w:val="18"/>
                      <w:lang w:eastAsia="tr-TR"/>
                    </w:rPr>
                    <w:t xml:space="preserve"> </w:t>
                  </w:r>
                  <w:r w:rsidRPr="000A593B">
                    <w:rPr>
                      <w:rFonts w:ascii="Times New Roman" w:eastAsia="Times New Roman" w:hAnsi="Times New Roman" w:cs="Times New Roman"/>
                      <w:b/>
                      <w:bCs/>
                      <w:sz w:val="18"/>
                      <w:szCs w:val="18"/>
                      <w:lang w:eastAsia="tr-TR"/>
                    </w:rPr>
                    <w:t>Kullanım Desteği</w:t>
                  </w:r>
                </w:p>
              </w:tc>
              <w:tc>
                <w:tcPr>
                  <w:tcW w:w="2954" w:type="dxa"/>
                  <w:gridSpan w:val="2"/>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Birim Destek</w:t>
                  </w:r>
                </w:p>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(TL/dekar)</w:t>
                  </w:r>
                </w:p>
              </w:tc>
            </w:tr>
            <w:tr w:rsidR="000A593B" w:rsidRPr="000A593B">
              <w:trPr>
                <w:trHeight w:val="347"/>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Buğday</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7,5</w:t>
                  </w:r>
                </w:p>
              </w:tc>
            </w:tr>
            <w:tr w:rsidR="000A593B" w:rsidRPr="000A593B">
              <w:trPr>
                <w:trHeight w:val="347"/>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Tritikale, Yulaf, Çavdar</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6</w:t>
                  </w:r>
                </w:p>
              </w:tc>
            </w:tr>
            <w:tr w:rsidR="000A593B" w:rsidRPr="000A593B">
              <w:trPr>
                <w:trHeight w:val="347"/>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lastRenderedPageBreak/>
                    <w:t>3</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Çeltik, Yer Fıstığı, Yonca</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8</w:t>
                  </w:r>
                </w:p>
              </w:tc>
            </w:tr>
            <w:tr w:rsidR="000A593B" w:rsidRPr="000A593B">
              <w:trPr>
                <w:trHeight w:val="347"/>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Nohut, Kuru Fasulye, Mercimek</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10</w:t>
                  </w:r>
                </w:p>
              </w:tc>
            </w:tr>
            <w:tr w:rsidR="000A593B" w:rsidRPr="000A593B">
              <w:trPr>
                <w:trHeight w:val="347"/>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5</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Susam, Kanola, Aspir</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w:t>
                  </w:r>
                </w:p>
              </w:tc>
            </w:tr>
            <w:tr w:rsidR="000A593B" w:rsidRPr="000A593B">
              <w:trPr>
                <w:trHeight w:val="347"/>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6</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Patates</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40</w:t>
                  </w:r>
                </w:p>
              </w:tc>
            </w:tr>
            <w:tr w:rsidR="000A593B" w:rsidRPr="000A593B">
              <w:trPr>
                <w:trHeight w:val="347"/>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7</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Soya</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20</w:t>
                  </w:r>
                </w:p>
              </w:tc>
            </w:tr>
            <w:tr w:rsidR="000A593B" w:rsidRPr="000A593B">
              <w:trPr>
                <w:trHeight w:val="347"/>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8</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Korunga, Fiğ</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5</w:t>
                  </w:r>
                </w:p>
              </w:tc>
            </w:tr>
            <w:tr w:rsidR="000A593B" w:rsidRPr="000A593B">
              <w:trPr>
                <w:trHeight w:val="645"/>
                <w:jc w:val="center"/>
              </w:trPr>
              <w:tc>
                <w:tcPr>
                  <w:tcW w:w="589" w:type="dxa"/>
                  <w:tcBorders>
                    <w:top w:val="single" w:sz="4" w:space="0" w:color="auto"/>
                    <w:left w:val="single" w:sz="4" w:space="0" w:color="auto"/>
                    <w:bottom w:val="single" w:sz="4" w:space="0" w:color="auto"/>
                    <w:right w:val="single" w:sz="4" w:space="0" w:color="auto"/>
                  </w:tcBorders>
                  <w:vAlign w:val="center"/>
                </w:tcPr>
                <w:p w:rsidR="000A593B" w:rsidRPr="000A593B" w:rsidRDefault="000A593B" w:rsidP="000A593B">
                  <w:pPr>
                    <w:tabs>
                      <w:tab w:val="left" w:pos="708"/>
                    </w:tabs>
                    <w:spacing w:after="0" w:line="240" w:lineRule="exact"/>
                    <w:jc w:val="center"/>
                    <w:rPr>
                      <w:rFonts w:ascii="Times New Roman" w:eastAsia="Times New Roman" w:hAnsi="Times New Roman" w:cs="Times New Roman"/>
                      <w:b/>
                      <w:bCs/>
                      <w:sz w:val="18"/>
                      <w:szCs w:val="18"/>
                    </w:rPr>
                  </w:pPr>
                </w:p>
              </w:tc>
              <w:tc>
                <w:tcPr>
                  <w:tcW w:w="550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b/>
                      <w:bCs/>
                      <w:sz w:val="18"/>
                      <w:szCs w:val="18"/>
                    </w:rPr>
                  </w:pPr>
                  <w:r w:rsidRPr="000A593B">
                    <w:rPr>
                      <w:rFonts w:ascii="Times New Roman" w:eastAsia="Times New Roman" w:hAnsi="Times New Roman" w:cs="Times New Roman"/>
                      <w:b/>
                      <w:bCs/>
                      <w:sz w:val="18"/>
                      <w:szCs w:val="18"/>
                    </w:rPr>
                    <w:t>Yurt İçi Sertifikalı Fidan, Çilek Fidesi ve Standart Fidan Kullanım Desteği</w:t>
                  </w:r>
                </w:p>
              </w:tc>
              <w:tc>
                <w:tcPr>
                  <w:tcW w:w="1630"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b/>
                      <w:bCs/>
                      <w:sz w:val="18"/>
                      <w:szCs w:val="18"/>
                    </w:rPr>
                  </w:pPr>
                  <w:r w:rsidRPr="000A593B">
                    <w:rPr>
                      <w:rFonts w:ascii="Times New Roman" w:eastAsia="Times New Roman" w:hAnsi="Times New Roman" w:cs="Times New Roman"/>
                      <w:b/>
                      <w:bCs/>
                      <w:sz w:val="18"/>
                      <w:szCs w:val="18"/>
                    </w:rPr>
                    <w:t>Standart</w:t>
                  </w:r>
                </w:p>
                <w:p w:rsidR="000A593B" w:rsidRPr="000A593B" w:rsidRDefault="000A593B" w:rsidP="000A593B">
                  <w:pPr>
                    <w:tabs>
                      <w:tab w:val="left" w:pos="708"/>
                    </w:tabs>
                    <w:spacing w:after="0" w:line="240" w:lineRule="exact"/>
                    <w:jc w:val="center"/>
                    <w:rPr>
                      <w:rFonts w:ascii="Times New Roman" w:eastAsia="Times New Roman" w:hAnsi="Times New Roman" w:cs="Times New Roman"/>
                      <w:b/>
                      <w:bCs/>
                      <w:sz w:val="18"/>
                      <w:szCs w:val="18"/>
                    </w:rPr>
                  </w:pPr>
                  <w:r w:rsidRPr="000A593B">
                    <w:rPr>
                      <w:rFonts w:ascii="Times New Roman" w:eastAsia="Times New Roman" w:hAnsi="Times New Roman" w:cs="Times New Roman"/>
                      <w:b/>
                      <w:bCs/>
                      <w:sz w:val="18"/>
                      <w:szCs w:val="18"/>
                    </w:rPr>
                    <w:t>(TL/dekar)</w:t>
                  </w:r>
                </w:p>
              </w:tc>
              <w:tc>
                <w:tcPr>
                  <w:tcW w:w="1324"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b/>
                      <w:bCs/>
                      <w:sz w:val="18"/>
                      <w:szCs w:val="18"/>
                    </w:rPr>
                  </w:pPr>
                  <w:r w:rsidRPr="000A593B">
                    <w:rPr>
                      <w:rFonts w:ascii="Times New Roman" w:eastAsia="Times New Roman" w:hAnsi="Times New Roman" w:cs="Times New Roman"/>
                      <w:b/>
                      <w:bCs/>
                      <w:sz w:val="18"/>
                      <w:szCs w:val="18"/>
                    </w:rPr>
                    <w:t>Sertifikalı</w:t>
                  </w:r>
                </w:p>
                <w:p w:rsidR="000A593B" w:rsidRPr="000A593B" w:rsidRDefault="000A593B" w:rsidP="000A593B">
                  <w:pPr>
                    <w:tabs>
                      <w:tab w:val="left" w:pos="708"/>
                    </w:tabs>
                    <w:spacing w:after="0" w:line="240" w:lineRule="exact"/>
                    <w:jc w:val="center"/>
                    <w:rPr>
                      <w:rFonts w:ascii="Times New Roman" w:eastAsia="Times New Roman" w:hAnsi="Times New Roman" w:cs="Times New Roman"/>
                      <w:b/>
                      <w:bCs/>
                      <w:sz w:val="18"/>
                      <w:szCs w:val="18"/>
                    </w:rPr>
                  </w:pPr>
                  <w:r w:rsidRPr="000A593B">
                    <w:rPr>
                      <w:rFonts w:ascii="Times New Roman" w:eastAsia="Times New Roman" w:hAnsi="Times New Roman" w:cs="Times New Roman"/>
                      <w:b/>
                      <w:bCs/>
                      <w:sz w:val="18"/>
                      <w:szCs w:val="18"/>
                    </w:rPr>
                    <w:t>(TL/dekar)</w:t>
                  </w:r>
                </w:p>
              </w:tc>
            </w:tr>
            <w:tr w:rsidR="000A593B" w:rsidRPr="000A593B">
              <w:trPr>
                <w:trHeight w:val="33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9</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Bodur meyve fidan türleri ile bahçe tesisi</w:t>
                  </w:r>
                </w:p>
              </w:tc>
              <w:tc>
                <w:tcPr>
                  <w:tcW w:w="163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150</w:t>
                  </w:r>
                </w:p>
              </w:tc>
              <w:tc>
                <w:tcPr>
                  <w:tcW w:w="1324"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350</w:t>
                  </w:r>
                </w:p>
              </w:tc>
            </w:tr>
            <w:tr w:rsidR="000A593B" w:rsidRPr="000A593B">
              <w:trPr>
                <w:trHeight w:val="33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10</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Yarı bodur meyve fidan türleri ile bahçe tesisi</w:t>
                  </w:r>
                </w:p>
              </w:tc>
              <w:tc>
                <w:tcPr>
                  <w:tcW w:w="163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150</w:t>
                  </w:r>
                </w:p>
              </w:tc>
              <w:tc>
                <w:tcPr>
                  <w:tcW w:w="1324"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300</w:t>
                  </w:r>
                </w:p>
              </w:tc>
            </w:tr>
            <w:tr w:rsidR="000A593B" w:rsidRPr="000A593B">
              <w:trPr>
                <w:trHeight w:val="33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11</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Bağ ve diğer meyve fidanları ile bahçe tesisi</w:t>
                  </w:r>
                </w:p>
              </w:tc>
              <w:tc>
                <w:tcPr>
                  <w:tcW w:w="163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100</w:t>
                  </w:r>
                </w:p>
              </w:tc>
              <w:tc>
                <w:tcPr>
                  <w:tcW w:w="1324"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230</w:t>
                  </w:r>
                </w:p>
              </w:tc>
            </w:tr>
            <w:tr w:rsidR="000A593B" w:rsidRPr="000A593B">
              <w:trPr>
                <w:trHeight w:val="33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12</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Zeytinde yağlık çeşitler ile bahçe tesisi</w:t>
                  </w:r>
                </w:p>
              </w:tc>
              <w:tc>
                <w:tcPr>
                  <w:tcW w:w="163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50</w:t>
                  </w:r>
                </w:p>
              </w:tc>
              <w:tc>
                <w:tcPr>
                  <w:tcW w:w="1324"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100</w:t>
                  </w:r>
                </w:p>
              </w:tc>
            </w:tr>
            <w:tr w:rsidR="000A593B" w:rsidRPr="000A593B">
              <w:trPr>
                <w:trHeight w:val="33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13</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Narenciye bahçelerinde aşılama ile çeşit değiştirme</w:t>
                  </w:r>
                </w:p>
              </w:tc>
              <w:tc>
                <w:tcPr>
                  <w:tcW w:w="163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w:t>
                  </w:r>
                </w:p>
              </w:tc>
              <w:tc>
                <w:tcPr>
                  <w:tcW w:w="1324"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250</w:t>
                  </w:r>
                </w:p>
              </w:tc>
            </w:tr>
            <w:tr w:rsidR="000A593B" w:rsidRPr="000A593B">
              <w:trPr>
                <w:trHeight w:val="33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14</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Virüsten ari fidanlara ilave olarak</w:t>
                  </w:r>
                </w:p>
              </w:tc>
              <w:tc>
                <w:tcPr>
                  <w:tcW w:w="163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50</w:t>
                  </w:r>
                </w:p>
              </w:tc>
              <w:tc>
                <w:tcPr>
                  <w:tcW w:w="1324"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100</w:t>
                  </w:r>
                </w:p>
              </w:tc>
            </w:tr>
            <w:tr w:rsidR="000A593B" w:rsidRPr="000A593B">
              <w:trPr>
                <w:trHeight w:val="33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15</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Sertifikalı çilek fidesi desteği</w:t>
                  </w:r>
                </w:p>
              </w:tc>
              <w:tc>
                <w:tcPr>
                  <w:tcW w:w="1630"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w:t>
                  </w:r>
                </w:p>
              </w:tc>
              <w:tc>
                <w:tcPr>
                  <w:tcW w:w="1324"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708"/>
                    </w:tabs>
                    <w:spacing w:after="0" w:line="240" w:lineRule="exact"/>
                    <w:jc w:val="center"/>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300</w:t>
                  </w:r>
                </w:p>
              </w:tc>
            </w:tr>
            <w:tr w:rsidR="000A593B" w:rsidRPr="000A593B">
              <w:trPr>
                <w:trHeight w:val="614"/>
                <w:jc w:val="center"/>
              </w:trPr>
              <w:tc>
                <w:tcPr>
                  <w:tcW w:w="589" w:type="dxa"/>
                  <w:tcBorders>
                    <w:top w:val="single" w:sz="4" w:space="0" w:color="auto"/>
                    <w:left w:val="single" w:sz="4" w:space="0" w:color="auto"/>
                    <w:bottom w:val="single" w:sz="4" w:space="0" w:color="auto"/>
                    <w:right w:val="single" w:sz="4" w:space="0" w:color="auto"/>
                  </w:tcBorders>
                  <w:vAlign w:val="center"/>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p>
              </w:tc>
              <w:tc>
                <w:tcPr>
                  <w:tcW w:w="5507"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Yurt İçi Sertifikalı Tohum Üretim Desteği</w:t>
                  </w:r>
                </w:p>
              </w:tc>
              <w:tc>
                <w:tcPr>
                  <w:tcW w:w="2954" w:type="dxa"/>
                  <w:gridSpan w:val="2"/>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 xml:space="preserve">   Birim Destek</w:t>
                  </w:r>
                </w:p>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 xml:space="preserve">  (TL/kg)</w:t>
                  </w:r>
                </w:p>
              </w:tc>
            </w:tr>
            <w:tr w:rsidR="000A593B" w:rsidRPr="000A593B">
              <w:trPr>
                <w:trHeight w:val="30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16</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Buğday</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0,10</w:t>
                  </w:r>
                </w:p>
              </w:tc>
            </w:tr>
            <w:tr w:rsidR="000A593B" w:rsidRPr="000A593B">
              <w:trPr>
                <w:trHeight w:val="30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17</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Tritikale, Yulaf, Çavdar, Patates</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0,08</w:t>
                  </w:r>
                </w:p>
              </w:tc>
            </w:tr>
            <w:tr w:rsidR="000A593B" w:rsidRPr="000A593B">
              <w:trPr>
                <w:trHeight w:val="30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18</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Çeltik</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0,25</w:t>
                  </w:r>
                </w:p>
              </w:tc>
            </w:tr>
            <w:tr w:rsidR="000A593B" w:rsidRPr="000A593B">
              <w:trPr>
                <w:trHeight w:val="30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19</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Nohut, Kuru Fasulye, Mercimek, Aspir, Korunga, Fiğ</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0,50</w:t>
                  </w:r>
                </w:p>
              </w:tc>
            </w:tr>
            <w:tr w:rsidR="000A593B" w:rsidRPr="000A593B">
              <w:trPr>
                <w:trHeight w:val="30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20</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Soya</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0,35</w:t>
                  </w:r>
                </w:p>
              </w:tc>
            </w:tr>
            <w:tr w:rsidR="000A593B" w:rsidRPr="000A593B">
              <w:trPr>
                <w:trHeight w:val="30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21</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Kanola</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1,20</w:t>
                  </w:r>
                </w:p>
              </w:tc>
            </w:tr>
            <w:tr w:rsidR="000A593B" w:rsidRPr="000A593B">
              <w:trPr>
                <w:trHeight w:val="30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22</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Susam</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0,60</w:t>
                  </w:r>
                </w:p>
              </w:tc>
            </w:tr>
            <w:tr w:rsidR="000A593B" w:rsidRPr="000A593B">
              <w:trPr>
                <w:trHeight w:val="30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23</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Yonca</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1,50</w:t>
                  </w:r>
                </w:p>
              </w:tc>
            </w:tr>
            <w:tr w:rsidR="000A593B" w:rsidRPr="000A593B">
              <w:trPr>
                <w:trHeight w:val="30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24</w:t>
                  </w:r>
                </w:p>
              </w:tc>
              <w:tc>
                <w:tcPr>
                  <w:tcW w:w="5507"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Yer Fıstığı</w:t>
                  </w:r>
                </w:p>
              </w:tc>
              <w:tc>
                <w:tcPr>
                  <w:tcW w:w="2954" w:type="dxa"/>
                  <w:gridSpan w:val="2"/>
                  <w:tcBorders>
                    <w:top w:val="single" w:sz="4" w:space="0" w:color="auto"/>
                    <w:left w:val="single" w:sz="4" w:space="0" w:color="auto"/>
                    <w:bottom w:val="single" w:sz="4" w:space="0" w:color="auto"/>
                    <w:right w:val="single" w:sz="4" w:space="0" w:color="auto"/>
                  </w:tcBorders>
                  <w:vAlign w:val="bottom"/>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0,80</w:t>
                  </w:r>
                </w:p>
              </w:tc>
            </w:tr>
          </w:tbl>
          <w:p w:rsidR="000A593B" w:rsidRPr="000A593B" w:rsidRDefault="000A593B" w:rsidP="000A593B">
            <w:pPr>
              <w:tabs>
                <w:tab w:val="left" w:pos="-3828"/>
              </w:tabs>
              <w:spacing w:after="0" w:line="240" w:lineRule="exact"/>
              <w:ind w:right="-567" w:firstLine="567"/>
              <w:jc w:val="both"/>
              <w:rPr>
                <w:rFonts w:ascii="Times New Roman" w:eastAsia="Times New Roman" w:hAnsi="Times New Roman" w:cs="Times New Roman"/>
                <w:sz w:val="18"/>
                <w:szCs w:val="18"/>
                <w:lang w:eastAsia="tr-TR"/>
              </w:rPr>
            </w:pPr>
          </w:p>
          <w:p w:rsidR="000A593B" w:rsidRPr="000A593B" w:rsidRDefault="000A593B" w:rsidP="000A593B">
            <w:pPr>
              <w:spacing w:after="0" w:line="240" w:lineRule="exact"/>
              <w:ind w:firstLine="540"/>
              <w:jc w:val="both"/>
              <w:rPr>
                <w:rFonts w:ascii="Times New Roman" w:eastAsia="Times New Roman" w:hAnsi="Times New Roman" w:cs="Times New Roman"/>
                <w:b/>
                <w:sz w:val="18"/>
                <w:szCs w:val="18"/>
                <w:lang w:eastAsia="tr-TR"/>
              </w:rPr>
            </w:pPr>
            <w:r w:rsidRPr="000A593B">
              <w:rPr>
                <w:rFonts w:ascii="Times New Roman" w:eastAsia="Times New Roman" w:hAnsi="Times New Roman" w:cs="Times New Roman"/>
                <w:b/>
                <w:sz w:val="18"/>
                <w:szCs w:val="18"/>
                <w:lang w:eastAsia="tr-TR"/>
              </w:rPr>
              <w:t xml:space="preserve">Çiftlik muhasebe veri ağı sistemi katılım desteği </w:t>
            </w:r>
          </w:p>
          <w:p w:rsidR="000A593B" w:rsidRPr="000A593B" w:rsidRDefault="000A593B" w:rsidP="000A593B">
            <w:pPr>
              <w:spacing w:after="0" w:line="240" w:lineRule="exact"/>
              <w:ind w:firstLine="540"/>
              <w:jc w:val="both"/>
              <w:rPr>
                <w:rFonts w:ascii="Times New Roman" w:eastAsia="Times New Roman" w:hAnsi="Times New Roman" w:cs="Times New Roman"/>
                <w:sz w:val="18"/>
                <w:szCs w:val="24"/>
                <w:lang w:eastAsia="tr-TR"/>
              </w:rPr>
            </w:pPr>
            <w:r w:rsidRPr="000A593B">
              <w:rPr>
                <w:rFonts w:ascii="Times New Roman" w:eastAsia="Times New Roman" w:hAnsi="Times New Roman" w:cs="Times New Roman"/>
                <w:b/>
                <w:sz w:val="18"/>
                <w:lang w:val="en-GB" w:eastAsia="tr-TR"/>
              </w:rPr>
              <w:t xml:space="preserve">MADDE 6- </w:t>
            </w:r>
            <w:r w:rsidRPr="000A593B">
              <w:rPr>
                <w:rFonts w:ascii="Times New Roman" w:eastAsia="Times New Roman" w:hAnsi="Times New Roman" w:cs="Times New Roman"/>
                <w:sz w:val="18"/>
                <w:lang w:val="en-GB" w:eastAsia="tr-TR"/>
              </w:rPr>
              <w:t xml:space="preserve">(1) Çiftlik Muhasebe Veri Ağı sisteminin yaygınlaştırılması ve sürdürülebilirliğinin sağlanması amacıyla </w:t>
            </w:r>
            <w:r w:rsidRPr="000A593B">
              <w:rPr>
                <w:rFonts w:ascii="Times New Roman" w:eastAsia="Times New Roman" w:hAnsi="Times New Roman" w:cs="Times New Roman"/>
                <w:sz w:val="18"/>
                <w:szCs w:val="18"/>
                <w:lang w:eastAsia="tr-TR"/>
              </w:rPr>
              <w:t xml:space="preserve">İstanbul, Samsun, Malatya, Adana, Konya, Bursa, Erzurum, Şanlıurfa, Nevşehir, Tekirdağ, Giresun, İzmir illerinde, örnek olarak seçilen </w:t>
            </w:r>
            <w:r w:rsidRPr="000A593B">
              <w:rPr>
                <w:rFonts w:ascii="Times New Roman" w:eastAsia="Times New Roman" w:hAnsi="Times New Roman" w:cs="Times New Roman"/>
                <w:sz w:val="18"/>
                <w:lang w:val="en-GB" w:eastAsia="tr-TR"/>
              </w:rPr>
              <w:t>ve çiftçi kayıt sistemine kayıtlı tarımsal işletme sahiplerine, Bakanlıkça belirlenecek usul ve esaslar çerçevesinde işletme başına 2013 yılında 375 TL katılım desteği ödemesi yapılır.</w:t>
            </w:r>
          </w:p>
          <w:p w:rsidR="000A593B" w:rsidRPr="000A593B" w:rsidRDefault="000A593B" w:rsidP="000A593B">
            <w:pPr>
              <w:spacing w:after="0" w:line="240" w:lineRule="exact"/>
              <w:ind w:firstLine="540"/>
              <w:jc w:val="both"/>
              <w:rPr>
                <w:rFonts w:ascii="Times New Roman" w:eastAsia="Times New Roman" w:hAnsi="Times New Roman" w:cs="Times New Roman"/>
                <w:bCs/>
                <w:sz w:val="24"/>
                <w:szCs w:val="24"/>
                <w:lang w:eastAsia="tr-TR"/>
              </w:rPr>
            </w:pPr>
          </w:p>
          <w:p w:rsidR="000A593B" w:rsidRPr="000A593B" w:rsidRDefault="000A593B" w:rsidP="000A593B">
            <w:pPr>
              <w:spacing w:after="0" w:line="240" w:lineRule="exact"/>
              <w:ind w:firstLine="540"/>
              <w:jc w:val="both"/>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Organik tarım ve iyi tarım desteği</w:t>
            </w:r>
          </w:p>
          <w:p w:rsidR="000A593B" w:rsidRPr="000A593B" w:rsidRDefault="000A593B" w:rsidP="000A593B">
            <w:pPr>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bCs/>
                <w:sz w:val="18"/>
                <w:szCs w:val="18"/>
                <w:lang w:eastAsia="tr-TR"/>
              </w:rPr>
              <w:t>MADDE 7-</w:t>
            </w:r>
            <w:r w:rsidRPr="000A593B">
              <w:rPr>
                <w:rFonts w:ascii="Times New Roman" w:eastAsia="Times New Roman" w:hAnsi="Times New Roman" w:cs="Times New Roman"/>
                <w:sz w:val="18"/>
                <w:lang w:eastAsia="tr-TR"/>
              </w:rPr>
              <w:t xml:space="preserve"> (1)</w:t>
            </w:r>
            <w:r w:rsidRPr="000A593B">
              <w:rPr>
                <w:rFonts w:ascii="Times New Roman" w:eastAsia="Times New Roman" w:hAnsi="Times New Roman" w:cs="Times New Roman"/>
                <w:color w:val="FF0000"/>
                <w:sz w:val="18"/>
                <w:lang w:eastAsia="tr-TR"/>
              </w:rPr>
              <w:t xml:space="preserve"> </w:t>
            </w:r>
            <w:r w:rsidRPr="000A593B">
              <w:rPr>
                <w:rFonts w:ascii="Times New Roman" w:eastAsia="Times New Roman" w:hAnsi="Times New Roman" w:cs="Times New Roman"/>
                <w:sz w:val="18"/>
                <w:szCs w:val="18"/>
                <w:lang w:eastAsia="tr-TR"/>
              </w:rPr>
              <w:t>Bitkisel üretimde Çiftçi Kayıt Sistemine kayıtlı olan ve icmallerin alındığı tarih itibarıyla en az bir yıl süre ile Organik Tarım Bilgi Sistemine kayıtlı olarak organik tarım yapan çiftçilerin geçiş iki süreci ve üzeri üretimlerine destekleme ödemesi yapılır.</w:t>
            </w:r>
          </w:p>
          <w:p w:rsidR="000A593B" w:rsidRPr="000A593B" w:rsidRDefault="000A593B" w:rsidP="000A593B">
            <w:pPr>
              <w:autoSpaceDE w:val="0"/>
              <w:autoSpaceDN w:val="0"/>
              <w:adjustRightInd w:val="0"/>
              <w:spacing w:after="0" w:line="240" w:lineRule="exact"/>
              <w:ind w:firstLine="540"/>
              <w:jc w:val="both"/>
              <w:rPr>
                <w:rFonts w:ascii="Times New Roman" w:eastAsia="Times New Roman" w:hAnsi="Times New Roman" w:cs="Times New Roman"/>
                <w:color w:val="FF0000"/>
                <w:spacing w:val="-2"/>
                <w:sz w:val="18"/>
                <w:szCs w:val="18"/>
                <w:lang w:eastAsia="tr-TR"/>
              </w:rPr>
            </w:pPr>
            <w:r w:rsidRPr="000A593B">
              <w:rPr>
                <w:rFonts w:ascii="Times New Roman" w:eastAsia="Times New Roman" w:hAnsi="Times New Roman" w:cs="Times New Roman"/>
                <w:sz w:val="18"/>
                <w:lang w:eastAsia="tr-TR"/>
              </w:rPr>
              <w:t>(2) Büyükbaş, küçükbaş hayvan, arı ve su ürünleri yetiştiriciliğinde organik tarım yapan çiftçilere aşağıda belirtilen birim miktarlarda organik tarım destekleme ödemesi yapılır.</w:t>
            </w:r>
          </w:p>
          <w:p w:rsidR="000A593B" w:rsidRPr="000A593B" w:rsidRDefault="000A593B" w:rsidP="000A593B">
            <w:pPr>
              <w:autoSpaceDE w:val="0"/>
              <w:autoSpaceDN w:val="0"/>
              <w:adjustRightInd w:val="0"/>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 xml:space="preserve">  </w:t>
            </w:r>
          </w:p>
          <w:tbl>
            <w:tblPr>
              <w:tblW w:w="0" w:type="auto"/>
              <w:jc w:val="center"/>
              <w:tblInd w:w="40" w:type="dxa"/>
              <w:tblCellMar>
                <w:left w:w="40" w:type="dxa"/>
                <w:right w:w="40" w:type="dxa"/>
              </w:tblCellMar>
              <w:tblLook w:val="04A0"/>
            </w:tblPr>
            <w:tblGrid>
              <w:gridCol w:w="642"/>
              <w:gridCol w:w="5442"/>
              <w:gridCol w:w="2932"/>
            </w:tblGrid>
            <w:tr w:rsidR="000A593B" w:rsidRPr="000A593B">
              <w:trPr>
                <w:jc w:val="center"/>
              </w:trPr>
              <w:tc>
                <w:tcPr>
                  <w:tcW w:w="642" w:type="dxa"/>
                  <w:tcBorders>
                    <w:top w:val="single" w:sz="6" w:space="0" w:color="auto"/>
                    <w:left w:val="single" w:sz="6" w:space="0" w:color="auto"/>
                    <w:bottom w:val="single" w:sz="6" w:space="0" w:color="auto"/>
                    <w:right w:val="single" w:sz="6" w:space="0" w:color="auto"/>
                  </w:tcBorders>
                  <w:vAlign w:val="center"/>
                  <w:hideMark/>
                </w:tcPr>
                <w:p w:rsidR="000A593B" w:rsidRPr="000A593B" w:rsidRDefault="000A593B" w:rsidP="000A593B">
                  <w:pPr>
                    <w:autoSpaceDE w:val="0"/>
                    <w:autoSpaceDN w:val="0"/>
                    <w:adjustRightInd w:val="0"/>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Sıra No</w:t>
                  </w:r>
                </w:p>
              </w:tc>
              <w:tc>
                <w:tcPr>
                  <w:tcW w:w="5454" w:type="dxa"/>
                  <w:tcBorders>
                    <w:top w:val="single" w:sz="6" w:space="0" w:color="auto"/>
                    <w:left w:val="single" w:sz="6" w:space="0" w:color="auto"/>
                    <w:bottom w:val="single" w:sz="6" w:space="0" w:color="auto"/>
                    <w:right w:val="single" w:sz="6" w:space="0" w:color="auto"/>
                  </w:tcBorders>
                  <w:vAlign w:val="center"/>
                  <w:hideMark/>
                </w:tcPr>
                <w:p w:rsidR="000A593B" w:rsidRPr="000A593B" w:rsidRDefault="000A593B" w:rsidP="000A593B">
                  <w:pPr>
                    <w:autoSpaceDE w:val="0"/>
                    <w:autoSpaceDN w:val="0"/>
                    <w:adjustRightInd w:val="0"/>
                    <w:spacing w:after="0" w:line="240" w:lineRule="exact"/>
                    <w:ind w:firstLine="54"/>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lang w:eastAsia="tr-TR"/>
                    </w:rPr>
                    <w:t>Desteklemeler</w:t>
                  </w:r>
                </w:p>
              </w:tc>
              <w:tc>
                <w:tcPr>
                  <w:tcW w:w="2938" w:type="dxa"/>
                  <w:tcBorders>
                    <w:top w:val="single" w:sz="6" w:space="0" w:color="auto"/>
                    <w:left w:val="single" w:sz="6" w:space="0" w:color="auto"/>
                    <w:bottom w:val="single" w:sz="6" w:space="0" w:color="auto"/>
                    <w:right w:val="single" w:sz="6" w:space="0" w:color="auto"/>
                  </w:tcBorders>
                  <w:vAlign w:val="center"/>
                  <w:hideMark/>
                </w:tcPr>
                <w:p w:rsidR="000A593B" w:rsidRPr="000A593B" w:rsidRDefault="000A593B" w:rsidP="000A593B">
                  <w:pPr>
                    <w:autoSpaceDE w:val="0"/>
                    <w:autoSpaceDN w:val="0"/>
                    <w:adjustRightInd w:val="0"/>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lang w:eastAsia="tr-TR"/>
                    </w:rPr>
                    <w:t>Destek Miktarı</w:t>
                  </w:r>
                </w:p>
              </w:tc>
            </w:tr>
            <w:tr w:rsidR="000A593B" w:rsidRPr="000A593B">
              <w:trPr>
                <w:jc w:val="center"/>
              </w:trPr>
              <w:tc>
                <w:tcPr>
                  <w:tcW w:w="642" w:type="dxa"/>
                  <w:tcBorders>
                    <w:top w:val="single" w:sz="6" w:space="0" w:color="auto"/>
                    <w:left w:val="single" w:sz="6" w:space="0" w:color="auto"/>
                    <w:bottom w:val="single" w:sz="6" w:space="0" w:color="auto"/>
                    <w:right w:val="single" w:sz="6" w:space="0" w:color="auto"/>
                  </w:tcBorders>
                  <w:vAlign w:val="center"/>
                  <w:hideMark/>
                </w:tcPr>
                <w:p w:rsidR="000A593B" w:rsidRPr="000A593B" w:rsidRDefault="000A593B" w:rsidP="000A593B">
                  <w:pPr>
                    <w:spacing w:after="0" w:line="240" w:lineRule="exact"/>
                    <w:ind w:firstLine="54"/>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1</w:t>
                  </w:r>
                </w:p>
              </w:tc>
              <w:tc>
                <w:tcPr>
                  <w:tcW w:w="5454"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ind w:firstLine="54"/>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Organik Tarım (Meyve, sebze)</w:t>
                  </w:r>
                </w:p>
              </w:tc>
              <w:tc>
                <w:tcPr>
                  <w:tcW w:w="2938"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 xml:space="preserve">                          50 TL/dekar</w:t>
                  </w:r>
                </w:p>
              </w:tc>
            </w:tr>
            <w:tr w:rsidR="000A593B" w:rsidRPr="000A593B">
              <w:trPr>
                <w:jc w:val="center"/>
              </w:trPr>
              <w:tc>
                <w:tcPr>
                  <w:tcW w:w="642" w:type="dxa"/>
                  <w:tcBorders>
                    <w:top w:val="single" w:sz="6" w:space="0" w:color="auto"/>
                    <w:left w:val="single" w:sz="6" w:space="0" w:color="auto"/>
                    <w:bottom w:val="single" w:sz="6" w:space="0" w:color="auto"/>
                    <w:right w:val="single" w:sz="6" w:space="0" w:color="auto"/>
                  </w:tcBorders>
                  <w:vAlign w:val="center"/>
                  <w:hideMark/>
                </w:tcPr>
                <w:p w:rsidR="000A593B" w:rsidRPr="000A593B" w:rsidRDefault="000A593B" w:rsidP="000A593B">
                  <w:pPr>
                    <w:spacing w:after="0" w:line="240" w:lineRule="exact"/>
                    <w:ind w:firstLine="54"/>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2</w:t>
                  </w:r>
                </w:p>
              </w:tc>
              <w:tc>
                <w:tcPr>
                  <w:tcW w:w="5454"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ind w:firstLine="54"/>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Organik Tarım (Tarla Bitkileri)</w:t>
                  </w:r>
                </w:p>
              </w:tc>
              <w:tc>
                <w:tcPr>
                  <w:tcW w:w="2938"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 xml:space="preserve">                          10 TL/dekar</w:t>
                  </w:r>
                </w:p>
              </w:tc>
            </w:tr>
            <w:tr w:rsidR="000A593B" w:rsidRPr="000A593B">
              <w:trPr>
                <w:jc w:val="center"/>
              </w:trPr>
              <w:tc>
                <w:tcPr>
                  <w:tcW w:w="642" w:type="dxa"/>
                  <w:tcBorders>
                    <w:top w:val="single" w:sz="6" w:space="0" w:color="auto"/>
                    <w:left w:val="single" w:sz="6" w:space="0" w:color="auto"/>
                    <w:bottom w:val="single" w:sz="6" w:space="0" w:color="auto"/>
                    <w:right w:val="single" w:sz="6" w:space="0" w:color="auto"/>
                  </w:tcBorders>
                  <w:vAlign w:val="center"/>
                  <w:hideMark/>
                </w:tcPr>
                <w:p w:rsidR="000A593B" w:rsidRPr="000A593B" w:rsidRDefault="000A593B" w:rsidP="000A593B">
                  <w:pPr>
                    <w:spacing w:after="0" w:line="240" w:lineRule="exact"/>
                    <w:ind w:firstLine="54"/>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3</w:t>
                  </w:r>
                </w:p>
              </w:tc>
              <w:tc>
                <w:tcPr>
                  <w:tcW w:w="5454"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ind w:firstLine="54"/>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Organik Tarım (Anaç Sığır, Manda)</w:t>
                  </w:r>
                </w:p>
              </w:tc>
              <w:tc>
                <w:tcPr>
                  <w:tcW w:w="2938"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 xml:space="preserve">                           150 TL/baş</w:t>
                  </w:r>
                </w:p>
              </w:tc>
            </w:tr>
            <w:tr w:rsidR="000A593B" w:rsidRPr="000A593B">
              <w:trPr>
                <w:jc w:val="center"/>
              </w:trPr>
              <w:tc>
                <w:tcPr>
                  <w:tcW w:w="642" w:type="dxa"/>
                  <w:tcBorders>
                    <w:top w:val="single" w:sz="6" w:space="0" w:color="auto"/>
                    <w:left w:val="single" w:sz="6" w:space="0" w:color="auto"/>
                    <w:bottom w:val="single" w:sz="6" w:space="0" w:color="auto"/>
                    <w:right w:val="single" w:sz="6" w:space="0" w:color="auto"/>
                  </w:tcBorders>
                  <w:vAlign w:val="center"/>
                  <w:hideMark/>
                </w:tcPr>
                <w:p w:rsidR="000A593B" w:rsidRPr="000A593B" w:rsidRDefault="000A593B" w:rsidP="000A593B">
                  <w:pPr>
                    <w:spacing w:after="0" w:line="240" w:lineRule="exact"/>
                    <w:ind w:firstLine="54"/>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4</w:t>
                  </w:r>
                </w:p>
              </w:tc>
              <w:tc>
                <w:tcPr>
                  <w:tcW w:w="5454"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ind w:firstLine="54"/>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Organik Tarım (Buzağı)</w:t>
                  </w:r>
                </w:p>
              </w:tc>
              <w:tc>
                <w:tcPr>
                  <w:tcW w:w="2938"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 xml:space="preserve">                             50 TL/baş</w:t>
                  </w:r>
                </w:p>
              </w:tc>
            </w:tr>
            <w:tr w:rsidR="000A593B" w:rsidRPr="000A593B">
              <w:trPr>
                <w:jc w:val="center"/>
              </w:trPr>
              <w:tc>
                <w:tcPr>
                  <w:tcW w:w="642" w:type="dxa"/>
                  <w:tcBorders>
                    <w:top w:val="single" w:sz="6" w:space="0" w:color="auto"/>
                    <w:left w:val="single" w:sz="6" w:space="0" w:color="auto"/>
                    <w:bottom w:val="single" w:sz="6" w:space="0" w:color="auto"/>
                    <w:right w:val="single" w:sz="6" w:space="0" w:color="auto"/>
                  </w:tcBorders>
                  <w:vAlign w:val="center"/>
                  <w:hideMark/>
                </w:tcPr>
                <w:p w:rsidR="000A593B" w:rsidRPr="000A593B" w:rsidRDefault="000A593B" w:rsidP="000A593B">
                  <w:pPr>
                    <w:spacing w:after="0" w:line="240" w:lineRule="exact"/>
                    <w:ind w:firstLine="54"/>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5</w:t>
                  </w:r>
                </w:p>
              </w:tc>
              <w:tc>
                <w:tcPr>
                  <w:tcW w:w="5454"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ind w:firstLine="54"/>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Organik Tarım (Anaç koyun, keçi)</w:t>
                  </w:r>
                </w:p>
              </w:tc>
              <w:tc>
                <w:tcPr>
                  <w:tcW w:w="2938"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 xml:space="preserve">                             10 TL/baş</w:t>
                  </w:r>
                </w:p>
              </w:tc>
            </w:tr>
            <w:tr w:rsidR="000A593B" w:rsidRPr="000A593B">
              <w:trPr>
                <w:jc w:val="center"/>
              </w:trPr>
              <w:tc>
                <w:tcPr>
                  <w:tcW w:w="642" w:type="dxa"/>
                  <w:tcBorders>
                    <w:top w:val="single" w:sz="6" w:space="0" w:color="auto"/>
                    <w:left w:val="single" w:sz="6" w:space="0" w:color="auto"/>
                    <w:bottom w:val="single" w:sz="6" w:space="0" w:color="auto"/>
                    <w:right w:val="single" w:sz="6" w:space="0" w:color="auto"/>
                  </w:tcBorders>
                  <w:vAlign w:val="center"/>
                  <w:hideMark/>
                </w:tcPr>
                <w:p w:rsidR="000A593B" w:rsidRPr="000A593B" w:rsidRDefault="000A593B" w:rsidP="000A593B">
                  <w:pPr>
                    <w:spacing w:after="0" w:line="240" w:lineRule="exact"/>
                    <w:ind w:firstLine="54"/>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lastRenderedPageBreak/>
                    <w:t>6</w:t>
                  </w:r>
                </w:p>
              </w:tc>
              <w:tc>
                <w:tcPr>
                  <w:tcW w:w="5454"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ind w:firstLine="54"/>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Organik Tarım (Arılı kovan)</w:t>
                  </w:r>
                </w:p>
              </w:tc>
              <w:tc>
                <w:tcPr>
                  <w:tcW w:w="2938"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 xml:space="preserve"> 5 TL/kovan</w:t>
                  </w:r>
                </w:p>
              </w:tc>
            </w:tr>
            <w:tr w:rsidR="000A593B" w:rsidRPr="000A593B">
              <w:trPr>
                <w:jc w:val="center"/>
              </w:trPr>
              <w:tc>
                <w:tcPr>
                  <w:tcW w:w="642" w:type="dxa"/>
                  <w:tcBorders>
                    <w:top w:val="single" w:sz="6" w:space="0" w:color="auto"/>
                    <w:left w:val="single" w:sz="6" w:space="0" w:color="auto"/>
                    <w:bottom w:val="single" w:sz="6" w:space="0" w:color="auto"/>
                    <w:right w:val="single" w:sz="6" w:space="0" w:color="auto"/>
                  </w:tcBorders>
                  <w:vAlign w:val="center"/>
                  <w:hideMark/>
                </w:tcPr>
                <w:p w:rsidR="000A593B" w:rsidRPr="000A593B" w:rsidRDefault="000A593B" w:rsidP="000A593B">
                  <w:pPr>
                    <w:spacing w:after="0" w:line="240" w:lineRule="exact"/>
                    <w:ind w:firstLine="54"/>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7</w:t>
                  </w:r>
                </w:p>
              </w:tc>
              <w:tc>
                <w:tcPr>
                  <w:tcW w:w="5454"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ind w:firstLine="54"/>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Organik Tarım (Alabalık)</w:t>
                  </w:r>
                </w:p>
              </w:tc>
              <w:tc>
                <w:tcPr>
                  <w:tcW w:w="2938"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 xml:space="preserve">                            0,35 TL/kg</w:t>
                  </w:r>
                </w:p>
              </w:tc>
            </w:tr>
            <w:tr w:rsidR="000A593B" w:rsidRPr="000A593B">
              <w:trPr>
                <w:jc w:val="center"/>
              </w:trPr>
              <w:tc>
                <w:tcPr>
                  <w:tcW w:w="642" w:type="dxa"/>
                  <w:tcBorders>
                    <w:top w:val="single" w:sz="6" w:space="0" w:color="auto"/>
                    <w:left w:val="single" w:sz="6" w:space="0" w:color="auto"/>
                    <w:bottom w:val="single" w:sz="6" w:space="0" w:color="auto"/>
                    <w:right w:val="single" w:sz="6" w:space="0" w:color="auto"/>
                  </w:tcBorders>
                  <w:vAlign w:val="center"/>
                  <w:hideMark/>
                </w:tcPr>
                <w:p w:rsidR="000A593B" w:rsidRPr="000A593B" w:rsidRDefault="000A593B" w:rsidP="000A593B">
                  <w:pPr>
                    <w:spacing w:after="0" w:line="240" w:lineRule="exact"/>
                    <w:ind w:firstLine="54"/>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8</w:t>
                  </w:r>
                </w:p>
              </w:tc>
              <w:tc>
                <w:tcPr>
                  <w:tcW w:w="5454"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ind w:firstLine="54"/>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Organik Tarım (Çipura-levrek)</w:t>
                  </w:r>
                </w:p>
              </w:tc>
              <w:tc>
                <w:tcPr>
                  <w:tcW w:w="2938" w:type="dxa"/>
                  <w:tcBorders>
                    <w:top w:val="single" w:sz="6" w:space="0" w:color="auto"/>
                    <w:left w:val="single" w:sz="6" w:space="0" w:color="auto"/>
                    <w:bottom w:val="single" w:sz="6" w:space="0" w:color="auto"/>
                    <w:right w:val="single" w:sz="6" w:space="0" w:color="auto"/>
                  </w:tcBorders>
                  <w:hideMark/>
                </w:tcPr>
                <w:p w:rsidR="000A593B" w:rsidRPr="000A593B" w:rsidRDefault="000A593B" w:rsidP="000A593B">
                  <w:pPr>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 xml:space="preserve">                            0,45 TL/kg</w:t>
                  </w:r>
                </w:p>
              </w:tc>
            </w:tr>
          </w:tbl>
          <w:p w:rsidR="000A593B" w:rsidRPr="000A593B" w:rsidRDefault="000A593B" w:rsidP="000A593B">
            <w:pPr>
              <w:tabs>
                <w:tab w:val="left" w:pos="540"/>
              </w:tabs>
              <w:autoSpaceDE w:val="0"/>
              <w:autoSpaceDN w:val="0"/>
              <w:adjustRightInd w:val="0"/>
              <w:spacing w:after="0" w:line="240" w:lineRule="exact"/>
              <w:ind w:firstLine="540"/>
              <w:jc w:val="both"/>
              <w:rPr>
                <w:rFonts w:ascii="Times New Roman" w:eastAsia="Times New Roman" w:hAnsi="Times New Roman" w:cs="Times New Roman"/>
                <w:sz w:val="18"/>
                <w:szCs w:val="18"/>
                <w:lang w:eastAsia="tr-TR"/>
              </w:rPr>
            </w:pPr>
          </w:p>
          <w:p w:rsidR="000A593B" w:rsidRPr="000A593B" w:rsidRDefault="000A593B" w:rsidP="000A593B">
            <w:pPr>
              <w:tabs>
                <w:tab w:val="left" w:pos="540"/>
              </w:tabs>
              <w:autoSpaceDE w:val="0"/>
              <w:autoSpaceDN w:val="0"/>
              <w:adjustRightInd w:val="0"/>
              <w:spacing w:after="0" w:line="240" w:lineRule="exact"/>
              <w:ind w:firstLine="540"/>
              <w:jc w:val="both"/>
              <w:rPr>
                <w:rFonts w:ascii="Times New Roman" w:eastAsia="Times New Roman" w:hAnsi="Times New Roman" w:cs="Times New Roman"/>
                <w:sz w:val="18"/>
                <w:lang w:eastAsia="tr-TR"/>
              </w:rPr>
            </w:pPr>
            <w:r w:rsidRPr="000A593B">
              <w:rPr>
                <w:rFonts w:ascii="Times New Roman" w:eastAsia="Times New Roman" w:hAnsi="Times New Roman" w:cs="Times New Roman"/>
                <w:sz w:val="18"/>
                <w:lang w:eastAsia="tr-TR"/>
              </w:rPr>
              <w:t>(3) İyi tarım uygulamaları yapan çiftçilere, Çiftçi Kayıt Sisteminde oluşturulacak icmaller üzerinden aşağıda belirtilen birim miktarlarda destekleme ödemesi yapılır.</w:t>
            </w:r>
          </w:p>
          <w:p w:rsidR="000A593B" w:rsidRPr="000A593B" w:rsidRDefault="000A593B" w:rsidP="000A593B">
            <w:pPr>
              <w:tabs>
                <w:tab w:val="left" w:pos="540"/>
              </w:tabs>
              <w:autoSpaceDE w:val="0"/>
              <w:autoSpaceDN w:val="0"/>
              <w:adjustRightInd w:val="0"/>
              <w:spacing w:after="0" w:line="240" w:lineRule="exact"/>
              <w:ind w:firstLine="540"/>
              <w:jc w:val="both"/>
              <w:rPr>
                <w:rFonts w:ascii="Times New Roman" w:eastAsia="Times New Roman" w:hAnsi="Times New Roman" w:cs="Times New Roman"/>
                <w:sz w:val="18"/>
                <w:lang w:eastAsia="tr-TR"/>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4819"/>
              <w:gridCol w:w="3494"/>
            </w:tblGrid>
            <w:tr w:rsidR="000A593B" w:rsidRPr="000A593B">
              <w:trPr>
                <w:jc w:val="center"/>
              </w:trPr>
              <w:tc>
                <w:tcPr>
                  <w:tcW w:w="64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40"/>
                    </w:tabs>
                    <w:autoSpaceDE w:val="0"/>
                    <w:autoSpaceDN w:val="0"/>
                    <w:adjustRightInd w:val="0"/>
                    <w:spacing w:after="0" w:line="240" w:lineRule="exact"/>
                    <w:jc w:val="both"/>
                    <w:rPr>
                      <w:rFonts w:ascii="Times New Roman" w:eastAsia="Times New Roman" w:hAnsi="Times New Roman" w:cs="Times New Roman"/>
                      <w:b/>
                      <w:sz w:val="18"/>
                      <w:szCs w:val="18"/>
                      <w:lang w:eastAsia="tr-TR"/>
                    </w:rPr>
                  </w:pPr>
                  <w:r w:rsidRPr="000A593B">
                    <w:rPr>
                      <w:rFonts w:ascii="Times New Roman" w:eastAsia="Times New Roman" w:hAnsi="Times New Roman" w:cs="Times New Roman"/>
                      <w:b/>
                      <w:sz w:val="18"/>
                      <w:lang w:eastAsia="tr-TR"/>
                    </w:rPr>
                    <w:t>Sıra No</w:t>
                  </w:r>
                </w:p>
              </w:tc>
              <w:tc>
                <w:tcPr>
                  <w:tcW w:w="488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40"/>
                    </w:tabs>
                    <w:autoSpaceDE w:val="0"/>
                    <w:autoSpaceDN w:val="0"/>
                    <w:adjustRightInd w:val="0"/>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bCs/>
                      <w:sz w:val="18"/>
                      <w:lang w:eastAsia="tr-TR"/>
                    </w:rPr>
                    <w:t>Desteklemeler</w:t>
                  </w:r>
                </w:p>
              </w:tc>
              <w:tc>
                <w:tcPr>
                  <w:tcW w:w="354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40"/>
                    </w:tabs>
                    <w:autoSpaceDE w:val="0"/>
                    <w:autoSpaceDN w:val="0"/>
                    <w:adjustRightInd w:val="0"/>
                    <w:spacing w:after="0" w:line="240" w:lineRule="exact"/>
                    <w:jc w:val="center"/>
                    <w:rPr>
                      <w:rFonts w:ascii="Times New Roman" w:eastAsia="Times New Roman" w:hAnsi="Times New Roman" w:cs="Times New Roman"/>
                      <w:b/>
                      <w:sz w:val="18"/>
                      <w:szCs w:val="18"/>
                      <w:lang w:eastAsia="tr-TR"/>
                    </w:rPr>
                  </w:pPr>
                  <w:r w:rsidRPr="000A593B">
                    <w:rPr>
                      <w:rFonts w:ascii="Times New Roman" w:eastAsia="Times New Roman" w:hAnsi="Times New Roman" w:cs="Times New Roman"/>
                      <w:b/>
                      <w:sz w:val="18"/>
                      <w:lang w:eastAsia="tr-TR"/>
                    </w:rPr>
                    <w:t>Destek Miktarı</w:t>
                  </w:r>
                </w:p>
              </w:tc>
            </w:tr>
            <w:tr w:rsidR="000A593B" w:rsidRPr="000A593B">
              <w:trPr>
                <w:jc w:val="center"/>
              </w:trPr>
              <w:tc>
                <w:tcPr>
                  <w:tcW w:w="64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40"/>
                    </w:tabs>
                    <w:autoSpaceDE w:val="0"/>
                    <w:autoSpaceDN w:val="0"/>
                    <w:adjustRightInd w:val="0"/>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1</w:t>
                  </w:r>
                </w:p>
              </w:tc>
              <w:tc>
                <w:tcPr>
                  <w:tcW w:w="488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40"/>
                    </w:tabs>
                    <w:autoSpaceDE w:val="0"/>
                    <w:autoSpaceDN w:val="0"/>
                    <w:adjustRightInd w:val="0"/>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İyi Tarım Uygulamaları (Meyve, Sebze)</w:t>
                  </w:r>
                </w:p>
              </w:tc>
              <w:tc>
                <w:tcPr>
                  <w:tcW w:w="354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40"/>
                    </w:tabs>
                    <w:autoSpaceDE w:val="0"/>
                    <w:autoSpaceDN w:val="0"/>
                    <w:adjustRightInd w:val="0"/>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 xml:space="preserve">     25 TL/dekar</w:t>
                  </w:r>
                </w:p>
              </w:tc>
            </w:tr>
            <w:tr w:rsidR="000A593B" w:rsidRPr="000A593B">
              <w:trPr>
                <w:jc w:val="center"/>
              </w:trPr>
              <w:tc>
                <w:tcPr>
                  <w:tcW w:w="64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40"/>
                    </w:tabs>
                    <w:autoSpaceDE w:val="0"/>
                    <w:autoSpaceDN w:val="0"/>
                    <w:adjustRightInd w:val="0"/>
                    <w:spacing w:after="0" w:line="240" w:lineRule="exact"/>
                    <w:jc w:val="center"/>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2</w:t>
                  </w:r>
                </w:p>
              </w:tc>
              <w:tc>
                <w:tcPr>
                  <w:tcW w:w="4886"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40"/>
                    </w:tabs>
                    <w:autoSpaceDE w:val="0"/>
                    <w:autoSpaceDN w:val="0"/>
                    <w:adjustRightInd w:val="0"/>
                    <w:spacing w:after="0" w:line="240" w:lineRule="exact"/>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İyi Tarım Uygulamaları (Örtü altı)</w:t>
                  </w:r>
                </w:p>
              </w:tc>
              <w:tc>
                <w:tcPr>
                  <w:tcW w:w="354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tabs>
                      <w:tab w:val="left" w:pos="540"/>
                    </w:tabs>
                    <w:autoSpaceDE w:val="0"/>
                    <w:autoSpaceDN w:val="0"/>
                    <w:adjustRightInd w:val="0"/>
                    <w:spacing w:after="0" w:line="240" w:lineRule="exact"/>
                    <w:jc w:val="righ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lang w:eastAsia="tr-TR"/>
                    </w:rPr>
                    <w:t>100 TL/dekar</w:t>
                  </w:r>
                </w:p>
              </w:tc>
            </w:tr>
          </w:tbl>
          <w:p w:rsidR="000A593B" w:rsidRPr="000A593B" w:rsidRDefault="000A593B" w:rsidP="000A593B">
            <w:pPr>
              <w:tabs>
                <w:tab w:val="left" w:pos="566"/>
              </w:tabs>
              <w:spacing w:after="0" w:line="240" w:lineRule="exact"/>
              <w:jc w:val="both"/>
              <w:rPr>
                <w:rFonts w:ascii="Times New Roman" w:eastAsia="Times New Roman" w:hAnsi="Times New Roman" w:cs="Times New Roman"/>
                <w:b/>
                <w:sz w:val="18"/>
                <w:szCs w:val="18"/>
              </w:rPr>
            </w:pPr>
            <w:r w:rsidRPr="000A593B">
              <w:rPr>
                <w:rFonts w:ascii="Times New Roman" w:eastAsia="Times New Roman" w:hAnsi="Times New Roman" w:cs="Times New Roman"/>
                <w:b/>
                <w:sz w:val="18"/>
                <w:szCs w:val="18"/>
              </w:rPr>
              <w:tab/>
              <w:t xml:space="preserve"> </w:t>
            </w:r>
          </w:p>
          <w:p w:rsidR="000A593B" w:rsidRPr="000A593B" w:rsidRDefault="000A593B" w:rsidP="000A593B">
            <w:pPr>
              <w:tabs>
                <w:tab w:val="left" w:pos="566"/>
              </w:tabs>
              <w:spacing w:after="0" w:line="240" w:lineRule="exact"/>
              <w:ind w:firstLine="540"/>
              <w:jc w:val="both"/>
              <w:rPr>
                <w:rFonts w:ascii="Times New Roman" w:eastAsia="Times New Roman" w:hAnsi="Times New Roman" w:cs="Times New Roman"/>
                <w:b/>
                <w:sz w:val="18"/>
                <w:szCs w:val="18"/>
              </w:rPr>
            </w:pPr>
            <w:r w:rsidRPr="000A593B">
              <w:rPr>
                <w:rFonts w:ascii="Times New Roman" w:eastAsia="Times New Roman" w:hAnsi="Times New Roman" w:cs="Times New Roman"/>
                <w:b/>
                <w:sz w:val="18"/>
                <w:szCs w:val="18"/>
              </w:rPr>
              <w:t>Tarımsal yayım ve danışmanlık hizmetlerinin desteklenmesi</w:t>
            </w:r>
            <w:bookmarkStart w:id="0" w:name="_GoBack"/>
            <w:bookmarkEnd w:id="0"/>
          </w:p>
          <w:p w:rsidR="000A593B" w:rsidRPr="000A593B" w:rsidRDefault="000A593B" w:rsidP="000A593B">
            <w:pPr>
              <w:tabs>
                <w:tab w:val="left" w:pos="1260"/>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sz w:val="18"/>
                <w:szCs w:val="18"/>
                <w:lang w:eastAsia="tr-TR"/>
              </w:rPr>
              <w:t xml:space="preserve">MADDE 8- </w:t>
            </w:r>
            <w:r w:rsidRPr="000A593B">
              <w:rPr>
                <w:rFonts w:ascii="Times New Roman" w:eastAsia="Times New Roman" w:hAnsi="Times New Roman" w:cs="Times New Roman"/>
                <w:sz w:val="18"/>
                <w:szCs w:val="18"/>
                <w:lang w:eastAsia="tr-TR"/>
              </w:rPr>
              <w:t>(1) Ülkenin tarımsal yayım ve danışmanlık sisteminin çoğulcu, etkin ve verimli bir yapıya kavuşmasını sağlamak amacıyla, tarımsal danışmanlık sistemine dahil olup, kriterleri taşıyan her tarımsal işletme için destekleme ödemesi yapılır.</w:t>
            </w:r>
          </w:p>
          <w:p w:rsidR="000A593B" w:rsidRPr="000A593B" w:rsidRDefault="000A593B" w:rsidP="000A593B">
            <w:pPr>
              <w:tabs>
                <w:tab w:val="left" w:pos="1260"/>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 Destekleme ödemesi kapsamına alınan her tarımsal işletme için yıllık 600 TL ödenir.</w:t>
            </w:r>
          </w:p>
          <w:p w:rsidR="000A593B" w:rsidRPr="000A593B" w:rsidRDefault="000A593B" w:rsidP="000A593B">
            <w:pPr>
              <w:tabs>
                <w:tab w:val="left" w:pos="1260"/>
              </w:tabs>
              <w:spacing w:after="0" w:line="240" w:lineRule="exact"/>
              <w:ind w:firstLine="540"/>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 Destekleme kapsamında tarımsal danışmanlık hizmeti alabilecek tarımsal işletmeler, tarımsal yayım ve danışmanlık hizmeti verecek kişi ve kuruluşlar, destekleme ödemesi kriterleri, destekleme ödemesi yapılacak kişi ve/veya kuruluşlar, uygulama alanı ve diğer hususlar Bakanlık tarafından belirlenir.</w:t>
            </w:r>
          </w:p>
          <w:p w:rsidR="000A593B" w:rsidRPr="000A593B" w:rsidRDefault="000A593B" w:rsidP="000A593B">
            <w:pPr>
              <w:tabs>
                <w:tab w:val="left" w:pos="709"/>
                <w:tab w:val="left" w:pos="1260"/>
              </w:tabs>
              <w:spacing w:after="0" w:line="240" w:lineRule="exact"/>
              <w:ind w:firstLine="540"/>
              <w:jc w:val="both"/>
              <w:rPr>
                <w:rFonts w:ascii="Times New Roman" w:eastAsia="Times New Roman" w:hAnsi="Times New Roman" w:cs="Times New Roman"/>
                <w:sz w:val="18"/>
                <w:szCs w:val="18"/>
                <w:lang w:eastAsia="tr-TR"/>
              </w:rPr>
            </w:pPr>
          </w:p>
          <w:p w:rsidR="000A593B" w:rsidRPr="000A593B" w:rsidRDefault="000A593B" w:rsidP="000A593B">
            <w:pPr>
              <w:tabs>
                <w:tab w:val="left" w:pos="566"/>
              </w:tabs>
              <w:spacing w:after="0" w:line="240" w:lineRule="exact"/>
              <w:ind w:firstLine="540"/>
              <w:jc w:val="both"/>
              <w:rPr>
                <w:rFonts w:ascii="Times New Roman" w:eastAsia="Times New Roman" w:hAnsi="Times New Roman" w:cs="Times New Roman"/>
                <w:b/>
                <w:sz w:val="18"/>
                <w:szCs w:val="18"/>
              </w:rPr>
            </w:pPr>
            <w:r w:rsidRPr="000A593B">
              <w:rPr>
                <w:rFonts w:ascii="Times New Roman" w:eastAsia="Times New Roman" w:hAnsi="Times New Roman" w:cs="Times New Roman"/>
                <w:b/>
                <w:sz w:val="18"/>
                <w:szCs w:val="18"/>
              </w:rPr>
              <w:t>Biyolojik ve biyoteknik mücadele desteği</w:t>
            </w:r>
          </w:p>
          <w:p w:rsidR="000A593B" w:rsidRPr="000A593B" w:rsidRDefault="000A593B" w:rsidP="000A593B">
            <w:pPr>
              <w:tabs>
                <w:tab w:val="left" w:pos="567"/>
                <w:tab w:val="left" w:pos="709"/>
              </w:tabs>
              <w:spacing w:after="0" w:line="240" w:lineRule="exact"/>
              <w:ind w:firstLine="540"/>
              <w:jc w:val="both"/>
              <w:rPr>
                <w:rFonts w:ascii="Times New Roman" w:eastAsia="Calibri" w:hAnsi="Times New Roman" w:cs="Times New Roman"/>
                <w:sz w:val="18"/>
                <w:szCs w:val="18"/>
                <w:lang w:eastAsia="tr-TR"/>
              </w:rPr>
            </w:pPr>
            <w:r w:rsidRPr="000A593B">
              <w:rPr>
                <w:rFonts w:ascii="Times New Roman" w:eastAsia="Times New Roman" w:hAnsi="Times New Roman" w:cs="Times New Roman"/>
                <w:b/>
                <w:sz w:val="18"/>
                <w:szCs w:val="18"/>
                <w:lang w:eastAsia="tr-TR"/>
              </w:rPr>
              <w:t>MADDE 9</w:t>
            </w:r>
            <w:r w:rsidRPr="000A593B">
              <w:rPr>
                <w:rFonts w:ascii="Times New Roman" w:eastAsia="Calibri" w:hAnsi="Times New Roman" w:cs="Times New Roman"/>
                <w:b/>
                <w:bCs/>
                <w:sz w:val="18"/>
                <w:szCs w:val="18"/>
                <w:lang w:eastAsia="tr-TR"/>
              </w:rPr>
              <w:t xml:space="preserve">- </w:t>
            </w:r>
            <w:r w:rsidRPr="000A593B">
              <w:rPr>
                <w:rFonts w:ascii="Times New Roman" w:eastAsia="Calibri" w:hAnsi="Times New Roman" w:cs="Times New Roman"/>
                <w:bCs/>
                <w:sz w:val="18"/>
                <w:szCs w:val="18"/>
                <w:lang w:eastAsia="tr-TR"/>
              </w:rPr>
              <w:t>(1)</w:t>
            </w:r>
            <w:r w:rsidRPr="000A593B">
              <w:rPr>
                <w:rFonts w:ascii="Times New Roman" w:eastAsia="Calibri" w:hAnsi="Times New Roman" w:cs="Times New Roman"/>
                <w:b/>
                <w:bCs/>
                <w:sz w:val="18"/>
                <w:szCs w:val="18"/>
                <w:lang w:eastAsia="tr-TR"/>
              </w:rPr>
              <w:t> </w:t>
            </w:r>
            <w:r w:rsidRPr="000A593B">
              <w:rPr>
                <w:rFonts w:ascii="Times New Roman" w:eastAsia="Calibri" w:hAnsi="Times New Roman" w:cs="Times New Roman"/>
                <w:sz w:val="18"/>
                <w:szCs w:val="18"/>
                <w:lang w:eastAsia="tr-TR"/>
              </w:rPr>
              <w:t>Ülkemizde bitkisel üretime arız olan zararlı organizmalara karşı biyolojik ve/veya biyoteknik mücadelenin yaygınlaştırılması ile kimyasal ilaç kullanımının azaltılması amacıyla örtüaltında ve açık alanda aşağıda belirtilen destekleme ödemeleri yapılır.</w:t>
            </w:r>
          </w:p>
          <w:p w:rsidR="000A593B" w:rsidRPr="000A593B" w:rsidRDefault="000A593B" w:rsidP="000A593B">
            <w:pPr>
              <w:spacing w:after="0" w:line="240" w:lineRule="exact"/>
              <w:jc w:val="both"/>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 xml:space="preserve">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
              <w:gridCol w:w="4784"/>
              <w:gridCol w:w="3568"/>
            </w:tblGrid>
            <w:tr w:rsidR="000A593B" w:rsidRPr="000A593B">
              <w:trPr>
                <w:trHeight w:val="346"/>
                <w:jc w:val="center"/>
              </w:trPr>
              <w:tc>
                <w:tcPr>
                  <w:tcW w:w="60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rPr>
                      <w:rFonts w:ascii="Times New Roman" w:eastAsia="Calibri" w:hAnsi="Times New Roman" w:cs="Times New Roman"/>
                      <w:b/>
                      <w:sz w:val="18"/>
                      <w:szCs w:val="18"/>
                      <w:lang w:eastAsia="tr-TR"/>
                    </w:rPr>
                  </w:pPr>
                  <w:r w:rsidRPr="000A593B">
                    <w:rPr>
                      <w:rFonts w:ascii="Times New Roman" w:eastAsia="Calibri" w:hAnsi="Times New Roman" w:cs="Times New Roman"/>
                      <w:b/>
                      <w:sz w:val="18"/>
                      <w:szCs w:val="18"/>
                      <w:lang w:eastAsia="tr-TR"/>
                    </w:rPr>
                    <w:t>Sıra No</w:t>
                  </w:r>
                </w:p>
              </w:tc>
              <w:tc>
                <w:tcPr>
                  <w:tcW w:w="4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center"/>
                    <w:rPr>
                      <w:rFonts w:ascii="Times New Roman" w:eastAsia="Calibri" w:hAnsi="Times New Roman" w:cs="Times New Roman"/>
                      <w:b/>
                      <w:sz w:val="18"/>
                      <w:szCs w:val="18"/>
                      <w:lang w:eastAsia="tr-TR"/>
                    </w:rPr>
                  </w:pPr>
                  <w:r w:rsidRPr="000A593B">
                    <w:rPr>
                      <w:rFonts w:ascii="Times New Roman" w:eastAsia="Calibri" w:hAnsi="Times New Roman" w:cs="Times New Roman"/>
                      <w:b/>
                      <w:sz w:val="18"/>
                      <w:szCs w:val="18"/>
                      <w:lang w:eastAsia="tr-TR"/>
                    </w:rPr>
                    <w:t>Desteklemeler</w:t>
                  </w:r>
                </w:p>
              </w:tc>
              <w:tc>
                <w:tcPr>
                  <w:tcW w:w="3618"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center"/>
                    <w:rPr>
                      <w:rFonts w:ascii="Times New Roman" w:eastAsia="Calibri" w:hAnsi="Times New Roman" w:cs="Times New Roman"/>
                      <w:b/>
                      <w:sz w:val="18"/>
                      <w:szCs w:val="18"/>
                      <w:lang w:eastAsia="tr-TR"/>
                    </w:rPr>
                  </w:pPr>
                  <w:r w:rsidRPr="000A593B">
                    <w:rPr>
                      <w:rFonts w:ascii="Times New Roman" w:eastAsia="Calibri" w:hAnsi="Times New Roman" w:cs="Times New Roman"/>
                      <w:sz w:val="18"/>
                      <w:szCs w:val="18"/>
                      <w:lang w:eastAsia="tr-TR"/>
                    </w:rPr>
                    <w:t xml:space="preserve">   </w:t>
                  </w:r>
                  <w:r w:rsidRPr="000A593B">
                    <w:rPr>
                      <w:rFonts w:ascii="Times New Roman" w:eastAsia="Calibri" w:hAnsi="Times New Roman" w:cs="Times New Roman"/>
                      <w:b/>
                      <w:sz w:val="18"/>
                      <w:szCs w:val="18"/>
                      <w:lang w:eastAsia="tr-TR"/>
                    </w:rPr>
                    <w:t>Destek Miktarı</w:t>
                  </w:r>
                </w:p>
              </w:tc>
            </w:tr>
            <w:tr w:rsidR="000A593B" w:rsidRPr="000A593B">
              <w:trPr>
                <w:jc w:val="center"/>
              </w:trPr>
              <w:tc>
                <w:tcPr>
                  <w:tcW w:w="60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center"/>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1</w:t>
                  </w:r>
                </w:p>
              </w:tc>
              <w:tc>
                <w:tcPr>
                  <w:tcW w:w="4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both"/>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Biyoteknik mücadele desteği</w:t>
                  </w:r>
                </w:p>
              </w:tc>
              <w:tc>
                <w:tcPr>
                  <w:tcW w:w="3618"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 xml:space="preserve">      100  TL/dekar</w:t>
                  </w:r>
                </w:p>
              </w:tc>
            </w:tr>
            <w:tr w:rsidR="000A593B" w:rsidRPr="000A593B">
              <w:trPr>
                <w:jc w:val="center"/>
              </w:trPr>
              <w:tc>
                <w:tcPr>
                  <w:tcW w:w="60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center"/>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2</w:t>
                  </w:r>
                </w:p>
              </w:tc>
              <w:tc>
                <w:tcPr>
                  <w:tcW w:w="4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both"/>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Biyolojik mücadele desteği</w:t>
                  </w:r>
                </w:p>
              </w:tc>
              <w:tc>
                <w:tcPr>
                  <w:tcW w:w="3618"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330 TL/dekar</w:t>
                  </w:r>
                </w:p>
              </w:tc>
            </w:tr>
            <w:tr w:rsidR="000A593B" w:rsidRPr="000A593B">
              <w:trPr>
                <w:jc w:val="center"/>
              </w:trPr>
              <w:tc>
                <w:tcPr>
                  <w:tcW w:w="603" w:type="dxa"/>
                  <w:tcBorders>
                    <w:top w:val="single" w:sz="4" w:space="0" w:color="auto"/>
                    <w:left w:val="single" w:sz="4" w:space="0" w:color="auto"/>
                    <w:bottom w:val="single" w:sz="4" w:space="0" w:color="auto"/>
                    <w:right w:val="single" w:sz="4" w:space="0" w:color="auto"/>
                  </w:tcBorders>
                </w:tcPr>
                <w:p w:rsidR="000A593B" w:rsidRPr="000A593B" w:rsidRDefault="000A593B" w:rsidP="000A593B">
                  <w:pPr>
                    <w:spacing w:after="0" w:line="240" w:lineRule="exact"/>
                    <w:jc w:val="center"/>
                    <w:rPr>
                      <w:rFonts w:ascii="Times New Roman" w:eastAsia="Calibri" w:hAnsi="Times New Roman" w:cs="Times New Roman"/>
                      <w:sz w:val="18"/>
                      <w:szCs w:val="18"/>
                      <w:lang w:eastAsia="tr-TR"/>
                    </w:rPr>
                  </w:pPr>
                </w:p>
              </w:tc>
              <w:tc>
                <w:tcPr>
                  <w:tcW w:w="4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both"/>
                    <w:rPr>
                      <w:rFonts w:ascii="Times New Roman" w:eastAsia="Calibri" w:hAnsi="Times New Roman" w:cs="Times New Roman"/>
                      <w:b/>
                      <w:sz w:val="18"/>
                      <w:szCs w:val="18"/>
                      <w:lang w:eastAsia="tr-TR"/>
                    </w:rPr>
                  </w:pPr>
                  <w:r w:rsidRPr="000A593B">
                    <w:rPr>
                      <w:rFonts w:ascii="Times New Roman" w:eastAsia="Calibri" w:hAnsi="Times New Roman" w:cs="Times New Roman"/>
                      <w:b/>
                      <w:sz w:val="18"/>
                      <w:szCs w:val="18"/>
                      <w:lang w:eastAsia="tr-TR"/>
                    </w:rPr>
                    <w:t xml:space="preserve">Örtüaltı paket toplamı </w:t>
                  </w:r>
                </w:p>
              </w:tc>
              <w:tc>
                <w:tcPr>
                  <w:tcW w:w="3618"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Calibri" w:hAnsi="Times New Roman" w:cs="Times New Roman"/>
                      <w:b/>
                      <w:sz w:val="18"/>
                      <w:szCs w:val="18"/>
                      <w:lang w:eastAsia="tr-TR"/>
                    </w:rPr>
                  </w:pPr>
                  <w:r w:rsidRPr="000A593B">
                    <w:rPr>
                      <w:rFonts w:ascii="Times New Roman" w:eastAsia="Calibri" w:hAnsi="Times New Roman" w:cs="Times New Roman"/>
                      <w:b/>
                      <w:sz w:val="18"/>
                      <w:szCs w:val="18"/>
                      <w:lang w:eastAsia="tr-TR"/>
                    </w:rPr>
                    <w:t>430 TL/dekar</w:t>
                  </w:r>
                </w:p>
              </w:tc>
            </w:tr>
            <w:tr w:rsidR="000A593B" w:rsidRPr="000A593B">
              <w:trPr>
                <w:jc w:val="center"/>
              </w:trPr>
              <w:tc>
                <w:tcPr>
                  <w:tcW w:w="60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center"/>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3</w:t>
                  </w:r>
                </w:p>
              </w:tc>
              <w:tc>
                <w:tcPr>
                  <w:tcW w:w="4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both"/>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Biyoteknik mücadele desteği</w:t>
                  </w:r>
                </w:p>
              </w:tc>
              <w:tc>
                <w:tcPr>
                  <w:tcW w:w="3618"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30 TL/dekar</w:t>
                  </w:r>
                </w:p>
              </w:tc>
            </w:tr>
            <w:tr w:rsidR="000A593B" w:rsidRPr="000A593B">
              <w:trPr>
                <w:jc w:val="center"/>
              </w:trPr>
              <w:tc>
                <w:tcPr>
                  <w:tcW w:w="603"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center"/>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4</w:t>
                  </w:r>
                </w:p>
              </w:tc>
              <w:tc>
                <w:tcPr>
                  <w:tcW w:w="4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both"/>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Biyolojik mücadele desteği</w:t>
                  </w:r>
                </w:p>
              </w:tc>
              <w:tc>
                <w:tcPr>
                  <w:tcW w:w="3618"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Calibri" w:hAnsi="Times New Roman" w:cs="Times New Roman"/>
                      <w:sz w:val="18"/>
                      <w:szCs w:val="18"/>
                      <w:lang w:eastAsia="tr-TR"/>
                    </w:rPr>
                  </w:pPr>
                  <w:r w:rsidRPr="000A593B">
                    <w:rPr>
                      <w:rFonts w:ascii="Times New Roman" w:eastAsia="Calibri" w:hAnsi="Times New Roman" w:cs="Times New Roman"/>
                      <w:sz w:val="18"/>
                      <w:szCs w:val="18"/>
                      <w:lang w:eastAsia="tr-TR"/>
                    </w:rPr>
                    <w:t>30 TL/dekar</w:t>
                  </w:r>
                </w:p>
              </w:tc>
            </w:tr>
            <w:tr w:rsidR="000A593B" w:rsidRPr="000A593B">
              <w:trPr>
                <w:jc w:val="center"/>
              </w:trPr>
              <w:tc>
                <w:tcPr>
                  <w:tcW w:w="603" w:type="dxa"/>
                  <w:tcBorders>
                    <w:top w:val="single" w:sz="4" w:space="0" w:color="auto"/>
                    <w:left w:val="single" w:sz="4" w:space="0" w:color="auto"/>
                    <w:bottom w:val="single" w:sz="4" w:space="0" w:color="auto"/>
                    <w:right w:val="single" w:sz="4" w:space="0" w:color="auto"/>
                  </w:tcBorders>
                </w:tcPr>
                <w:p w:rsidR="000A593B" w:rsidRPr="000A593B" w:rsidRDefault="000A593B" w:rsidP="000A593B">
                  <w:pPr>
                    <w:spacing w:after="0" w:line="240" w:lineRule="exact"/>
                    <w:jc w:val="center"/>
                    <w:rPr>
                      <w:rFonts w:ascii="Times New Roman" w:eastAsia="Calibri" w:hAnsi="Times New Roman" w:cs="Times New Roman"/>
                      <w:sz w:val="18"/>
                      <w:szCs w:val="18"/>
                      <w:lang w:eastAsia="tr-TR"/>
                    </w:rPr>
                  </w:pPr>
                </w:p>
              </w:tc>
              <w:tc>
                <w:tcPr>
                  <w:tcW w:w="4851"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both"/>
                    <w:rPr>
                      <w:rFonts w:ascii="Times New Roman" w:eastAsia="Calibri" w:hAnsi="Times New Roman" w:cs="Times New Roman"/>
                      <w:b/>
                      <w:sz w:val="18"/>
                      <w:szCs w:val="18"/>
                      <w:lang w:eastAsia="tr-TR"/>
                    </w:rPr>
                  </w:pPr>
                  <w:r w:rsidRPr="000A593B">
                    <w:rPr>
                      <w:rFonts w:ascii="Times New Roman" w:eastAsia="Calibri" w:hAnsi="Times New Roman" w:cs="Times New Roman"/>
                      <w:b/>
                      <w:sz w:val="18"/>
                      <w:szCs w:val="18"/>
                      <w:lang w:eastAsia="tr-TR"/>
                    </w:rPr>
                    <w:t xml:space="preserve">Açık alanda paket toplamı </w:t>
                  </w:r>
                </w:p>
              </w:tc>
              <w:tc>
                <w:tcPr>
                  <w:tcW w:w="3618" w:type="dxa"/>
                  <w:tcBorders>
                    <w:top w:val="single" w:sz="4" w:space="0" w:color="auto"/>
                    <w:left w:val="single" w:sz="4" w:space="0" w:color="auto"/>
                    <w:bottom w:val="single" w:sz="4" w:space="0" w:color="auto"/>
                    <w:right w:val="single" w:sz="4" w:space="0" w:color="auto"/>
                  </w:tcBorders>
                  <w:hideMark/>
                </w:tcPr>
                <w:p w:rsidR="000A593B" w:rsidRPr="000A593B" w:rsidRDefault="000A593B" w:rsidP="000A593B">
                  <w:pPr>
                    <w:spacing w:after="0" w:line="240" w:lineRule="exact"/>
                    <w:jc w:val="right"/>
                    <w:rPr>
                      <w:rFonts w:ascii="Times New Roman" w:eastAsia="Calibri" w:hAnsi="Times New Roman" w:cs="Times New Roman"/>
                      <w:b/>
                      <w:sz w:val="18"/>
                      <w:szCs w:val="18"/>
                      <w:lang w:eastAsia="tr-TR"/>
                    </w:rPr>
                  </w:pPr>
                  <w:r w:rsidRPr="000A593B">
                    <w:rPr>
                      <w:rFonts w:ascii="Times New Roman" w:eastAsia="Calibri" w:hAnsi="Times New Roman" w:cs="Times New Roman"/>
                      <w:b/>
                      <w:sz w:val="18"/>
                      <w:szCs w:val="18"/>
                      <w:lang w:eastAsia="tr-TR"/>
                    </w:rPr>
                    <w:t>60 TL/dekar</w:t>
                  </w:r>
                </w:p>
              </w:tc>
            </w:tr>
          </w:tbl>
          <w:p w:rsidR="000A593B" w:rsidRPr="000A593B" w:rsidRDefault="000A593B" w:rsidP="000A593B">
            <w:pPr>
              <w:spacing w:after="0" w:line="240" w:lineRule="exact"/>
              <w:jc w:val="both"/>
              <w:rPr>
                <w:rFonts w:ascii="Times New Roman" w:eastAsia="Calibri" w:hAnsi="Times New Roman" w:cs="Times New Roman"/>
                <w:sz w:val="18"/>
                <w:szCs w:val="18"/>
                <w:lang w:eastAsia="tr-TR"/>
              </w:rPr>
            </w:pPr>
          </w:p>
          <w:p w:rsidR="000A593B" w:rsidRPr="000A593B" w:rsidRDefault="000A593B" w:rsidP="000A593B">
            <w:pPr>
              <w:spacing w:after="0" w:line="240" w:lineRule="exact"/>
              <w:ind w:firstLine="540"/>
              <w:jc w:val="both"/>
              <w:rPr>
                <w:rFonts w:ascii="Times New Roman" w:eastAsia="Calibri" w:hAnsi="Times New Roman" w:cs="Times New Roman"/>
                <w:b/>
                <w:sz w:val="18"/>
                <w:szCs w:val="18"/>
                <w:lang w:eastAsia="tr-TR"/>
              </w:rPr>
            </w:pPr>
            <w:r w:rsidRPr="000A593B">
              <w:rPr>
                <w:rFonts w:ascii="Times New Roman" w:eastAsia="Calibri" w:hAnsi="Times New Roman" w:cs="Times New Roman"/>
                <w:b/>
                <w:sz w:val="18"/>
                <w:szCs w:val="18"/>
                <w:lang w:eastAsia="tr-TR"/>
              </w:rPr>
              <w:t>Patates siğili hastalığı alternatif destekleme ödemesi</w:t>
            </w:r>
          </w:p>
          <w:p w:rsidR="000A593B" w:rsidRPr="000A593B" w:rsidRDefault="000A593B" w:rsidP="000A593B">
            <w:pPr>
              <w:spacing w:after="0" w:line="240" w:lineRule="exact"/>
              <w:ind w:firstLine="540"/>
              <w:jc w:val="both"/>
              <w:rPr>
                <w:rFonts w:ascii="Times New Roman" w:eastAsia="Times New Roman" w:hAnsi="Times New Roman" w:cs="Times New Roman"/>
                <w:sz w:val="18"/>
                <w:szCs w:val="18"/>
              </w:rPr>
            </w:pPr>
            <w:r w:rsidRPr="000A593B">
              <w:rPr>
                <w:rFonts w:ascii="Times New Roman" w:eastAsia="Calibri" w:hAnsi="Times New Roman" w:cs="Times New Roman"/>
                <w:b/>
                <w:sz w:val="18"/>
                <w:szCs w:val="18"/>
                <w:lang w:eastAsia="tr-TR"/>
              </w:rPr>
              <w:t>MADDE 10</w:t>
            </w:r>
            <w:r w:rsidRPr="000A593B">
              <w:rPr>
                <w:rFonts w:ascii="Times New Roman" w:eastAsia="Calibri" w:hAnsi="Times New Roman" w:cs="Times New Roman"/>
                <w:sz w:val="18"/>
                <w:szCs w:val="18"/>
                <w:lang w:eastAsia="tr-TR"/>
              </w:rPr>
              <w:t>-</w:t>
            </w:r>
            <w:r w:rsidRPr="000A593B">
              <w:rPr>
                <w:rFonts w:ascii="Times New Roman" w:eastAsia="Times New Roman" w:hAnsi="Times New Roman" w:cs="Times New Roman"/>
                <w:sz w:val="18"/>
                <w:szCs w:val="18"/>
              </w:rPr>
              <w:t xml:space="preserve"> (1) Patates siğili görülen alanlar ile patates siğili için oluşturulan güvenlik kuşağındaki alanlarda, karantina önlemi olarak alternatif ürün yetiştirilmesi veya nadasa bırakılması durumunda, çiftçi kayıt sistemine dahil olan çiftçilere dekar başına 110 TL destek verilir.</w:t>
            </w:r>
          </w:p>
          <w:p w:rsidR="000A593B" w:rsidRPr="000A593B" w:rsidRDefault="000A593B" w:rsidP="000A593B">
            <w:pPr>
              <w:tabs>
                <w:tab w:val="left" w:pos="709"/>
              </w:tabs>
              <w:spacing w:after="0" w:line="240" w:lineRule="exact"/>
              <w:ind w:firstLine="540"/>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(2) Destekleme ödemesi aynı parsele 3 yılda bir defa ödenir. 3 yılı kapsayacak ödeme 2013 yılında yapılır.</w:t>
            </w:r>
          </w:p>
          <w:p w:rsidR="000A593B" w:rsidRPr="000A593B" w:rsidRDefault="000A593B" w:rsidP="000A593B">
            <w:pPr>
              <w:spacing w:after="0" w:line="240" w:lineRule="exact"/>
              <w:ind w:firstLine="540"/>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(3) Patates siğili ile bulaşık alanlarda, ödemeye esas yıllarda, alternatif ürün olarak patates ve Solanaceae familyasına ait bitkiler ile toprak parçası taşıyacak yumrulu bitkiler, fide ve fidan gibi üretim materyalleri dışındaki bitkisel ürünleri yetiştiren veya nadas uygulayan çiftçiler ile oluşturulan güvenlik kuşağında patates, tohumluk, fide, fidan dışında diğer tüketim amaçlı alternatif ürünleri yetiştiren ya da nadasa bırakan çiftçiler destekleme ödemelerinden yararlanır.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b/>
                <w:sz w:val="18"/>
                <w:szCs w:val="18"/>
                <w:lang w:eastAsia="tr-TR"/>
              </w:rPr>
            </w:pPr>
            <w:r w:rsidRPr="000A593B">
              <w:rPr>
                <w:rFonts w:ascii="Times New Roman" w:eastAsia="Times New Roman" w:hAnsi="Times New Roman" w:cs="Times New Roman"/>
                <w:b/>
                <w:sz w:val="18"/>
                <w:szCs w:val="18"/>
                <w:lang w:eastAsia="tr-TR"/>
              </w:rPr>
              <w:t>Araştırma-geliştirme projeleri desteği</w:t>
            </w:r>
          </w:p>
          <w:p w:rsidR="000A593B" w:rsidRPr="000A593B" w:rsidRDefault="000A593B" w:rsidP="000A593B">
            <w:pPr>
              <w:tabs>
                <w:tab w:val="left" w:pos="567"/>
                <w:tab w:val="left" w:pos="709"/>
                <w:tab w:val="center" w:pos="994"/>
                <w:tab w:val="center" w:pos="3543"/>
                <w:tab w:val="right" w:pos="6519"/>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sz w:val="18"/>
                <w:szCs w:val="18"/>
                <w:lang w:eastAsia="tr-TR"/>
              </w:rPr>
              <w:t xml:space="preserve">MADDE 11- </w:t>
            </w:r>
            <w:r w:rsidRPr="000A593B">
              <w:rPr>
                <w:rFonts w:ascii="Times New Roman" w:eastAsia="Times New Roman" w:hAnsi="Times New Roman" w:cs="Times New Roman"/>
                <w:sz w:val="18"/>
                <w:szCs w:val="18"/>
                <w:lang w:eastAsia="tr-TR"/>
              </w:rPr>
              <w:t>(1) Bakanlığın ve tarım sektörünün ihtiyaç duyduğu öncelikli konulara ilişkin bilgi ve teknolojilerin geliştirilmesi ve çiftçiler ile tarımsal sanayicilere aktarılması amacıyla, uygun görülen araştırma-geliştirme (ARGE) projelerine, 2013-2016 cari yılları içinde destekleme ödemesi yapılır.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b/>
                <w:sz w:val="18"/>
                <w:szCs w:val="18"/>
                <w:lang w:eastAsia="tr-TR"/>
              </w:rPr>
            </w:pPr>
            <w:r w:rsidRPr="000A593B">
              <w:rPr>
                <w:rFonts w:ascii="Times New Roman" w:eastAsia="Times New Roman" w:hAnsi="Times New Roman" w:cs="Times New Roman"/>
                <w:b/>
                <w:sz w:val="18"/>
                <w:szCs w:val="18"/>
                <w:lang w:eastAsia="tr-TR"/>
              </w:rPr>
              <w:t>Kesinti oranı</w:t>
            </w:r>
          </w:p>
          <w:p w:rsidR="000A593B" w:rsidRPr="000A593B" w:rsidRDefault="000A593B" w:rsidP="000A593B">
            <w:pPr>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sz w:val="18"/>
                <w:szCs w:val="18"/>
                <w:lang w:eastAsia="tr-TR"/>
              </w:rPr>
              <w:t xml:space="preserve">MADDE 12- </w:t>
            </w:r>
            <w:r w:rsidRPr="000A593B">
              <w:rPr>
                <w:rFonts w:ascii="Times New Roman" w:eastAsia="Times New Roman" w:hAnsi="Times New Roman" w:cs="Times New Roman"/>
                <w:sz w:val="18"/>
                <w:szCs w:val="18"/>
                <w:lang w:eastAsia="tr-TR"/>
              </w:rPr>
              <w:t>(1) Yetiştiricilere örgütleri üzerinden yapılacak destekleme ödemelerinde, merkez birliğini kurmuş olan; 5996 sayılı Kanuna göre kurulmuş yetiştirici birliği ve/veya 5200 sayılı Kanuna göre kurulmuş üretici birliği ve/veya 1163 sayılı Kanuna göre kurulmuş, hayvancılık faaliyeti yürüten tarımsal amaçlı kooperatif üyelerinden, aldıkları desteğin % 0,1'i oranında merkez birliklerine, % 0,1'i oranında da ilgili birlik ve kooperatiflere irat kaydedilmek üzere, "Çiftçi Örgütlerini Güçlendirme" adı altında toplam % 0,2 oranında kesinti yapılır</w:t>
            </w:r>
          </w:p>
          <w:p w:rsidR="000A593B" w:rsidRPr="000A593B" w:rsidRDefault="000A593B" w:rsidP="000A593B">
            <w:pPr>
              <w:shd w:val="clear" w:color="auto" w:fill="FFFFFF"/>
              <w:tabs>
                <w:tab w:val="left" w:pos="567"/>
              </w:tabs>
              <w:spacing w:after="0" w:line="240" w:lineRule="exact"/>
              <w:ind w:firstLine="539"/>
              <w:jc w:val="both"/>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Finansman ve ödemeler</w:t>
            </w:r>
          </w:p>
          <w:p w:rsidR="000A593B" w:rsidRPr="000A593B" w:rsidRDefault="000A593B" w:rsidP="000A593B">
            <w:pPr>
              <w:shd w:val="clear" w:color="auto" w:fill="FFFFFF"/>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bCs/>
                <w:sz w:val="18"/>
                <w:szCs w:val="18"/>
                <w:lang w:eastAsia="tr-TR"/>
              </w:rPr>
              <w:t>MADDE 13</w:t>
            </w:r>
            <w:r w:rsidRPr="000A593B">
              <w:rPr>
                <w:rFonts w:ascii="Times New Roman" w:eastAsia="Times New Roman" w:hAnsi="Times New Roman" w:cs="Times New Roman"/>
                <w:sz w:val="18"/>
                <w:szCs w:val="18"/>
                <w:lang w:eastAsia="tr-TR"/>
              </w:rPr>
              <w:t xml:space="preserve">- (1) Bu Kararın 4 üncü maddesinin; dördüncü, beşinci, altıncı, onbirinci, onikinci, </w:t>
            </w:r>
            <w:r w:rsidRPr="000A593B">
              <w:rPr>
                <w:rFonts w:ascii="Times New Roman" w:eastAsia="Times New Roman" w:hAnsi="Times New Roman" w:cs="Times New Roman"/>
                <w:sz w:val="18"/>
                <w:szCs w:val="18"/>
                <w:shd w:val="clear" w:color="auto" w:fill="FFFFFF"/>
                <w:lang w:eastAsia="tr-TR"/>
              </w:rPr>
              <w:t>onüçüncü, ondördüncü, onbeşinci</w:t>
            </w:r>
            <w:r w:rsidRPr="000A593B">
              <w:rPr>
                <w:rFonts w:ascii="Times New Roman" w:eastAsia="Times New Roman" w:hAnsi="Times New Roman" w:cs="Times New Roman"/>
                <w:sz w:val="18"/>
                <w:szCs w:val="18"/>
                <w:lang w:eastAsia="tr-TR"/>
              </w:rPr>
              <w:t>, onaltıncı ve</w:t>
            </w:r>
            <w:r w:rsidRPr="000A593B">
              <w:rPr>
                <w:rFonts w:ascii="Times New Roman" w:eastAsia="Times New Roman" w:hAnsi="Times New Roman" w:cs="Times New Roman"/>
                <w:b/>
                <w:color w:val="FF0000"/>
                <w:sz w:val="18"/>
                <w:szCs w:val="18"/>
                <w:lang w:eastAsia="tr-TR"/>
              </w:rPr>
              <w:t xml:space="preserve"> </w:t>
            </w:r>
            <w:r w:rsidRPr="000A593B">
              <w:rPr>
                <w:rFonts w:ascii="Times New Roman" w:eastAsia="Times New Roman" w:hAnsi="Times New Roman" w:cs="Times New Roman"/>
                <w:sz w:val="18"/>
                <w:szCs w:val="18"/>
                <w:lang w:eastAsia="tr-TR"/>
              </w:rPr>
              <w:t>onyedinci</w:t>
            </w:r>
            <w:r w:rsidRPr="000A593B">
              <w:rPr>
                <w:rFonts w:ascii="Times New Roman" w:eastAsia="Times New Roman" w:hAnsi="Times New Roman" w:cs="Times New Roman"/>
                <w:b/>
                <w:color w:val="FF0000"/>
                <w:sz w:val="18"/>
                <w:szCs w:val="18"/>
                <w:lang w:eastAsia="tr-TR"/>
              </w:rPr>
              <w:t xml:space="preserve"> </w:t>
            </w:r>
            <w:r w:rsidRPr="000A593B">
              <w:rPr>
                <w:rFonts w:ascii="Times New Roman" w:eastAsia="Times New Roman" w:hAnsi="Times New Roman" w:cs="Times New Roman"/>
                <w:sz w:val="18"/>
                <w:szCs w:val="18"/>
                <w:lang w:eastAsia="tr-TR"/>
              </w:rPr>
              <w:t xml:space="preserve">fıkraları uyarınca yapılacak yılı ödemeleri için gerekli kaynak Bakanlığın cari </w:t>
            </w:r>
            <w:r w:rsidRPr="000A593B">
              <w:rPr>
                <w:rFonts w:ascii="Times New Roman" w:eastAsia="Times New Roman" w:hAnsi="Times New Roman" w:cs="Times New Roman"/>
                <w:sz w:val="18"/>
                <w:szCs w:val="18"/>
                <w:lang w:eastAsia="tr-TR"/>
              </w:rPr>
              <w:lastRenderedPageBreak/>
              <w:t xml:space="preserve">yıl bütçesinde hayvancılık desteklemeleri için ayrılan kaynaktan, diğer fıkraları uyarınca yapılacak desteklemelerin ödemeleri ise 2014 yılı bütçesinde hayvancılık desteklemeleri için ayrılacak ödenekten sağlanır. Ancak 2013 yılı hayvancılık bütçesinden kaynak arttığı takdirde bu desteklemeler için 2013 yılında ödeme yapılır. </w:t>
            </w:r>
          </w:p>
          <w:p w:rsidR="000A593B" w:rsidRPr="000A593B" w:rsidRDefault="000A593B" w:rsidP="000A593B">
            <w:pPr>
              <w:shd w:val="clear" w:color="auto" w:fill="FFFFFF"/>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(2) Bu Kararın 2 nci maddesinde yer alan mazot, gübre ve toprak analizi desteği ile 7 nci maddesinde yer alan organik tarım ve iyi tarım desteği ödemeleri için gerekli finansman 2014 yılı tarımsal destekleme bütçesinden karşılanır.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(3) Bu Kararın 5 inci maddesinde yer alan yurt içi sertifikalı tohum kullanım desteği kapsamında, 2013 yılı ekilişlerine ait destekleme ödemeleri Bakanlığın 2013 yılı tarımsal destekleme bütçesinden ödenmeye başlanır. Yurt içi sertifikalı fidan, çilek fidesi ve standart fidan kullanım desteği, 2013 yılı dikimlerine ait destekleme ödemeleri ile yurt içi sertifikalı tohum üretim desteği 2013 yılı üretimlerine ait destekleme ödemeleri için gerekli finansman 2014 yılı tarımsal destekleme bütçesinden karşılanır.</w:t>
            </w:r>
          </w:p>
          <w:p w:rsidR="000A593B" w:rsidRPr="000A593B" w:rsidRDefault="000A593B" w:rsidP="000A593B">
            <w:pPr>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(4) Bu Kararın 3 üncü maddesinde yer alan hububat ve bakliyat ödemeleri,  </w:t>
            </w:r>
            <w:r w:rsidRPr="000A593B">
              <w:rPr>
                <w:rFonts w:ascii="Times New Roman" w:eastAsia="Times New Roman" w:hAnsi="Times New Roman" w:cs="Times New Roman"/>
                <w:sz w:val="18"/>
                <w:szCs w:val="18"/>
                <w:shd w:val="clear" w:color="auto" w:fill="FFFFFF"/>
                <w:lang w:eastAsia="tr-TR"/>
              </w:rPr>
              <w:t>2013 yılı bütçesinden kaynak sağlandığı takdirde yılı içinde</w:t>
            </w:r>
            <w:r w:rsidRPr="000A593B">
              <w:rPr>
                <w:rFonts w:ascii="Times New Roman" w:eastAsia="Times New Roman" w:hAnsi="Times New Roman" w:cs="Times New Roman"/>
                <w:sz w:val="18"/>
                <w:szCs w:val="18"/>
                <w:lang w:eastAsia="tr-TR"/>
              </w:rPr>
              <w:t xml:space="preserve"> başlatılır.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(5) Bu Kararın 3 üncü maddesinde yer alan yaş çay prim ödemesi ile ilgili olarak üstlendiği hizmetlerden dolayı üreticilere ödenen destek tutarının % 0,1’i oranında hizmet komisyonu ÇAYKUR’a ayrıca ödenir.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(6) Bu Kararın 3 üncü maddesinde yer alan ödemelerle ilgili olarak, diğer kurum, kuruluş, kooperatif ve birliklerin hizmetlerinden yararlanıldığı takdirde, üreticilere ödenen tutarın % 0,3’ü oranında hizmet komisyonu ayrıca ödenir.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 (7) Bu Kararın 4 üncü maddesinin onbirinci fıkrasında yer alan ödemelerle ilgili olarak, üstlendiği hizmetlerden dolayı üreticilere ödenen destek tutarının % 0,1’i oranında hizmet komisyonu TKK’ya ayrıca ödenir.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(8) Bu Kararın 8 inci maddesinde yer alan</w:t>
            </w:r>
            <w:r w:rsidRPr="000A593B">
              <w:rPr>
                <w:rFonts w:ascii="Times New Roman" w:eastAsia="Times New Roman" w:hAnsi="Times New Roman" w:cs="Times New Roman"/>
                <w:b/>
                <w:sz w:val="18"/>
                <w:szCs w:val="18"/>
                <w:lang w:eastAsia="tr-TR"/>
              </w:rPr>
              <w:t xml:space="preserve"> </w:t>
            </w:r>
            <w:r w:rsidRPr="000A593B">
              <w:rPr>
                <w:rFonts w:ascii="Times New Roman" w:eastAsia="Times New Roman" w:hAnsi="Times New Roman" w:cs="Times New Roman"/>
                <w:sz w:val="18"/>
                <w:szCs w:val="18"/>
                <w:lang w:eastAsia="tr-TR"/>
              </w:rPr>
              <w:t>tarımsal yayım ve danışmanlık hizmetlerinin desteklenmesi ödemeleri ile 9 uncu maddesinde yer alan biyolojik ve biyoteknik mücadele desteği ödemeleri 2013 yılı bütçesinden karşılanır. Kaynak yetersizliği nedeniyle yapılamayan destekleme ödemeleri bir sonraki yıl bütçesinden yapılır.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(9) Destekleme ödemeleri için gerekli finansman, bütçenin ilgili harcama kaleminden tahsis edilerek karşılanır. Bu Kararın uygulanmasıyla ilgili olarak, T.C. Ziraat Bankası A.Ş.’ye hizmetlerinden dolayı, ödenen destekleme tutarının % 0,2’si komisyon olarak ayrıca ödenir.</w:t>
            </w:r>
          </w:p>
          <w:p w:rsidR="000A593B" w:rsidRPr="000A593B" w:rsidRDefault="000A593B" w:rsidP="000A593B">
            <w:pPr>
              <w:tabs>
                <w:tab w:val="left" w:pos="540"/>
              </w:tabs>
              <w:spacing w:after="0" w:line="240" w:lineRule="exact"/>
              <w:ind w:firstLine="539"/>
              <w:jc w:val="both"/>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Desteklerden yararlanamayacak olanlar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bCs/>
                <w:sz w:val="18"/>
                <w:szCs w:val="18"/>
                <w:lang w:eastAsia="tr-TR"/>
              </w:rPr>
              <w:t>MADDE 14-</w:t>
            </w:r>
            <w:r w:rsidRPr="000A593B">
              <w:rPr>
                <w:rFonts w:ascii="Times New Roman" w:eastAsia="Times New Roman" w:hAnsi="Times New Roman" w:cs="Times New Roman"/>
                <w:sz w:val="18"/>
                <w:szCs w:val="18"/>
                <w:lang w:eastAsia="tr-TR"/>
              </w:rPr>
              <w:t xml:space="preserve"> (1) Bu Karar kapsamındaki desteklemelerden kamu kurum ve kuruluşları yararlanamaz.</w:t>
            </w:r>
          </w:p>
          <w:p w:rsidR="000A593B" w:rsidRPr="000A593B" w:rsidRDefault="000A593B" w:rsidP="000A593B">
            <w:pPr>
              <w:tabs>
                <w:tab w:val="left" w:pos="567"/>
                <w:tab w:val="left" w:pos="990"/>
              </w:tabs>
              <w:spacing w:after="0" w:line="240" w:lineRule="exact"/>
              <w:ind w:firstLine="539"/>
              <w:jc w:val="both"/>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Denetim, haksız ödemelerin geri alınması ve hak mahrumiyeti</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bCs/>
                <w:sz w:val="18"/>
                <w:szCs w:val="18"/>
                <w:lang w:eastAsia="tr-TR"/>
              </w:rPr>
              <w:t xml:space="preserve">MADDE 15- </w:t>
            </w:r>
            <w:r w:rsidRPr="000A593B">
              <w:rPr>
                <w:rFonts w:ascii="Times New Roman" w:eastAsia="Times New Roman" w:hAnsi="Times New Roman" w:cs="Times New Roman"/>
                <w:sz w:val="18"/>
                <w:szCs w:val="18"/>
                <w:lang w:eastAsia="tr-TR"/>
              </w:rPr>
              <w:t>(1) Destekleme ödemelerinin denetimini sağlayacak tedbirleri almaya Bakanlık yetkilidir. Bu amaçla yapılacak çalışmalarda gerektiğinde diğer kamu kurum ve kuruluşları ile kooperatifler, ziraat odaları ve birliklerin hizmetlerinden yararlanılır.</w:t>
            </w:r>
          </w:p>
          <w:p w:rsidR="000A593B" w:rsidRPr="000A593B" w:rsidRDefault="000A593B" w:rsidP="000A593B">
            <w:pPr>
              <w:tabs>
                <w:tab w:val="left" w:pos="566"/>
              </w:tabs>
              <w:spacing w:after="0" w:line="240" w:lineRule="exact"/>
              <w:ind w:firstLine="539"/>
              <w:jc w:val="both"/>
              <w:rPr>
                <w:rFonts w:ascii="Times New Roman" w:eastAsia="Times New Roman" w:hAnsi="Times New Roman" w:cs="Times New Roman"/>
                <w:sz w:val="18"/>
                <w:szCs w:val="18"/>
              </w:rPr>
            </w:pPr>
            <w:r w:rsidRPr="000A593B">
              <w:rPr>
                <w:rFonts w:ascii="Times New Roman" w:eastAsia="Times New Roman" w:hAnsi="Times New Roman" w:cs="Times New Roman"/>
                <w:sz w:val="18"/>
                <w:szCs w:val="18"/>
              </w:rPr>
              <w:t xml:space="preserve">(2) Uygulama tebliğinde belirlenen ilgili merciler, kendilerine ibraz edilen belgelerin kontrolünden ve kendi hazırladıkları belgelerden sorumlu olacaktır. Bu yükümlülüğü yerine getirmeyerek haksız yere ödemeye neden olanlar ile haksız yere ödemelerden yararlanmak üzere sahte veya içeriği itibarıyla gerçek dışı belge düzenleyen ve kullananlar hakkında gerekli cezai, hukuki ve idari işlemler yapılır. </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(3) Haksız yere yapılan destekleme ödemeleri, ödeme tarihinden itibaren 21/7/1953 tarihli ve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(4) Bu Kararla belirlenen destekleme ödemelerinden, idari hata sonucu düzenlenen belgelerle yapılan ödemeler hariç, haksız yere yararlandığı tespit edilen üreticiler, beş yıl süreyle hiçbir destekleme programından yararlandırılmazlar.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Uygulamaya ilişkin usul ve esaslar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bCs/>
                <w:sz w:val="18"/>
                <w:szCs w:val="18"/>
                <w:lang w:eastAsia="tr-TR"/>
              </w:rPr>
              <w:t>MADDE 16-</w:t>
            </w:r>
            <w:r w:rsidRPr="000A593B">
              <w:rPr>
                <w:rFonts w:ascii="Times New Roman" w:eastAsia="Times New Roman" w:hAnsi="Times New Roman" w:cs="Times New Roman"/>
                <w:sz w:val="18"/>
                <w:szCs w:val="18"/>
                <w:lang w:eastAsia="tr-TR"/>
              </w:rPr>
              <w:t xml:space="preserve"> (1) Bu Kararın yürütülmesine ilişkin usul ve esaslar Bakanlık tarafından çıkarılacak tebliğlerle belirlenir.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Yürürlük</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bCs/>
                <w:sz w:val="18"/>
                <w:szCs w:val="18"/>
                <w:lang w:eastAsia="tr-TR"/>
              </w:rPr>
              <w:t>MADDE 17-</w:t>
            </w:r>
            <w:r w:rsidRPr="000A593B">
              <w:rPr>
                <w:rFonts w:ascii="Times New Roman" w:eastAsia="Times New Roman" w:hAnsi="Times New Roman" w:cs="Times New Roman"/>
                <w:sz w:val="18"/>
                <w:szCs w:val="18"/>
                <w:lang w:eastAsia="tr-TR"/>
              </w:rPr>
              <w:t xml:space="preserve"> (1) Bu </w:t>
            </w:r>
            <w:r w:rsidRPr="000A593B">
              <w:rPr>
                <w:rFonts w:ascii="Times New Roman" w:eastAsia="Times New Roman" w:hAnsi="Times New Roman" w:cs="Times New Roman"/>
                <w:sz w:val="18"/>
                <w:szCs w:val="18"/>
                <w:shd w:val="clear" w:color="auto" w:fill="FFFFFF"/>
                <w:lang w:eastAsia="tr-TR"/>
              </w:rPr>
              <w:t>Karar 1/1/2013 ta</w:t>
            </w:r>
            <w:r w:rsidRPr="000A593B">
              <w:rPr>
                <w:rFonts w:ascii="Times New Roman" w:eastAsia="Times New Roman" w:hAnsi="Times New Roman" w:cs="Times New Roman"/>
                <w:sz w:val="18"/>
                <w:szCs w:val="18"/>
                <w:lang w:eastAsia="tr-TR"/>
              </w:rPr>
              <w:t>rihinden geçerli olmak üzere yayımı tarihinde yürürlüğe girer.</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Yürütme</w:t>
            </w:r>
          </w:p>
          <w:p w:rsidR="000A593B" w:rsidRPr="000A593B" w:rsidRDefault="000A593B" w:rsidP="000A593B">
            <w:pPr>
              <w:tabs>
                <w:tab w:val="left" w:pos="567"/>
              </w:tabs>
              <w:spacing w:after="0" w:line="240" w:lineRule="exact"/>
              <w:ind w:firstLine="539"/>
              <w:jc w:val="both"/>
              <w:rPr>
                <w:rFonts w:ascii="Times New Roman" w:eastAsia="Times New Roman" w:hAnsi="Times New Roman" w:cs="Times New Roman"/>
                <w:sz w:val="18"/>
                <w:szCs w:val="18"/>
                <w:lang w:eastAsia="tr-TR"/>
              </w:rPr>
            </w:pPr>
            <w:r w:rsidRPr="000A593B">
              <w:rPr>
                <w:rFonts w:ascii="Times New Roman" w:eastAsia="Times New Roman" w:hAnsi="Times New Roman" w:cs="Times New Roman"/>
                <w:b/>
                <w:bCs/>
                <w:sz w:val="18"/>
                <w:szCs w:val="18"/>
                <w:lang w:eastAsia="tr-TR"/>
              </w:rPr>
              <w:t>MADDE 18-</w:t>
            </w:r>
            <w:r w:rsidRPr="000A593B">
              <w:rPr>
                <w:rFonts w:ascii="Times New Roman" w:eastAsia="Times New Roman" w:hAnsi="Times New Roman" w:cs="Times New Roman"/>
                <w:sz w:val="18"/>
                <w:szCs w:val="18"/>
                <w:lang w:eastAsia="tr-TR"/>
              </w:rPr>
              <w:t xml:space="preserve"> (1) Bu Karar hükümlerini Gıda, Tarım ve Hayvancılık Bakanı yürütür.</w:t>
            </w:r>
          </w:p>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p>
          <w:p w:rsidR="000A593B" w:rsidRPr="000A593B" w:rsidRDefault="000A593B" w:rsidP="000A593B">
            <w:pPr>
              <w:tabs>
                <w:tab w:val="left" w:pos="567"/>
              </w:tabs>
              <w:spacing w:after="0" w:line="240" w:lineRule="exact"/>
              <w:ind w:firstLine="540"/>
              <w:jc w:val="both"/>
              <w:rPr>
                <w:rFonts w:ascii="Times New Roman" w:eastAsia="Times New Roman" w:hAnsi="Times New Roman" w:cs="Times New Roman"/>
                <w:sz w:val="18"/>
                <w:szCs w:val="18"/>
                <w:lang w:eastAsia="tr-TR"/>
              </w:rPr>
            </w:pPr>
          </w:p>
          <w:p w:rsidR="000A593B" w:rsidRPr="000A593B" w:rsidRDefault="000A593B" w:rsidP="000A593B">
            <w:pPr>
              <w:tabs>
                <w:tab w:val="left" w:pos="567"/>
              </w:tabs>
              <w:spacing w:after="0" w:line="240" w:lineRule="exact"/>
              <w:jc w:val="center"/>
              <w:rPr>
                <w:rFonts w:ascii="Times New Roman" w:eastAsia="Times New Roman" w:hAnsi="Times New Roman" w:cs="Times New Roman"/>
                <w:b/>
                <w:sz w:val="18"/>
                <w:szCs w:val="18"/>
                <w:u w:val="single"/>
                <w:lang w:eastAsia="tr-TR"/>
              </w:rPr>
            </w:pPr>
            <w:r w:rsidRPr="000A593B">
              <w:rPr>
                <w:rFonts w:ascii="Times New Roman" w:eastAsia="Times New Roman" w:hAnsi="Times New Roman" w:cs="Times New Roman"/>
                <w:b/>
                <w:sz w:val="18"/>
                <w:szCs w:val="18"/>
                <w:u w:val="single"/>
                <w:lang w:eastAsia="tr-TR"/>
              </w:rPr>
              <w:t>LİSTE</w:t>
            </w:r>
          </w:p>
          <w:p w:rsidR="000A593B" w:rsidRPr="000A593B" w:rsidRDefault="000A593B" w:rsidP="000A593B">
            <w:pPr>
              <w:spacing w:after="0" w:line="240" w:lineRule="exact"/>
              <w:jc w:val="center"/>
              <w:rPr>
                <w:rFonts w:ascii="Times New Roman" w:eastAsia="Times New Roman" w:hAnsi="Times New Roman" w:cs="Times New Roman"/>
                <w:b/>
                <w:sz w:val="18"/>
                <w:szCs w:val="18"/>
                <w:u w:val="single"/>
                <w:lang w:eastAsia="tr-TR"/>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
              <w:gridCol w:w="2014"/>
              <w:gridCol w:w="6964"/>
            </w:tblGrid>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caps/>
                      <w:sz w:val="18"/>
                      <w:szCs w:val="18"/>
                      <w:lang w:eastAsia="tr-TR"/>
                    </w:rPr>
                  </w:pPr>
                  <w:r w:rsidRPr="000A593B">
                    <w:rPr>
                      <w:rFonts w:ascii="Times New Roman" w:eastAsia="Times New Roman" w:hAnsi="Times New Roman" w:cs="Times New Roman"/>
                      <w:b/>
                      <w:bCs/>
                      <w:caps/>
                      <w:sz w:val="18"/>
                      <w:szCs w:val="18"/>
                      <w:lang w:eastAsia="tr-TR"/>
                    </w:rPr>
                    <w:t>No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caps/>
                      <w:sz w:val="18"/>
                      <w:szCs w:val="18"/>
                      <w:lang w:eastAsia="tr-TR"/>
                    </w:rPr>
                  </w:pPr>
                  <w:r w:rsidRPr="000A593B">
                    <w:rPr>
                      <w:rFonts w:ascii="Times New Roman" w:eastAsia="Times New Roman" w:hAnsi="Times New Roman" w:cs="Times New Roman"/>
                      <w:b/>
                      <w:bCs/>
                      <w:caps/>
                      <w:sz w:val="18"/>
                      <w:szCs w:val="18"/>
                      <w:lang w:eastAsia="tr-TR"/>
                    </w:rPr>
                    <w:t>HAVZA  adı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caps/>
                      <w:sz w:val="18"/>
                      <w:szCs w:val="18"/>
                      <w:lang w:eastAsia="tr-TR"/>
                    </w:rPr>
                  </w:pPr>
                  <w:r w:rsidRPr="000A593B">
                    <w:rPr>
                      <w:rFonts w:ascii="Times New Roman" w:eastAsia="Times New Roman" w:hAnsi="Times New Roman" w:cs="Times New Roman"/>
                      <w:b/>
                      <w:bCs/>
                      <w:caps/>
                      <w:sz w:val="18"/>
                      <w:szCs w:val="18"/>
                      <w:lang w:eastAsia="tr-TR"/>
                    </w:rPr>
                    <w:t>Fark ödemesi kapsamında DESTEKLENEN ürünler</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Güney Marmara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Buğday, Çavdar, Çeltik, Dane Mısır, Kanola, Kuru Fasulye, Kütlü Pamuk, Nohut, Soya Fasulyesi,  Tritikale, Yağlık Ayçiçeği, Yulaf,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Batı Karadeniz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Buğday, Çavdar, Çeltik, Dane Mısır, Kanola, Kuru Fasulye, Tritikale, Yağlık Ayçiçeği, Yulaf,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lastRenderedPageBreak/>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Kuzeybatı Anadolu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Çeltik, Dane Mısır, Kuru Fasulye, Nohut, Tritikale, Yağlık Ayçiçeği, Yulaf</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Doğu Karadeniz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Buğday, Çavdar, Çay, Dane Mısır, Kanola</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Karasu – Aras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Buğday, Çavdar, Dane Mısır, Kuru Fasulye, Mercimek, Nohut, Tritikale, Yağlık Ayçiçeği, Yulaf</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Kuzey Marmara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Çeltik, Kanola, Kuru Fasulye, Dane Mısır, Tritikale, Yağlık Ayçiçeği, Yulaf,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Büyük Ağrı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Arpa, Buğday, Çavdar, Dane Mısır, Kanola, Yağlık Ayçiçeği, Çeltik </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Söğüt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Çeltik, Dane Mısır, Kanola, Kuru Fasulye, Mercimek, Nohut, Soya Fasulyesi, Tritikale, Yağlık Ayçiçeği, Yulaf,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Çoruh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Çay, Çeltik, Dane Mısır, Kuru Fasulye, Mercimek, Nohut, Tritikale, Yulaf</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Yukarı Fırat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Buğday, Çavdar, Dane Mısır, Kuru Fasulye, Nohut, Tritikale, Yağlık Ayçiçeği, Yulaf</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Kıyı Ege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Çeltik, Dane Mısır, Kuru Fasulye, Kütlü Pamuk, Mercimek, Nohut, Soya Fasulyesi, Tritikale, Yağlık Ayçiçeği, Yulaf,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Van Gölü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Dane Mısır, Kuru Fasulye, Nohut, Yağlık Ayçiçeği</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Erciyes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Dane Mısır, Kanola, Kuru Fasulye, Mercimek, Nohut, Tritikale, Yağlık Ayçiçeği, Yulaf</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Kaz Dağları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Çeltik, Dane Mısır, Kanola, Kuru Fasulye, Kütlü Pamuk, Mercimek, Nohut, Soya Fasulyesi, Tritikale, Yağlık Ayçiçeği, Yulaf,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İç Ege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Dane Mısır, Kanola, Kuru Fasulye, Kütlü Pamuk, Mercimek, Nohut, Soya Fasulyesi, Tritikale, Yağlık Ayçiçeği, Yulaf,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Gediz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Buğday, Çavdar, Dane Mısır, Kanola, Kütlü Pamuk, Mercimek, Nohut, Soya Fasulyesi, Tritikale, Yulaf,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Meriç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Çeltik, Dane Mısır, Kanola, Tritikale, Yağlık Ayçiçeği, Yulaf</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18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Yeşilırmak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Çeltik, Dane Mısır, Kanola, Kuru Fasulye, Mercimek, Nohut, Soya Fasulyesi, Tritikale, Yağlık Ayçiçeği, Yulaf</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Orta Karadeniz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Buğday, Çavdar, Çay, Çeltik, Dane Mısır, Kanola, Kuru Fasulye, Soya Fasulyesi, Tritikale, Yağlık Ayçiçeği, Yulaf</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Karacadağ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Çeltik, Dane Mısır, Kanola, Kuru Fasulye, Kütlü Pamuk, Mercimek, Nohut, Soya Fasulyesi, Yağlık Ayçiçeği,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Zap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Çeltik, Dane Mısır, Kuru Fasulye, Kütlü Pamuk, Mercimek, Nohut</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GAP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Çeltik, Dane Mısır, Kanola, Kütlü Pamuk, Mercimek, Nohut, Soya Fasulyesi, Yağlık Ayçiçeği,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Batı GAP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Buğday, Dane Mısır, Kuru Fasulye, Kütlü Pamuk, Mercimek, Nohut, Soya Fasulyesi, Yağlık Ayçiçeği,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Doğu Akdeniz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Buğday, Çavdar, Dane Mısır, Kanola, Kütlü Pamuk, Mercimek, Nohut, Soya Fasulyesi, Yağlık Ayçiçeği, Yulaf,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25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 xml:space="preserve">Kıyı Akdeniz </w:t>
                  </w:r>
                  <w:r w:rsidRPr="000A593B">
                    <w:rPr>
                      <w:rFonts w:ascii="Times New Roman" w:eastAsia="Times New Roman" w:hAnsi="Times New Roman" w:cs="Times New Roman"/>
                      <w:b/>
                      <w:bCs/>
                      <w:sz w:val="18"/>
                      <w:szCs w:val="18"/>
                      <w:lang w:eastAsia="tr-TR"/>
                    </w:rPr>
                    <w:t>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Buğday, Çavdar, Çeltik, Dane Mısır, Kanola, Kuru Fasulye, Kütlü Pamuk, Nohut, Soya Fasulyesi, Tritikale, Yağlık Ayçiçeği, Yulaf,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26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Ege Yayla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Dane Mısır, Kuru Fasulye, Kütlü Pamuk, Nohut, Tritikale, Yağlık Ayçiçeği, Yulaf,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27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Orta Kızılırmak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Çeltik, Dane Mısır, Kanola, Kuru Fasulye, Mercimek, Nohut, Tritikale, Yağlık Ayçiçeği, Yulaf</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Orta Anadolu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Aspir, Buğday, Çavdar, Dane Mısır, Kanola, Kuru Fasulye, Mercimek, Nohut, Soya Fasulyesi, Tritikale, Yağlık Ayçiçeği, Yulaf</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29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Fırat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Arpa, Buğday, Çavdar, Dane Mısır, Kanola, Kuru Fasulye, Kütlü Pamuk, Mercimek, Nohut, Tritikale, Yağlık Ayçiçeği, Zeytinyağı</w:t>
                  </w:r>
                </w:p>
              </w:tc>
            </w:tr>
            <w:tr w:rsidR="000A593B" w:rsidRPr="000A593B">
              <w:trPr>
                <w:trHeight w:val="43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jc w:val="center"/>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sz w:val="18"/>
                      <w:szCs w:val="18"/>
                      <w:lang w:eastAsia="tr-TR"/>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b/>
                      <w:bCs/>
                      <w:sz w:val="18"/>
                      <w:szCs w:val="18"/>
                      <w:lang w:eastAsia="tr-TR"/>
                    </w:rPr>
                  </w:pPr>
                  <w:r w:rsidRPr="000A593B">
                    <w:rPr>
                      <w:rFonts w:ascii="Times New Roman" w:eastAsia="Times New Roman" w:hAnsi="Times New Roman" w:cs="Times New Roman"/>
                      <w:b/>
                      <w:bCs/>
                      <w:iCs/>
                      <w:sz w:val="18"/>
                      <w:szCs w:val="18"/>
                      <w:lang w:eastAsia="tr-TR"/>
                    </w:rPr>
                    <w:t>Göller Havzası</w:t>
                  </w:r>
                </w:p>
              </w:tc>
              <w:tc>
                <w:tcPr>
                  <w:tcW w:w="6964" w:type="dxa"/>
                  <w:tcBorders>
                    <w:top w:val="single" w:sz="4" w:space="0" w:color="000000"/>
                    <w:left w:val="single" w:sz="4" w:space="0" w:color="000000"/>
                    <w:bottom w:val="single" w:sz="4" w:space="0" w:color="000000"/>
                    <w:right w:val="single" w:sz="4" w:space="0" w:color="000000"/>
                  </w:tcBorders>
                  <w:vAlign w:val="center"/>
                  <w:hideMark/>
                </w:tcPr>
                <w:p w:rsidR="000A593B" w:rsidRPr="000A593B" w:rsidRDefault="000A593B" w:rsidP="000A593B">
                  <w:pPr>
                    <w:spacing w:after="0" w:line="240" w:lineRule="exact"/>
                    <w:rPr>
                      <w:rFonts w:ascii="Times New Roman" w:eastAsia="Times New Roman" w:hAnsi="Times New Roman" w:cs="Times New Roman"/>
                      <w:sz w:val="18"/>
                      <w:szCs w:val="18"/>
                      <w:lang w:eastAsia="tr-TR"/>
                    </w:rPr>
                  </w:pPr>
                  <w:r w:rsidRPr="000A593B">
                    <w:rPr>
                      <w:rFonts w:ascii="Times New Roman" w:eastAsia="Times New Roman" w:hAnsi="Times New Roman" w:cs="Times New Roman"/>
                      <w:sz w:val="18"/>
                      <w:szCs w:val="18"/>
                      <w:lang w:eastAsia="tr-TR"/>
                    </w:rPr>
                    <w:t xml:space="preserve">Arpa, Aspir, Buğday, Çavdar, Dane Mısır Kanola, Kuru Fasulye, Mercimek, Nohut, Soya Fasulyesi, Tritikale, Yağlık Ayçiçeği, Yulaf, Zeytinyağı, </w:t>
                  </w:r>
                </w:p>
              </w:tc>
            </w:tr>
          </w:tbl>
          <w:p w:rsidR="000A593B" w:rsidRPr="000A593B" w:rsidRDefault="000A593B" w:rsidP="000A593B">
            <w:pPr>
              <w:spacing w:after="0" w:line="240" w:lineRule="auto"/>
              <w:jc w:val="center"/>
              <w:rPr>
                <w:rFonts w:ascii="Times New Roman" w:eastAsia="Times New Roman" w:hAnsi="Times New Roman" w:cs="Times New Roman"/>
                <w:sz w:val="24"/>
                <w:szCs w:val="24"/>
                <w:lang w:eastAsia="tr-TR"/>
              </w:rPr>
            </w:pPr>
          </w:p>
        </w:tc>
      </w:tr>
    </w:tbl>
    <w:p w:rsidR="000A593B" w:rsidRDefault="000A593B" w:rsidP="00681E0A">
      <w:pPr>
        <w:spacing w:after="0" w:line="280" w:lineRule="atLeast"/>
        <w:rPr>
          <w:rFonts w:ascii="Times New Roman" w:hAnsi="Times New Roman" w:cs="Times New Roman"/>
          <w:b/>
          <w:sz w:val="20"/>
          <w:szCs w:val="20"/>
          <w:u w:val="single"/>
        </w:rPr>
      </w:pPr>
    </w:p>
    <w:sectPr w:rsidR="000A593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024A8"/>
    <w:rsid w:val="0005336C"/>
    <w:rsid w:val="00054B10"/>
    <w:rsid w:val="00057917"/>
    <w:rsid w:val="000679A9"/>
    <w:rsid w:val="00070398"/>
    <w:rsid w:val="00085DDB"/>
    <w:rsid w:val="000A593B"/>
    <w:rsid w:val="000B1A30"/>
    <w:rsid w:val="000B3DBA"/>
    <w:rsid w:val="000B7215"/>
    <w:rsid w:val="000C0018"/>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202A"/>
    <w:rsid w:val="002146CB"/>
    <w:rsid w:val="002178E4"/>
    <w:rsid w:val="00226FDD"/>
    <w:rsid w:val="00230137"/>
    <w:rsid w:val="002321A3"/>
    <w:rsid w:val="002344DB"/>
    <w:rsid w:val="002368D5"/>
    <w:rsid w:val="00250F87"/>
    <w:rsid w:val="0025542E"/>
    <w:rsid w:val="00255D66"/>
    <w:rsid w:val="002566FC"/>
    <w:rsid w:val="00261D6D"/>
    <w:rsid w:val="00293A69"/>
    <w:rsid w:val="002B4AF0"/>
    <w:rsid w:val="002E68E5"/>
    <w:rsid w:val="00317A78"/>
    <w:rsid w:val="00337C5F"/>
    <w:rsid w:val="00364757"/>
    <w:rsid w:val="0037350C"/>
    <w:rsid w:val="00376744"/>
    <w:rsid w:val="00383077"/>
    <w:rsid w:val="00397D65"/>
    <w:rsid w:val="003A71F5"/>
    <w:rsid w:val="003C0347"/>
    <w:rsid w:val="003C0BB4"/>
    <w:rsid w:val="003E11C0"/>
    <w:rsid w:val="003E7F80"/>
    <w:rsid w:val="003F1FF2"/>
    <w:rsid w:val="00401901"/>
    <w:rsid w:val="00421AF3"/>
    <w:rsid w:val="00432B0B"/>
    <w:rsid w:val="00436ABA"/>
    <w:rsid w:val="004455DE"/>
    <w:rsid w:val="00450F66"/>
    <w:rsid w:val="004516C8"/>
    <w:rsid w:val="00453B63"/>
    <w:rsid w:val="00476187"/>
    <w:rsid w:val="004814E7"/>
    <w:rsid w:val="00481C05"/>
    <w:rsid w:val="0049683C"/>
    <w:rsid w:val="004B52F5"/>
    <w:rsid w:val="004D6CD7"/>
    <w:rsid w:val="004E1C0B"/>
    <w:rsid w:val="00510570"/>
    <w:rsid w:val="00513DFA"/>
    <w:rsid w:val="00537F0B"/>
    <w:rsid w:val="005537FA"/>
    <w:rsid w:val="005603EC"/>
    <w:rsid w:val="0056277B"/>
    <w:rsid w:val="005A3F48"/>
    <w:rsid w:val="005B42A5"/>
    <w:rsid w:val="005D0BF1"/>
    <w:rsid w:val="005D4E02"/>
    <w:rsid w:val="005E2AE1"/>
    <w:rsid w:val="005E355C"/>
    <w:rsid w:val="005E4D72"/>
    <w:rsid w:val="005F4336"/>
    <w:rsid w:val="00601F8B"/>
    <w:rsid w:val="0060477D"/>
    <w:rsid w:val="00627628"/>
    <w:rsid w:val="00675F5C"/>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96D2A"/>
    <w:rsid w:val="009A01BE"/>
    <w:rsid w:val="009B6B6A"/>
    <w:rsid w:val="009D1064"/>
    <w:rsid w:val="009E1A19"/>
    <w:rsid w:val="009F1AA3"/>
    <w:rsid w:val="009F2D7D"/>
    <w:rsid w:val="009F3488"/>
    <w:rsid w:val="00A01D20"/>
    <w:rsid w:val="00A26545"/>
    <w:rsid w:val="00A56163"/>
    <w:rsid w:val="00A61B4F"/>
    <w:rsid w:val="00A6242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F1681"/>
    <w:rsid w:val="00BF2824"/>
    <w:rsid w:val="00BF3772"/>
    <w:rsid w:val="00BF4EE1"/>
    <w:rsid w:val="00BF697B"/>
    <w:rsid w:val="00C25A1D"/>
    <w:rsid w:val="00C305CC"/>
    <w:rsid w:val="00C32D12"/>
    <w:rsid w:val="00C32E46"/>
    <w:rsid w:val="00C3688A"/>
    <w:rsid w:val="00C524D2"/>
    <w:rsid w:val="00C97C1B"/>
    <w:rsid w:val="00CA3F82"/>
    <w:rsid w:val="00CA6EEC"/>
    <w:rsid w:val="00CB2C30"/>
    <w:rsid w:val="00CC0481"/>
    <w:rsid w:val="00CE5503"/>
    <w:rsid w:val="00CE72C5"/>
    <w:rsid w:val="00CF7B26"/>
    <w:rsid w:val="00D02BDC"/>
    <w:rsid w:val="00D0464C"/>
    <w:rsid w:val="00D42B71"/>
    <w:rsid w:val="00D440A9"/>
    <w:rsid w:val="00D50908"/>
    <w:rsid w:val="00D52AC5"/>
    <w:rsid w:val="00D62F12"/>
    <w:rsid w:val="00D62F67"/>
    <w:rsid w:val="00D7264A"/>
    <w:rsid w:val="00D8790C"/>
    <w:rsid w:val="00D9034D"/>
    <w:rsid w:val="00D90CFD"/>
    <w:rsid w:val="00D91C31"/>
    <w:rsid w:val="00D94869"/>
    <w:rsid w:val="00DA3D4C"/>
    <w:rsid w:val="00DC16CD"/>
    <w:rsid w:val="00DC2F04"/>
    <w:rsid w:val="00DC6289"/>
    <w:rsid w:val="00DE6463"/>
    <w:rsid w:val="00DE74FA"/>
    <w:rsid w:val="00DF22A9"/>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4795</Words>
  <Characters>27336</Characters>
  <Application>Microsoft Office Word</Application>
  <DocSecurity>0</DocSecurity>
  <Lines>227</Lines>
  <Paragraphs>64</Paragraphs>
  <ScaleCrop>false</ScaleCrop>
  <Company>TURMOB</Company>
  <LinksUpToDate>false</LinksUpToDate>
  <CharactersWithSpaces>32067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232</cp:revision>
  <cp:lastPrinted>2013-01-07T06:33:00Z</cp:lastPrinted>
  <dcterms:created xsi:type="dcterms:W3CDTF">2013-01-02T06:53:00Z</dcterms:created>
  <dcterms:modified xsi:type="dcterms:W3CDTF">2013-04-08T06:47:00Z</dcterms:modified>
</cp:coreProperties>
</file>