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538CF" w:rsidRDefault="00C538CF" w:rsidP="00643247">
      <w:pPr>
        <w:spacing w:after="0" w:line="280" w:lineRule="atLeast"/>
        <w:rPr>
          <w:rFonts w:ascii="Times New Roman" w:hAnsi="Times New Roman" w:cs="Times New Roman"/>
          <w:b/>
          <w:sz w:val="20"/>
          <w:szCs w:val="20"/>
          <w:u w:val="single"/>
        </w:rPr>
      </w:pPr>
      <w:r w:rsidRPr="00C538CF">
        <w:rPr>
          <w:rFonts w:ascii="Times New Roman" w:hAnsi="Times New Roman" w:cs="Times New Roman"/>
          <w:b/>
          <w:sz w:val="20"/>
          <w:szCs w:val="20"/>
          <w:u w:val="single"/>
        </w:rPr>
        <w:t>11</w:t>
      </w:r>
      <w:r w:rsidR="0015615A" w:rsidRPr="00C538CF">
        <w:rPr>
          <w:rFonts w:ascii="Times New Roman" w:hAnsi="Times New Roman" w:cs="Times New Roman"/>
          <w:b/>
          <w:sz w:val="20"/>
          <w:szCs w:val="20"/>
          <w:u w:val="single"/>
        </w:rPr>
        <w:t xml:space="preserve"> Ekim</w:t>
      </w:r>
      <w:r w:rsidR="00802E28" w:rsidRPr="00C538CF">
        <w:rPr>
          <w:rFonts w:ascii="Times New Roman" w:hAnsi="Times New Roman" w:cs="Times New Roman"/>
          <w:b/>
          <w:sz w:val="20"/>
          <w:szCs w:val="20"/>
          <w:u w:val="single"/>
        </w:rPr>
        <w:t xml:space="preserve"> 2013,</w:t>
      </w:r>
      <w:r w:rsidR="000370C9" w:rsidRPr="00C538CF">
        <w:rPr>
          <w:rFonts w:ascii="Times New Roman" w:hAnsi="Times New Roman" w:cs="Times New Roman"/>
          <w:b/>
          <w:sz w:val="20"/>
          <w:szCs w:val="20"/>
          <w:u w:val="single"/>
        </w:rPr>
        <w:t xml:space="preserve"> </w:t>
      </w:r>
      <w:r w:rsidR="000370C9" w:rsidRPr="00C538CF">
        <w:rPr>
          <w:rFonts w:ascii="Times New Roman" w:hAnsi="Times New Roman" w:cs="Times New Roman"/>
          <w:b/>
          <w:sz w:val="20"/>
          <w:szCs w:val="20"/>
          <w:u w:val="single"/>
        </w:rPr>
        <w:tab/>
      </w:r>
      <w:r w:rsidR="000370C9" w:rsidRPr="00C538CF">
        <w:rPr>
          <w:rFonts w:ascii="Times New Roman" w:hAnsi="Times New Roman" w:cs="Times New Roman"/>
          <w:b/>
          <w:sz w:val="20"/>
          <w:szCs w:val="20"/>
          <w:u w:val="single"/>
        </w:rPr>
        <w:tab/>
      </w:r>
      <w:r w:rsidR="000370C9" w:rsidRPr="00C538CF">
        <w:rPr>
          <w:rFonts w:ascii="Times New Roman" w:hAnsi="Times New Roman" w:cs="Times New Roman"/>
          <w:b/>
          <w:sz w:val="20"/>
          <w:szCs w:val="20"/>
          <w:u w:val="single"/>
        </w:rPr>
        <w:tab/>
      </w:r>
      <w:r w:rsidR="000370C9" w:rsidRPr="00C538CF">
        <w:rPr>
          <w:rFonts w:ascii="Times New Roman" w:hAnsi="Times New Roman" w:cs="Times New Roman"/>
          <w:b/>
          <w:sz w:val="20"/>
          <w:szCs w:val="20"/>
          <w:u w:val="single"/>
        </w:rPr>
        <w:tab/>
      </w:r>
      <w:r w:rsidR="000370C9" w:rsidRPr="00C538CF">
        <w:rPr>
          <w:rFonts w:ascii="Times New Roman" w:hAnsi="Times New Roman" w:cs="Times New Roman"/>
          <w:b/>
          <w:sz w:val="20"/>
          <w:szCs w:val="20"/>
          <w:u w:val="single"/>
        </w:rPr>
        <w:tab/>
      </w:r>
      <w:r w:rsidR="000370C9" w:rsidRPr="00C538CF">
        <w:rPr>
          <w:rFonts w:ascii="Times New Roman" w:hAnsi="Times New Roman" w:cs="Times New Roman"/>
          <w:b/>
          <w:sz w:val="20"/>
          <w:szCs w:val="20"/>
          <w:u w:val="single"/>
        </w:rPr>
        <w:tab/>
      </w:r>
      <w:r w:rsidR="002950D7" w:rsidRPr="00C538CF">
        <w:rPr>
          <w:rFonts w:ascii="Times New Roman" w:hAnsi="Times New Roman" w:cs="Times New Roman"/>
          <w:b/>
          <w:sz w:val="20"/>
          <w:szCs w:val="20"/>
          <w:u w:val="single"/>
        </w:rPr>
        <w:tab/>
      </w:r>
      <w:r w:rsidR="00BF2F3F" w:rsidRPr="00C538CF">
        <w:rPr>
          <w:rFonts w:ascii="Times New Roman" w:hAnsi="Times New Roman" w:cs="Times New Roman"/>
          <w:b/>
          <w:sz w:val="20"/>
          <w:szCs w:val="20"/>
          <w:u w:val="single"/>
        </w:rPr>
        <w:tab/>
        <w:t xml:space="preserve">           </w:t>
      </w:r>
      <w:r w:rsidR="00C750C0" w:rsidRPr="00C538CF">
        <w:rPr>
          <w:rFonts w:ascii="Times New Roman" w:hAnsi="Times New Roman" w:cs="Times New Roman"/>
          <w:b/>
          <w:sz w:val="20"/>
          <w:szCs w:val="20"/>
          <w:u w:val="single"/>
        </w:rPr>
        <w:t xml:space="preserve"> </w:t>
      </w:r>
      <w:r w:rsidR="005A4F7F" w:rsidRPr="00C538CF">
        <w:rPr>
          <w:rFonts w:ascii="Times New Roman" w:hAnsi="Times New Roman" w:cs="Times New Roman"/>
          <w:b/>
          <w:sz w:val="20"/>
          <w:szCs w:val="20"/>
          <w:u w:val="single"/>
        </w:rPr>
        <w:t xml:space="preserve"> </w:t>
      </w:r>
      <w:r w:rsidR="00617B09" w:rsidRPr="00C538CF">
        <w:rPr>
          <w:rFonts w:ascii="Times New Roman" w:hAnsi="Times New Roman" w:cs="Times New Roman"/>
          <w:b/>
          <w:sz w:val="20"/>
          <w:szCs w:val="20"/>
          <w:u w:val="single"/>
        </w:rPr>
        <w:t xml:space="preserve">    </w:t>
      </w:r>
      <w:r w:rsidR="005A4F7F" w:rsidRPr="00C538CF">
        <w:rPr>
          <w:rFonts w:ascii="Times New Roman" w:hAnsi="Times New Roman" w:cs="Times New Roman"/>
          <w:b/>
          <w:sz w:val="20"/>
          <w:szCs w:val="20"/>
          <w:u w:val="single"/>
        </w:rPr>
        <w:t xml:space="preserve">    </w:t>
      </w:r>
      <w:r w:rsidR="00C750C0" w:rsidRPr="00C538CF">
        <w:rPr>
          <w:rFonts w:ascii="Times New Roman" w:hAnsi="Times New Roman" w:cs="Times New Roman"/>
          <w:b/>
          <w:sz w:val="20"/>
          <w:szCs w:val="20"/>
          <w:u w:val="single"/>
        </w:rPr>
        <w:t xml:space="preserve"> </w:t>
      </w:r>
      <w:r w:rsidR="00C64C84" w:rsidRPr="00C538CF">
        <w:rPr>
          <w:rFonts w:ascii="Times New Roman" w:hAnsi="Times New Roman" w:cs="Times New Roman"/>
          <w:b/>
          <w:sz w:val="20"/>
          <w:szCs w:val="20"/>
          <w:u w:val="single"/>
        </w:rPr>
        <w:t xml:space="preserve">  </w:t>
      </w:r>
      <w:r w:rsidRPr="00C538CF">
        <w:rPr>
          <w:rFonts w:ascii="Times New Roman" w:hAnsi="Times New Roman" w:cs="Times New Roman"/>
          <w:b/>
          <w:sz w:val="20"/>
          <w:szCs w:val="20"/>
          <w:u w:val="single"/>
        </w:rPr>
        <w:t xml:space="preserve"> </w:t>
      </w:r>
      <w:proofErr w:type="gramStart"/>
      <w:r w:rsidRPr="00C538CF">
        <w:rPr>
          <w:rFonts w:ascii="Times New Roman" w:hAnsi="Times New Roman" w:cs="Times New Roman"/>
          <w:b/>
          <w:sz w:val="20"/>
          <w:szCs w:val="20"/>
          <w:u w:val="single"/>
        </w:rPr>
        <w:t>Sayı : 28792</w:t>
      </w:r>
      <w:proofErr w:type="gramEnd"/>
    </w:p>
    <w:p w:rsidR="00D737E9" w:rsidRPr="00C538CF" w:rsidRDefault="00D737E9" w:rsidP="00643247">
      <w:pPr>
        <w:spacing w:after="0" w:line="280" w:lineRule="atLeast"/>
        <w:jc w:val="both"/>
        <w:rPr>
          <w:rFonts w:ascii="Times New Roman" w:hAnsi="Times New Roman" w:cs="Times New Roman"/>
          <w:sz w:val="20"/>
          <w:szCs w:val="20"/>
        </w:rPr>
      </w:pPr>
    </w:p>
    <w:p w:rsidR="00C538CF" w:rsidRPr="00C538CF" w:rsidRDefault="00C538CF" w:rsidP="00C538CF">
      <w:pPr>
        <w:pStyle w:val="NormalWeb"/>
        <w:jc w:val="center"/>
        <w:rPr>
          <w:sz w:val="20"/>
          <w:szCs w:val="20"/>
        </w:rPr>
      </w:pPr>
      <w:r w:rsidRPr="00C538CF">
        <w:rPr>
          <w:rStyle w:val="Gl"/>
          <w:sz w:val="20"/>
          <w:szCs w:val="20"/>
        </w:rPr>
        <w:t>KÜLTÜR VE TABİAT VARLIKLARINI KORUMA KANUNUNDA DEĞİŞİKLİK YAPILMASINA DAİR KANUN</w:t>
      </w:r>
    </w:p>
    <w:p w:rsidR="00C538CF" w:rsidRPr="00C538CF" w:rsidRDefault="00C538CF" w:rsidP="00C538CF">
      <w:pPr>
        <w:pStyle w:val="NormalWeb"/>
        <w:rPr>
          <w:sz w:val="20"/>
          <w:szCs w:val="20"/>
        </w:rPr>
      </w:pPr>
      <w:r w:rsidRPr="00C538CF">
        <w:rPr>
          <w:rStyle w:val="Gl"/>
          <w:sz w:val="20"/>
          <w:szCs w:val="20"/>
        </w:rPr>
        <w:t>Kanun No. 6498                                                                                               </w:t>
      </w:r>
    </w:p>
    <w:p w:rsidR="00C538CF" w:rsidRPr="00C538CF" w:rsidRDefault="00C538CF" w:rsidP="00C538CF">
      <w:pPr>
        <w:pStyle w:val="NormalWeb"/>
        <w:rPr>
          <w:sz w:val="20"/>
          <w:szCs w:val="20"/>
        </w:rPr>
      </w:pPr>
      <w:r w:rsidRPr="00C538CF">
        <w:rPr>
          <w:rStyle w:val="Gl"/>
          <w:sz w:val="20"/>
          <w:szCs w:val="20"/>
        </w:rPr>
        <w:t>Kabul Tarihi: </w:t>
      </w:r>
      <w:proofErr w:type="gramStart"/>
      <w:r w:rsidRPr="00C538CF">
        <w:rPr>
          <w:rStyle w:val="Gl"/>
          <w:sz w:val="20"/>
          <w:szCs w:val="20"/>
        </w:rPr>
        <w:t>8/10/2013</w:t>
      </w:r>
      <w:proofErr w:type="gramEnd"/>
    </w:p>
    <w:p w:rsidR="00C538CF" w:rsidRPr="00C538CF" w:rsidRDefault="00C538CF" w:rsidP="00C538CF">
      <w:pPr>
        <w:jc w:val="both"/>
        <w:rPr>
          <w:rFonts w:ascii="Times New Roman" w:hAnsi="Times New Roman" w:cs="Times New Roman"/>
          <w:sz w:val="20"/>
          <w:szCs w:val="20"/>
        </w:rPr>
      </w:pPr>
      <w:r w:rsidRPr="00C538CF">
        <w:rPr>
          <w:rStyle w:val="Gl"/>
          <w:rFonts w:ascii="Times New Roman" w:hAnsi="Times New Roman" w:cs="Times New Roman"/>
          <w:sz w:val="20"/>
          <w:szCs w:val="20"/>
        </w:rPr>
        <w:t>MADDE 1 –</w:t>
      </w:r>
      <w:r w:rsidRPr="00C538CF">
        <w:rPr>
          <w:rFonts w:ascii="Times New Roman" w:hAnsi="Times New Roman" w:cs="Times New Roman"/>
          <w:sz w:val="20"/>
          <w:szCs w:val="20"/>
        </w:rPr>
        <w:t> </w:t>
      </w:r>
      <w:proofErr w:type="gramStart"/>
      <w:r w:rsidRPr="00C538CF">
        <w:rPr>
          <w:rFonts w:ascii="Times New Roman" w:hAnsi="Times New Roman" w:cs="Times New Roman"/>
          <w:sz w:val="20"/>
          <w:szCs w:val="20"/>
        </w:rPr>
        <w:t>21/7/1983</w:t>
      </w:r>
      <w:proofErr w:type="gramEnd"/>
      <w:r w:rsidRPr="00C538CF">
        <w:rPr>
          <w:rFonts w:ascii="Times New Roman" w:hAnsi="Times New Roman" w:cs="Times New Roman"/>
          <w:sz w:val="20"/>
          <w:szCs w:val="20"/>
        </w:rPr>
        <w:t> tarihli ve 2863 sayılı Kültür ve Tabiat Varlıklarını Koruma Kanununun 7 </w:t>
      </w:r>
      <w:proofErr w:type="spellStart"/>
      <w:r w:rsidRPr="00C538CF">
        <w:rPr>
          <w:rFonts w:ascii="Times New Roman" w:hAnsi="Times New Roman" w:cs="Times New Roman"/>
          <w:sz w:val="20"/>
          <w:szCs w:val="20"/>
        </w:rPr>
        <w:t>nci</w:t>
      </w:r>
      <w:proofErr w:type="spellEnd"/>
      <w:r w:rsidRPr="00C538CF">
        <w:rPr>
          <w:rFonts w:ascii="Times New Roman" w:hAnsi="Times New Roman" w:cs="Times New Roman"/>
          <w:sz w:val="20"/>
          <w:szCs w:val="20"/>
        </w:rPr>
        <w:t> maddesinin dördüncü fıkrası yürürlükten kaldırılmış, maddeye beşinci fıkrasından sonra gelmek üzere aşağıdaki fıkralar eklenmiş ve maddenin son fıkrası aşağıdaki şekilde değiştirilmiştir.</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“Tescil kararları, tescil olunan taşınmazın </w:t>
      </w:r>
      <w:proofErr w:type="spellStart"/>
      <w:r w:rsidRPr="00C538CF">
        <w:rPr>
          <w:rFonts w:ascii="Times New Roman" w:hAnsi="Times New Roman" w:cs="Times New Roman"/>
          <w:sz w:val="20"/>
          <w:szCs w:val="20"/>
        </w:rPr>
        <w:t>kadastral</w:t>
      </w:r>
      <w:proofErr w:type="spellEnd"/>
      <w:r w:rsidRPr="00C538CF">
        <w:rPr>
          <w:rFonts w:ascii="Times New Roman" w:hAnsi="Times New Roman" w:cs="Times New Roman"/>
          <w:sz w:val="20"/>
          <w:szCs w:val="20"/>
        </w:rPr>
        <w:t> bilgileri ile birlikte, tapu siciline şerh düşülmek üzere ilgili tapu müdürlüğüne bildirilir.</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Tek yapı ölçeğindeki kültür ve tabiat varlıkları ile korunma alanlarına ilişkin tescil kararları, </w:t>
      </w:r>
      <w:proofErr w:type="gramStart"/>
      <w:r w:rsidRPr="00C538CF">
        <w:rPr>
          <w:rFonts w:ascii="Times New Roman" w:hAnsi="Times New Roman" w:cs="Times New Roman"/>
          <w:sz w:val="20"/>
          <w:szCs w:val="20"/>
        </w:rPr>
        <w:t>11/2/1959</w:t>
      </w:r>
      <w:proofErr w:type="gramEnd"/>
      <w:r w:rsidRPr="00C538CF">
        <w:rPr>
          <w:rFonts w:ascii="Times New Roman" w:hAnsi="Times New Roman" w:cs="Times New Roman"/>
          <w:sz w:val="20"/>
          <w:szCs w:val="20"/>
        </w:rPr>
        <w:t> tarihli ve 7201 sayılı Tebligat Kanunu uyarınca maliklere tebliğ edilir.</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xml:space="preserve">Sit alanlarının, tabiat varlıklarının ve tek yapı ölçeğinde tescil edilen taşınmazlar da dâhil olmak üzere malikleri idarece tespit edilemeyen taşınmazların tescil kararları, Resmî Gazete’de yayımlanır ve Bakanlığın internet sayfasında bir ay süreyle duyurulur.” </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xml:space="preserve">“Tespit ve tescil ile ilgili usul ve esaslar yönetmelikle düzenlenir.” </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w:t>
      </w:r>
    </w:p>
    <w:p w:rsidR="00C538CF" w:rsidRPr="00C538CF" w:rsidRDefault="00C538CF" w:rsidP="00C538CF">
      <w:pPr>
        <w:jc w:val="both"/>
        <w:rPr>
          <w:rFonts w:ascii="Times New Roman" w:hAnsi="Times New Roman" w:cs="Times New Roman"/>
          <w:sz w:val="20"/>
          <w:szCs w:val="20"/>
        </w:rPr>
      </w:pPr>
      <w:r w:rsidRPr="00C538CF">
        <w:rPr>
          <w:rStyle w:val="Gl"/>
          <w:rFonts w:ascii="Times New Roman" w:hAnsi="Times New Roman" w:cs="Times New Roman"/>
          <w:sz w:val="20"/>
          <w:szCs w:val="20"/>
        </w:rPr>
        <w:t>MADDE 2 –</w:t>
      </w:r>
      <w:r w:rsidRPr="00C538CF">
        <w:rPr>
          <w:rFonts w:ascii="Times New Roman" w:hAnsi="Times New Roman" w:cs="Times New Roman"/>
          <w:sz w:val="20"/>
          <w:szCs w:val="20"/>
        </w:rPr>
        <w:t> 2863 sayılı Kanunun 8 inci maddesinin birinci fıkrasına birinci cümlesinden sonra gelmek üzere aşağıdaki cümle ve birinci fıkrasından sonra gelmek üzere aşağıdaki fıkra eklenmiştir.</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xml:space="preserve">“Korunma alanlarına dair koruma bölge kurulu kararları, 7201 sayılı Kanun uyarınca maliklere tebliğ edilir.” </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xml:space="preserve">“Malikleri idarece tespit edilemeyen kültür ve tabiat varlıklarının korunma alanlarının tesciline ilişkin kararlar, Resmî Gazete’de ilan yoluyla duyurulur ve Bakanlığın internet sayfasında bir ay süreyle yayımlanır.” </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w:t>
      </w:r>
    </w:p>
    <w:p w:rsidR="00C538CF" w:rsidRPr="00C538CF" w:rsidRDefault="00C538CF" w:rsidP="00C538CF">
      <w:pPr>
        <w:jc w:val="both"/>
        <w:rPr>
          <w:rFonts w:ascii="Times New Roman" w:hAnsi="Times New Roman" w:cs="Times New Roman"/>
          <w:sz w:val="20"/>
          <w:szCs w:val="20"/>
        </w:rPr>
      </w:pPr>
      <w:r w:rsidRPr="00C538CF">
        <w:rPr>
          <w:rStyle w:val="Gl"/>
          <w:rFonts w:ascii="Times New Roman" w:hAnsi="Times New Roman" w:cs="Times New Roman"/>
          <w:sz w:val="20"/>
          <w:szCs w:val="20"/>
        </w:rPr>
        <w:t>MADDE 3 –</w:t>
      </w:r>
      <w:r w:rsidRPr="00C538CF">
        <w:rPr>
          <w:rFonts w:ascii="Times New Roman" w:hAnsi="Times New Roman" w:cs="Times New Roman"/>
          <w:sz w:val="20"/>
          <w:szCs w:val="20"/>
        </w:rPr>
        <w:t> 2863 sayılı Kanunun 65 inci maddesi aşağıdaki şekilde değiştirilmiştir.</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w:t>
      </w:r>
    </w:p>
    <w:p w:rsidR="00C538CF" w:rsidRPr="00C538CF" w:rsidRDefault="00C538CF" w:rsidP="00C538CF">
      <w:pPr>
        <w:jc w:val="both"/>
        <w:rPr>
          <w:rFonts w:ascii="Times New Roman" w:hAnsi="Times New Roman" w:cs="Times New Roman"/>
          <w:sz w:val="20"/>
          <w:szCs w:val="20"/>
        </w:rPr>
      </w:pPr>
      <w:proofErr w:type="gramStart"/>
      <w:r w:rsidRPr="00C538CF">
        <w:rPr>
          <w:rFonts w:ascii="Times New Roman" w:hAnsi="Times New Roman" w:cs="Times New Roman"/>
          <w:sz w:val="20"/>
          <w:szCs w:val="20"/>
        </w:rPr>
        <w:t xml:space="preserve">“MADDE 65 – Tescil edilen sit alanları ve korunması gerekli taşınmaz kültür ve tabiat varlıkları ile korunma alanlarının bu Kanuna göre tebliğ veya ilan edilmiş olmasına rağmen yıkılmasına, bozulmasına, tahribine, yok olmasına veya her ne suretle olursa olsun zarar görmesine kasten sebebiyet verenler ile koruma bölge </w:t>
      </w:r>
      <w:r w:rsidRPr="00C538CF">
        <w:rPr>
          <w:rFonts w:ascii="Times New Roman" w:hAnsi="Times New Roman" w:cs="Times New Roman"/>
          <w:sz w:val="20"/>
          <w:szCs w:val="20"/>
        </w:rPr>
        <w:lastRenderedPageBreak/>
        <w:t>kurullarından izin alınmaksızın </w:t>
      </w:r>
      <w:proofErr w:type="spellStart"/>
      <w:r w:rsidRPr="00C538CF">
        <w:rPr>
          <w:rFonts w:ascii="Times New Roman" w:hAnsi="Times New Roman" w:cs="Times New Roman"/>
          <w:sz w:val="20"/>
          <w:szCs w:val="20"/>
        </w:rPr>
        <w:t>inşaîve</w:t>
      </w:r>
      <w:proofErr w:type="spellEnd"/>
      <w:r w:rsidRPr="00C538CF">
        <w:rPr>
          <w:rFonts w:ascii="Times New Roman" w:hAnsi="Times New Roman" w:cs="Times New Roman"/>
          <w:sz w:val="20"/>
          <w:szCs w:val="20"/>
        </w:rPr>
        <w:t xml:space="preserve"> fiziki müdahale yapanlar veya yaptıranlar, iki yıldan beş yıla kadar hapis ve beş bin güne kadar adli para cezasıyla cezalandırılır. </w:t>
      </w:r>
      <w:proofErr w:type="gramEnd"/>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Bu Kanuna aykırı olarak yıkma veya imar izni verenler, iki yıldan beş yıla kadar hapis ve beş bin güne kadar adli para cezasıyla cezalandırılır.</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Birinci ve ikinci fıkralarda belirtilen fiiller, korunması gerekli kültür ve tabiat varlığını yurt dışına kaçırmak amacıyla işlenmiş ise verilecek cezalar bir kat artırılır.</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 </w:t>
      </w:r>
    </w:p>
    <w:p w:rsidR="00C538CF" w:rsidRPr="00C538CF" w:rsidRDefault="00C538CF" w:rsidP="00C538CF">
      <w:pPr>
        <w:jc w:val="both"/>
        <w:rPr>
          <w:rFonts w:ascii="Times New Roman" w:hAnsi="Times New Roman" w:cs="Times New Roman"/>
          <w:sz w:val="20"/>
          <w:szCs w:val="20"/>
        </w:rPr>
      </w:pPr>
      <w:r w:rsidRPr="00C538CF">
        <w:rPr>
          <w:rFonts w:ascii="Times New Roman" w:hAnsi="Times New Roman" w:cs="Times New Roman"/>
          <w:sz w:val="20"/>
          <w:szCs w:val="20"/>
        </w:rPr>
        <w:t>Bünyesinde koruma, uygulama ve denetim büroları kurulan idarelerden 57 </w:t>
      </w:r>
      <w:proofErr w:type="spellStart"/>
      <w:r w:rsidRPr="00C538CF">
        <w:rPr>
          <w:rFonts w:ascii="Times New Roman" w:hAnsi="Times New Roman" w:cs="Times New Roman"/>
          <w:sz w:val="20"/>
          <w:szCs w:val="20"/>
        </w:rPr>
        <w:t>nci</w:t>
      </w:r>
      <w:proofErr w:type="spellEnd"/>
      <w:r w:rsidRPr="00C538CF">
        <w:rPr>
          <w:rFonts w:ascii="Times New Roman" w:hAnsi="Times New Roman" w:cs="Times New Roman"/>
          <w:sz w:val="20"/>
          <w:szCs w:val="20"/>
        </w:rPr>
        <w:t> maddenin yedinci fıkrası uyarınca izin almaksızın veya izne aykırı olarak tamirat ve tadilat yapanlar ile izinsiz </w:t>
      </w:r>
      <w:proofErr w:type="spellStart"/>
      <w:r w:rsidRPr="00C538CF">
        <w:rPr>
          <w:rFonts w:ascii="Times New Roman" w:hAnsi="Times New Roman" w:cs="Times New Roman"/>
          <w:sz w:val="20"/>
          <w:szCs w:val="20"/>
        </w:rPr>
        <w:t>inşaî</w:t>
      </w:r>
      <w:proofErr w:type="spellEnd"/>
      <w:r w:rsidRPr="00C538CF">
        <w:rPr>
          <w:rFonts w:ascii="Times New Roman" w:hAnsi="Times New Roman" w:cs="Times New Roman"/>
          <w:sz w:val="20"/>
          <w:szCs w:val="20"/>
        </w:rPr>
        <w:t xml:space="preserve"> ve fiziki müdahale yapanlar veya yaptıranlar altı aydan üç yıla kadar hapis veya adli para cezası ile cezalandırılırlar.” </w:t>
      </w:r>
    </w:p>
    <w:p w:rsidR="00C538CF" w:rsidRPr="00C538CF" w:rsidRDefault="00C538CF" w:rsidP="00C538CF">
      <w:pPr>
        <w:pStyle w:val="NormalWeb"/>
        <w:rPr>
          <w:sz w:val="20"/>
          <w:szCs w:val="20"/>
        </w:rPr>
      </w:pPr>
      <w:r w:rsidRPr="00C538CF">
        <w:rPr>
          <w:rStyle w:val="Gl"/>
          <w:sz w:val="20"/>
          <w:szCs w:val="20"/>
        </w:rPr>
        <w:t>MADDE 4 –</w:t>
      </w:r>
      <w:r w:rsidRPr="00C538CF">
        <w:rPr>
          <w:sz w:val="20"/>
          <w:szCs w:val="20"/>
        </w:rPr>
        <w:t> Bu Kanun yayımı tarihinde yürürlüğe girer.</w:t>
      </w:r>
    </w:p>
    <w:p w:rsidR="00C538CF" w:rsidRPr="00C538CF" w:rsidRDefault="00C538CF" w:rsidP="00C538CF">
      <w:pPr>
        <w:pStyle w:val="NormalWeb"/>
        <w:rPr>
          <w:sz w:val="20"/>
          <w:szCs w:val="20"/>
        </w:rPr>
      </w:pPr>
      <w:r w:rsidRPr="00C538CF">
        <w:rPr>
          <w:rStyle w:val="Gl"/>
          <w:sz w:val="20"/>
          <w:szCs w:val="20"/>
        </w:rPr>
        <w:t>MADDE 5 –</w:t>
      </w:r>
      <w:r w:rsidRPr="00C538CF">
        <w:rPr>
          <w:sz w:val="20"/>
          <w:szCs w:val="20"/>
        </w:rPr>
        <w:t> Bu Kanun hükümlerini Bakanlar Kurulu yürütür. 1010/2013</w:t>
      </w:r>
    </w:p>
    <w:p w:rsidR="00C538CF" w:rsidRPr="00C538CF" w:rsidRDefault="00C538CF" w:rsidP="00643247">
      <w:pPr>
        <w:spacing w:after="0" w:line="280" w:lineRule="atLeast"/>
        <w:jc w:val="both"/>
        <w:rPr>
          <w:rFonts w:ascii="Times New Roman" w:hAnsi="Times New Roman" w:cs="Times New Roman"/>
          <w:sz w:val="20"/>
          <w:szCs w:val="20"/>
        </w:rPr>
      </w:pPr>
    </w:p>
    <w:sectPr w:rsidR="00C538CF" w:rsidRPr="00C538C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153" w:rsidRDefault="00235153" w:rsidP="00CE6B7C">
      <w:pPr>
        <w:spacing w:after="0" w:line="240" w:lineRule="auto"/>
      </w:pPr>
      <w:r>
        <w:separator/>
      </w:r>
    </w:p>
  </w:endnote>
  <w:endnote w:type="continuationSeparator" w:id="0">
    <w:p w:rsidR="00235153" w:rsidRDefault="0023515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25994">
        <w:pPr>
          <w:pStyle w:val="Altbilgi"/>
          <w:jc w:val="center"/>
        </w:pPr>
        <w:fldSimple w:instr=" PAGE   \* MERGEFORMAT ">
          <w:r w:rsidR="00C538CF">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153" w:rsidRDefault="00235153" w:rsidP="00CE6B7C">
      <w:pPr>
        <w:spacing w:after="0" w:line="240" w:lineRule="auto"/>
      </w:pPr>
      <w:r>
        <w:separator/>
      </w:r>
    </w:p>
  </w:footnote>
  <w:footnote w:type="continuationSeparator" w:id="0">
    <w:p w:rsidR="00235153" w:rsidRDefault="0023515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7EFB"/>
    <w:rsid w:val="00067394"/>
    <w:rsid w:val="00072E93"/>
    <w:rsid w:val="00073B7C"/>
    <w:rsid w:val="000770E5"/>
    <w:rsid w:val="0008602A"/>
    <w:rsid w:val="0009553A"/>
    <w:rsid w:val="00096CE0"/>
    <w:rsid w:val="00097FB1"/>
    <w:rsid w:val="000B4DEA"/>
    <w:rsid w:val="000B5A38"/>
    <w:rsid w:val="000D0A63"/>
    <w:rsid w:val="000D7DBE"/>
    <w:rsid w:val="000E37F2"/>
    <w:rsid w:val="000E4D1B"/>
    <w:rsid w:val="000E546F"/>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55D8"/>
    <w:rsid w:val="001B789E"/>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D6DB0"/>
    <w:rsid w:val="003E1DD7"/>
    <w:rsid w:val="003E36BC"/>
    <w:rsid w:val="003F0A2F"/>
    <w:rsid w:val="003F0E00"/>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48FA"/>
    <w:rsid w:val="00693FC2"/>
    <w:rsid w:val="006B037C"/>
    <w:rsid w:val="006B04AF"/>
    <w:rsid w:val="006C0014"/>
    <w:rsid w:val="006C00B8"/>
    <w:rsid w:val="006C09BF"/>
    <w:rsid w:val="006E2836"/>
    <w:rsid w:val="007025D2"/>
    <w:rsid w:val="007059A2"/>
    <w:rsid w:val="007114EF"/>
    <w:rsid w:val="007171B2"/>
    <w:rsid w:val="00717411"/>
    <w:rsid w:val="0072024B"/>
    <w:rsid w:val="0072766F"/>
    <w:rsid w:val="007309FF"/>
    <w:rsid w:val="00733257"/>
    <w:rsid w:val="00735829"/>
    <w:rsid w:val="007420E4"/>
    <w:rsid w:val="00744D80"/>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52DB"/>
    <w:rsid w:val="00867B1E"/>
    <w:rsid w:val="0087102D"/>
    <w:rsid w:val="00876FDF"/>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5195"/>
    <w:rsid w:val="00926644"/>
    <w:rsid w:val="00927587"/>
    <w:rsid w:val="009323B7"/>
    <w:rsid w:val="009414DE"/>
    <w:rsid w:val="00941744"/>
    <w:rsid w:val="00951485"/>
    <w:rsid w:val="009701B6"/>
    <w:rsid w:val="009743F9"/>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7418B"/>
    <w:rsid w:val="00A854B5"/>
    <w:rsid w:val="00A904D7"/>
    <w:rsid w:val="00AA786A"/>
    <w:rsid w:val="00AB21EA"/>
    <w:rsid w:val="00AC0A86"/>
    <w:rsid w:val="00AC4286"/>
    <w:rsid w:val="00AD069C"/>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147B"/>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25994"/>
    <w:rsid w:val="00F34D03"/>
    <w:rsid w:val="00F43969"/>
    <w:rsid w:val="00F47B23"/>
    <w:rsid w:val="00F554A9"/>
    <w:rsid w:val="00F62898"/>
    <w:rsid w:val="00F71930"/>
    <w:rsid w:val="00F80823"/>
    <w:rsid w:val="00F81C15"/>
    <w:rsid w:val="00F83100"/>
    <w:rsid w:val="00F84DD2"/>
    <w:rsid w:val="00F92B9E"/>
    <w:rsid w:val="00F968C5"/>
    <w:rsid w:val="00FA1887"/>
    <w:rsid w:val="00FA30A2"/>
    <w:rsid w:val="00FA4B25"/>
    <w:rsid w:val="00FA4C81"/>
    <w:rsid w:val="00FA63D6"/>
    <w:rsid w:val="00FC0CE9"/>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462</Words>
  <Characters>2639</Characters>
  <Application>Microsoft Office Word</Application>
  <DocSecurity>0</DocSecurity>
  <Lines>21</Lines>
  <Paragraphs>6</Paragraphs>
  <ScaleCrop>false</ScaleCrop>
  <Company>TURMOB</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305</cp:revision>
  <cp:lastPrinted>2013-10-10T07:17:00Z</cp:lastPrinted>
  <dcterms:created xsi:type="dcterms:W3CDTF">2013-06-03T05:31:00Z</dcterms:created>
  <dcterms:modified xsi:type="dcterms:W3CDTF">2013-10-11T06:00:00Z</dcterms:modified>
</cp:coreProperties>
</file>