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81270" w:rsidRDefault="00C406D7" w:rsidP="00344B29">
      <w:pPr>
        <w:spacing w:after="0" w:line="280" w:lineRule="atLeast"/>
        <w:rPr>
          <w:rFonts w:ascii="Times New Roman" w:hAnsi="Times New Roman" w:cs="Times New Roman"/>
          <w:b/>
          <w:sz w:val="20"/>
          <w:szCs w:val="20"/>
          <w:u w:val="single"/>
        </w:rPr>
      </w:pPr>
      <w:r w:rsidRPr="00381270">
        <w:rPr>
          <w:rFonts w:ascii="Times New Roman" w:hAnsi="Times New Roman" w:cs="Times New Roman"/>
          <w:b/>
          <w:sz w:val="20"/>
          <w:szCs w:val="20"/>
          <w:u w:val="single"/>
        </w:rPr>
        <w:t>8</w:t>
      </w:r>
      <w:r w:rsidR="00A646D1" w:rsidRPr="00381270">
        <w:rPr>
          <w:rFonts w:ascii="Times New Roman" w:hAnsi="Times New Roman" w:cs="Times New Roman"/>
          <w:b/>
          <w:sz w:val="20"/>
          <w:szCs w:val="20"/>
          <w:u w:val="single"/>
        </w:rPr>
        <w:t xml:space="preserve"> Aralık</w:t>
      </w:r>
      <w:r w:rsidR="00802E28" w:rsidRPr="00381270">
        <w:rPr>
          <w:rFonts w:ascii="Times New Roman" w:hAnsi="Times New Roman" w:cs="Times New Roman"/>
          <w:b/>
          <w:sz w:val="20"/>
          <w:szCs w:val="20"/>
          <w:u w:val="single"/>
        </w:rPr>
        <w:t xml:space="preserve"> 2013,</w:t>
      </w:r>
      <w:r w:rsidR="000370C9" w:rsidRPr="00381270">
        <w:rPr>
          <w:rFonts w:ascii="Times New Roman" w:hAnsi="Times New Roman" w:cs="Times New Roman"/>
          <w:b/>
          <w:sz w:val="20"/>
          <w:szCs w:val="20"/>
          <w:u w:val="single"/>
        </w:rPr>
        <w:t xml:space="preserve"> </w:t>
      </w:r>
      <w:r w:rsidR="000370C9" w:rsidRPr="00381270">
        <w:rPr>
          <w:rFonts w:ascii="Times New Roman" w:hAnsi="Times New Roman" w:cs="Times New Roman"/>
          <w:b/>
          <w:sz w:val="20"/>
          <w:szCs w:val="20"/>
          <w:u w:val="single"/>
        </w:rPr>
        <w:tab/>
      </w:r>
      <w:r w:rsidR="000370C9" w:rsidRPr="00381270">
        <w:rPr>
          <w:rFonts w:ascii="Times New Roman" w:hAnsi="Times New Roman" w:cs="Times New Roman"/>
          <w:b/>
          <w:sz w:val="20"/>
          <w:szCs w:val="20"/>
          <w:u w:val="single"/>
        </w:rPr>
        <w:tab/>
      </w:r>
      <w:r w:rsidR="000370C9" w:rsidRPr="00381270">
        <w:rPr>
          <w:rFonts w:ascii="Times New Roman" w:hAnsi="Times New Roman" w:cs="Times New Roman"/>
          <w:b/>
          <w:sz w:val="20"/>
          <w:szCs w:val="20"/>
          <w:u w:val="single"/>
        </w:rPr>
        <w:tab/>
      </w:r>
      <w:r w:rsidR="000370C9" w:rsidRPr="00381270">
        <w:rPr>
          <w:rFonts w:ascii="Times New Roman" w:hAnsi="Times New Roman" w:cs="Times New Roman"/>
          <w:b/>
          <w:sz w:val="20"/>
          <w:szCs w:val="20"/>
          <w:u w:val="single"/>
        </w:rPr>
        <w:tab/>
      </w:r>
      <w:r w:rsidR="000370C9" w:rsidRPr="00381270">
        <w:rPr>
          <w:rFonts w:ascii="Times New Roman" w:hAnsi="Times New Roman" w:cs="Times New Roman"/>
          <w:b/>
          <w:sz w:val="20"/>
          <w:szCs w:val="20"/>
          <w:u w:val="single"/>
        </w:rPr>
        <w:tab/>
      </w:r>
      <w:r w:rsidR="000370C9" w:rsidRPr="00381270">
        <w:rPr>
          <w:rFonts w:ascii="Times New Roman" w:hAnsi="Times New Roman" w:cs="Times New Roman"/>
          <w:b/>
          <w:sz w:val="20"/>
          <w:szCs w:val="20"/>
          <w:u w:val="single"/>
        </w:rPr>
        <w:tab/>
      </w:r>
      <w:r w:rsidR="002950D7" w:rsidRPr="00381270">
        <w:rPr>
          <w:rFonts w:ascii="Times New Roman" w:hAnsi="Times New Roman" w:cs="Times New Roman"/>
          <w:b/>
          <w:sz w:val="20"/>
          <w:szCs w:val="20"/>
          <w:u w:val="single"/>
        </w:rPr>
        <w:tab/>
      </w:r>
      <w:r w:rsidR="00BF2F3F" w:rsidRPr="00381270">
        <w:rPr>
          <w:rFonts w:ascii="Times New Roman" w:hAnsi="Times New Roman" w:cs="Times New Roman"/>
          <w:b/>
          <w:sz w:val="20"/>
          <w:szCs w:val="20"/>
          <w:u w:val="single"/>
        </w:rPr>
        <w:tab/>
        <w:t xml:space="preserve">           </w:t>
      </w:r>
      <w:r w:rsidR="00C750C0" w:rsidRPr="00381270">
        <w:rPr>
          <w:rFonts w:ascii="Times New Roman" w:hAnsi="Times New Roman" w:cs="Times New Roman"/>
          <w:b/>
          <w:sz w:val="20"/>
          <w:szCs w:val="20"/>
          <w:u w:val="single"/>
        </w:rPr>
        <w:t xml:space="preserve"> </w:t>
      </w:r>
      <w:r w:rsidR="005A4F7F" w:rsidRPr="00381270">
        <w:rPr>
          <w:rFonts w:ascii="Times New Roman" w:hAnsi="Times New Roman" w:cs="Times New Roman"/>
          <w:b/>
          <w:sz w:val="20"/>
          <w:szCs w:val="20"/>
          <w:u w:val="single"/>
        </w:rPr>
        <w:t xml:space="preserve"> </w:t>
      </w:r>
      <w:r w:rsidR="00617B09" w:rsidRPr="00381270">
        <w:rPr>
          <w:rFonts w:ascii="Times New Roman" w:hAnsi="Times New Roman" w:cs="Times New Roman"/>
          <w:b/>
          <w:sz w:val="20"/>
          <w:szCs w:val="20"/>
          <w:u w:val="single"/>
        </w:rPr>
        <w:t xml:space="preserve">    </w:t>
      </w:r>
      <w:r w:rsidR="005A4F7F" w:rsidRPr="00381270">
        <w:rPr>
          <w:rFonts w:ascii="Times New Roman" w:hAnsi="Times New Roman" w:cs="Times New Roman"/>
          <w:b/>
          <w:sz w:val="20"/>
          <w:szCs w:val="20"/>
          <w:u w:val="single"/>
        </w:rPr>
        <w:t xml:space="preserve">    </w:t>
      </w:r>
      <w:r w:rsidR="00C750C0" w:rsidRPr="00381270">
        <w:rPr>
          <w:rFonts w:ascii="Times New Roman" w:hAnsi="Times New Roman" w:cs="Times New Roman"/>
          <w:b/>
          <w:sz w:val="20"/>
          <w:szCs w:val="20"/>
          <w:u w:val="single"/>
        </w:rPr>
        <w:t xml:space="preserve"> </w:t>
      </w:r>
      <w:r w:rsidR="00C64C84" w:rsidRPr="00381270">
        <w:rPr>
          <w:rFonts w:ascii="Times New Roman" w:hAnsi="Times New Roman" w:cs="Times New Roman"/>
          <w:b/>
          <w:sz w:val="20"/>
          <w:szCs w:val="20"/>
          <w:u w:val="single"/>
        </w:rPr>
        <w:t xml:space="preserve">  </w:t>
      </w:r>
      <w:r w:rsidRPr="00381270">
        <w:rPr>
          <w:rFonts w:ascii="Times New Roman" w:hAnsi="Times New Roman" w:cs="Times New Roman"/>
          <w:b/>
          <w:sz w:val="20"/>
          <w:szCs w:val="20"/>
          <w:u w:val="single"/>
        </w:rPr>
        <w:t xml:space="preserve"> </w:t>
      </w:r>
      <w:proofErr w:type="gramStart"/>
      <w:r w:rsidRPr="00381270">
        <w:rPr>
          <w:rFonts w:ascii="Times New Roman" w:hAnsi="Times New Roman" w:cs="Times New Roman"/>
          <w:b/>
          <w:sz w:val="20"/>
          <w:szCs w:val="20"/>
          <w:u w:val="single"/>
        </w:rPr>
        <w:t>Sayı : 28845</w:t>
      </w:r>
      <w:proofErr w:type="gramEnd"/>
    </w:p>
    <w:p w:rsidR="00D737E9" w:rsidRPr="00381270" w:rsidRDefault="00D737E9" w:rsidP="00344B29">
      <w:pPr>
        <w:spacing w:after="0" w:line="280" w:lineRule="atLeast"/>
        <w:jc w:val="both"/>
        <w:rPr>
          <w:rFonts w:ascii="Times New Roman" w:hAnsi="Times New Roman" w:cs="Times New Roman"/>
          <w:sz w:val="20"/>
          <w:szCs w:val="20"/>
        </w:rPr>
      </w:pPr>
    </w:p>
    <w:p w:rsidR="00381270" w:rsidRPr="00381270" w:rsidRDefault="00381270" w:rsidP="00381270">
      <w:pPr>
        <w:jc w:val="both"/>
        <w:rPr>
          <w:rFonts w:ascii="Times New Roman" w:hAnsi="Times New Roman" w:cs="Times New Roman"/>
          <w:sz w:val="20"/>
          <w:szCs w:val="20"/>
        </w:rPr>
      </w:pPr>
      <w:r w:rsidRPr="00381270">
        <w:rPr>
          <w:rFonts w:ascii="Times New Roman" w:hAnsi="Times New Roman" w:cs="Times New Roman"/>
          <w:sz w:val="20"/>
          <w:szCs w:val="20"/>
        </w:rPr>
        <w:t>Sayıştay Başkanlığından:</w:t>
      </w:r>
    </w:p>
    <w:p w:rsidR="00381270" w:rsidRPr="00381270" w:rsidRDefault="00381270" w:rsidP="00381270">
      <w:pPr>
        <w:pStyle w:val="NormalWeb"/>
        <w:jc w:val="center"/>
        <w:rPr>
          <w:sz w:val="20"/>
          <w:szCs w:val="20"/>
        </w:rPr>
      </w:pPr>
      <w:r w:rsidRPr="00381270">
        <w:rPr>
          <w:b/>
          <w:bCs/>
          <w:sz w:val="20"/>
          <w:szCs w:val="20"/>
        </w:rPr>
        <w:t>KAMU İDARESİ HESAPLARININ SAYIŞTAYA VERİLMESİ VE MUHASEBE BİRİMLERİ İLE MUHASEBE YETKİLİLERİNİN BİLDİRİLMESİ HAKKINDA USUL VE ESASLARDA DEĞİŞİKLİK YAPILMASI HAKKINDA USUL VE ESASLAR</w:t>
      </w:r>
    </w:p>
    <w:p w:rsidR="00381270" w:rsidRPr="00381270" w:rsidRDefault="00381270" w:rsidP="00381270">
      <w:pPr>
        <w:jc w:val="both"/>
        <w:rPr>
          <w:rFonts w:ascii="Times New Roman" w:hAnsi="Times New Roman" w:cs="Times New Roman"/>
          <w:sz w:val="20"/>
          <w:szCs w:val="20"/>
        </w:rPr>
      </w:pPr>
      <w:r w:rsidRPr="00381270">
        <w:rPr>
          <w:rFonts w:ascii="Times New Roman" w:hAnsi="Times New Roman" w:cs="Times New Roman"/>
          <w:b/>
          <w:bCs/>
          <w:sz w:val="20"/>
          <w:szCs w:val="20"/>
        </w:rPr>
        <w:t>Madde 1</w:t>
      </w:r>
      <w:r w:rsidRPr="00381270">
        <w:rPr>
          <w:rFonts w:ascii="Times New Roman" w:hAnsi="Times New Roman" w:cs="Times New Roman"/>
          <w:sz w:val="20"/>
          <w:szCs w:val="20"/>
        </w:rPr>
        <w:t xml:space="preserve">- </w:t>
      </w:r>
      <w:proofErr w:type="gramStart"/>
      <w:r w:rsidRPr="00381270">
        <w:rPr>
          <w:rFonts w:ascii="Times New Roman" w:hAnsi="Times New Roman" w:cs="Times New Roman"/>
          <w:sz w:val="20"/>
          <w:szCs w:val="20"/>
        </w:rPr>
        <w:t>17/12/2011</w:t>
      </w:r>
      <w:proofErr w:type="gramEnd"/>
      <w:r w:rsidRPr="00381270">
        <w:rPr>
          <w:rFonts w:ascii="Times New Roman" w:hAnsi="Times New Roman" w:cs="Times New Roman"/>
          <w:sz w:val="20"/>
          <w:szCs w:val="20"/>
        </w:rPr>
        <w:t xml:space="preserve"> tarihli ve 28145 sayılı Resmî Gazete’de yayımlanan Kamu İdaresi Hesaplarının </w:t>
      </w:r>
      <w:proofErr w:type="spellStart"/>
      <w:r w:rsidRPr="00381270">
        <w:rPr>
          <w:rFonts w:ascii="Times New Roman" w:hAnsi="Times New Roman" w:cs="Times New Roman"/>
          <w:sz w:val="20"/>
          <w:szCs w:val="20"/>
        </w:rPr>
        <w:t>Sayıştaya</w:t>
      </w:r>
      <w:proofErr w:type="spellEnd"/>
      <w:r w:rsidRPr="00381270">
        <w:rPr>
          <w:rFonts w:ascii="Times New Roman" w:hAnsi="Times New Roman" w:cs="Times New Roman"/>
          <w:sz w:val="20"/>
          <w:szCs w:val="20"/>
        </w:rPr>
        <w:t xml:space="preserve"> Verilmesi ve Muhasebe Birimleri ile Muhasebe Yetkililerinin Bildirilmesi Hakkında Usul ve Esaslara aşağıdaki geçici madde eklenmiştir.</w:t>
      </w:r>
    </w:p>
    <w:p w:rsidR="00381270" w:rsidRPr="00381270" w:rsidRDefault="00381270" w:rsidP="00381270">
      <w:pPr>
        <w:jc w:val="both"/>
        <w:rPr>
          <w:rFonts w:ascii="Times New Roman" w:hAnsi="Times New Roman" w:cs="Times New Roman"/>
          <w:sz w:val="20"/>
          <w:szCs w:val="20"/>
        </w:rPr>
      </w:pPr>
      <w:r w:rsidRPr="00381270">
        <w:rPr>
          <w:rFonts w:ascii="Times New Roman" w:hAnsi="Times New Roman" w:cs="Times New Roman"/>
          <w:sz w:val="20"/>
          <w:szCs w:val="20"/>
        </w:rPr>
        <w:t> </w:t>
      </w:r>
    </w:p>
    <w:p w:rsidR="00381270" w:rsidRPr="00381270" w:rsidRDefault="00381270" w:rsidP="00381270">
      <w:pPr>
        <w:jc w:val="both"/>
        <w:rPr>
          <w:rFonts w:ascii="Times New Roman" w:hAnsi="Times New Roman" w:cs="Times New Roman"/>
          <w:sz w:val="20"/>
          <w:szCs w:val="20"/>
        </w:rPr>
      </w:pPr>
      <w:r w:rsidRPr="00381270">
        <w:rPr>
          <w:rFonts w:ascii="Times New Roman" w:hAnsi="Times New Roman" w:cs="Times New Roman"/>
          <w:sz w:val="20"/>
          <w:szCs w:val="20"/>
        </w:rPr>
        <w:t>“</w:t>
      </w:r>
      <w:r w:rsidRPr="00381270">
        <w:rPr>
          <w:rStyle w:val="Gl"/>
          <w:rFonts w:ascii="Times New Roman" w:hAnsi="Times New Roman" w:cs="Times New Roman"/>
          <w:sz w:val="20"/>
          <w:szCs w:val="20"/>
        </w:rPr>
        <w:t>Geçiş hükümleri</w:t>
      </w:r>
    </w:p>
    <w:p w:rsidR="00381270" w:rsidRPr="00381270" w:rsidRDefault="00381270" w:rsidP="00381270">
      <w:pPr>
        <w:jc w:val="both"/>
        <w:rPr>
          <w:rFonts w:ascii="Times New Roman" w:hAnsi="Times New Roman" w:cs="Times New Roman"/>
          <w:sz w:val="20"/>
          <w:szCs w:val="20"/>
        </w:rPr>
      </w:pPr>
      <w:r w:rsidRPr="00381270">
        <w:rPr>
          <w:rFonts w:ascii="Times New Roman" w:hAnsi="Times New Roman" w:cs="Times New Roman"/>
          <w:sz w:val="20"/>
          <w:szCs w:val="20"/>
        </w:rPr>
        <w:t> </w:t>
      </w:r>
    </w:p>
    <w:p w:rsidR="00381270" w:rsidRPr="00381270" w:rsidRDefault="00381270" w:rsidP="00381270">
      <w:pPr>
        <w:jc w:val="both"/>
        <w:rPr>
          <w:rFonts w:ascii="Times New Roman" w:hAnsi="Times New Roman" w:cs="Times New Roman"/>
          <w:sz w:val="20"/>
          <w:szCs w:val="20"/>
        </w:rPr>
      </w:pPr>
      <w:proofErr w:type="gramStart"/>
      <w:r w:rsidRPr="00381270">
        <w:rPr>
          <w:rStyle w:val="Gl"/>
          <w:rFonts w:ascii="Times New Roman" w:hAnsi="Times New Roman" w:cs="Times New Roman"/>
          <w:sz w:val="20"/>
          <w:szCs w:val="20"/>
        </w:rPr>
        <w:t>GEÇİCİ MADDE 1 </w:t>
      </w:r>
      <w:r w:rsidRPr="00381270">
        <w:rPr>
          <w:rStyle w:val="Gl"/>
          <w:rFonts w:ascii="Times New Roman" w:hAnsi="Cambria Math" w:cs="Times New Roman"/>
          <w:sz w:val="20"/>
          <w:szCs w:val="20"/>
        </w:rPr>
        <w:t>‒</w:t>
      </w:r>
      <w:r w:rsidRPr="00381270">
        <w:rPr>
          <w:rFonts w:ascii="Times New Roman" w:hAnsi="Times New Roman" w:cs="Times New Roman"/>
          <w:sz w:val="20"/>
          <w:szCs w:val="20"/>
        </w:rPr>
        <w:t xml:space="preserve"> (1) Genel bütçe kapsamındaki kamu idareleri, 2013, 2014 ve 2015 mali yılları işlemlerine ilişkin olarak bu Usul ve Esasların 5 inci maddesinde sayılan dönem başında verilecek bilgilerin tamamını; aylık olarak verilecek defter ve mali tablolardan birleştirilmiş veriler defterini, hesap dönemi sonunda verilecek defter, mali tablo ve belgelerden, bütçe giderleri ve ödenekler tablosu ve taşınır kesin hesap cetveli ile taşınır hesabı icmal cetvelini </w:t>
      </w:r>
      <w:proofErr w:type="spellStart"/>
      <w:r w:rsidRPr="00381270">
        <w:rPr>
          <w:rFonts w:ascii="Times New Roman" w:hAnsi="Times New Roman" w:cs="Times New Roman"/>
          <w:sz w:val="20"/>
          <w:szCs w:val="20"/>
        </w:rPr>
        <w:t>Sayıştaya</w:t>
      </w:r>
      <w:proofErr w:type="spellEnd"/>
      <w:r w:rsidRPr="00381270">
        <w:rPr>
          <w:rFonts w:ascii="Times New Roman" w:hAnsi="Times New Roman" w:cs="Times New Roman"/>
          <w:sz w:val="20"/>
          <w:szCs w:val="20"/>
        </w:rPr>
        <w:t xml:space="preserve"> gönderirler. </w:t>
      </w:r>
      <w:proofErr w:type="gramEnd"/>
      <w:r w:rsidRPr="00381270">
        <w:rPr>
          <w:rFonts w:ascii="Times New Roman" w:hAnsi="Times New Roman" w:cs="Times New Roman"/>
          <w:sz w:val="20"/>
          <w:szCs w:val="20"/>
        </w:rPr>
        <w:t>Bu idareler, Merkezi Yönetim Bütçesinden kullandığı kaynaklar dışındaki döner sermaye, fon, özel hesap, sosyal tesis, misafirhane, kamp gibi kaynaklarına ilişkin defter, mali tablo, belge ve bilgileri bu Usul ve Esaslara göre göndermeye devam ederler.</w:t>
      </w:r>
    </w:p>
    <w:p w:rsidR="00381270" w:rsidRPr="00381270" w:rsidRDefault="00381270" w:rsidP="00381270">
      <w:pPr>
        <w:jc w:val="both"/>
        <w:rPr>
          <w:rFonts w:ascii="Times New Roman" w:hAnsi="Times New Roman" w:cs="Times New Roman"/>
          <w:sz w:val="20"/>
          <w:szCs w:val="20"/>
        </w:rPr>
      </w:pPr>
      <w:r w:rsidRPr="00381270">
        <w:rPr>
          <w:rFonts w:ascii="Times New Roman" w:hAnsi="Times New Roman" w:cs="Times New Roman"/>
          <w:sz w:val="20"/>
          <w:szCs w:val="20"/>
        </w:rPr>
        <w:t> </w:t>
      </w:r>
    </w:p>
    <w:p w:rsidR="00381270" w:rsidRPr="00381270" w:rsidRDefault="00381270" w:rsidP="00381270">
      <w:pPr>
        <w:jc w:val="both"/>
        <w:rPr>
          <w:rFonts w:ascii="Times New Roman" w:hAnsi="Times New Roman" w:cs="Times New Roman"/>
          <w:sz w:val="20"/>
          <w:szCs w:val="20"/>
        </w:rPr>
      </w:pPr>
      <w:r w:rsidRPr="00381270">
        <w:rPr>
          <w:rFonts w:ascii="Times New Roman" w:hAnsi="Times New Roman" w:cs="Times New Roman"/>
          <w:sz w:val="20"/>
          <w:szCs w:val="20"/>
        </w:rPr>
        <w:t xml:space="preserve">(2) Genel bütçe kapsamındaki kamu idarelerinin 2013, 2014 ve 2015 mali yılları işlemlerinin tamamını kapsayan ve bu Usul ve Esasların 5 inci maddesinde sayılan aylık olarak verilecek defter ve mali tablolardan aylık mizan; hesap dönemi sonunda verilecek defter, mali tablo ve belgelerden geçici ve kesin mizan, bilanço, faaliyet sonuçları tablosu, gelir bütçesi ve bütçe gelirleri ekonomik sınıflandırılması tablosu, </w:t>
      </w:r>
      <w:proofErr w:type="spellStart"/>
      <w:r w:rsidRPr="00381270">
        <w:rPr>
          <w:rFonts w:ascii="Times New Roman" w:hAnsi="Times New Roman" w:cs="Times New Roman"/>
          <w:sz w:val="20"/>
          <w:szCs w:val="20"/>
        </w:rPr>
        <w:t>Sayıştayca</w:t>
      </w:r>
      <w:proofErr w:type="spellEnd"/>
      <w:r w:rsidRPr="00381270">
        <w:rPr>
          <w:rFonts w:ascii="Times New Roman" w:hAnsi="Times New Roman" w:cs="Times New Roman"/>
          <w:sz w:val="20"/>
          <w:szCs w:val="20"/>
        </w:rPr>
        <w:t xml:space="preserve"> talep edilmesi halinde Maliye Bakanlığı tarafından </w:t>
      </w:r>
      <w:proofErr w:type="gramStart"/>
      <w:r w:rsidRPr="00381270">
        <w:rPr>
          <w:rFonts w:ascii="Times New Roman" w:hAnsi="Times New Roman" w:cs="Times New Roman"/>
          <w:sz w:val="20"/>
          <w:szCs w:val="20"/>
        </w:rPr>
        <w:t>konsolide</w:t>
      </w:r>
      <w:proofErr w:type="gramEnd"/>
      <w:r w:rsidRPr="00381270">
        <w:rPr>
          <w:rFonts w:ascii="Times New Roman" w:hAnsi="Times New Roman" w:cs="Times New Roman"/>
          <w:sz w:val="20"/>
          <w:szCs w:val="20"/>
        </w:rPr>
        <w:t xml:space="preserve"> olarak gönderilir.” </w:t>
      </w:r>
    </w:p>
    <w:p w:rsidR="00381270" w:rsidRPr="00381270" w:rsidRDefault="00381270" w:rsidP="00381270">
      <w:pPr>
        <w:jc w:val="both"/>
        <w:rPr>
          <w:rFonts w:ascii="Times New Roman" w:hAnsi="Times New Roman" w:cs="Times New Roman"/>
          <w:sz w:val="20"/>
          <w:szCs w:val="20"/>
        </w:rPr>
      </w:pPr>
      <w:r w:rsidRPr="00381270">
        <w:rPr>
          <w:rFonts w:ascii="Times New Roman" w:hAnsi="Times New Roman" w:cs="Times New Roman"/>
          <w:sz w:val="20"/>
          <w:szCs w:val="20"/>
        </w:rPr>
        <w:t> </w:t>
      </w:r>
    </w:p>
    <w:p w:rsidR="00381270" w:rsidRPr="00381270" w:rsidRDefault="00381270" w:rsidP="00381270">
      <w:pPr>
        <w:jc w:val="both"/>
        <w:rPr>
          <w:rFonts w:ascii="Times New Roman" w:hAnsi="Times New Roman" w:cs="Times New Roman"/>
          <w:sz w:val="20"/>
          <w:szCs w:val="20"/>
        </w:rPr>
      </w:pPr>
      <w:r w:rsidRPr="00381270">
        <w:rPr>
          <w:rStyle w:val="Gl"/>
          <w:rFonts w:ascii="Times New Roman" w:hAnsi="Times New Roman" w:cs="Times New Roman"/>
          <w:sz w:val="20"/>
          <w:szCs w:val="20"/>
        </w:rPr>
        <w:t xml:space="preserve">MADDE 2 </w:t>
      </w:r>
      <w:r w:rsidRPr="00381270">
        <w:rPr>
          <w:rStyle w:val="Gl"/>
          <w:rFonts w:ascii="Times New Roman" w:hAnsi="Cambria Math" w:cs="Times New Roman"/>
          <w:sz w:val="20"/>
          <w:szCs w:val="20"/>
        </w:rPr>
        <w:t>‒</w:t>
      </w:r>
      <w:r w:rsidRPr="00381270">
        <w:rPr>
          <w:rFonts w:ascii="Times New Roman" w:hAnsi="Times New Roman" w:cs="Times New Roman"/>
          <w:sz w:val="20"/>
          <w:szCs w:val="20"/>
        </w:rPr>
        <w:t> Aynı Usul ve Esasların ekinde yer alan “Ek: 1 Merkezi Yönetim Kapsamındaki Kamu İdarelerinden İstenecek Veriler” başlığı “Ek: 1 Merkezi Yönetim Kapsamındaki Kamu İdareleri ile Sosyal Güvenlik Kurumlarından İstenecek Veriler” olarak değiştirilmiştir.</w:t>
      </w:r>
    </w:p>
    <w:p w:rsidR="00381270" w:rsidRPr="00381270" w:rsidRDefault="00381270" w:rsidP="00381270">
      <w:pPr>
        <w:pStyle w:val="NormalWeb"/>
        <w:rPr>
          <w:sz w:val="20"/>
          <w:szCs w:val="20"/>
        </w:rPr>
      </w:pPr>
      <w:r w:rsidRPr="00381270">
        <w:rPr>
          <w:rStyle w:val="Gl"/>
          <w:sz w:val="20"/>
          <w:szCs w:val="20"/>
        </w:rPr>
        <w:t xml:space="preserve">MADDE 3 </w:t>
      </w:r>
      <w:r w:rsidRPr="00381270">
        <w:rPr>
          <w:rStyle w:val="Gl"/>
          <w:rFonts w:ascii="Cambria Math" w:hAnsi="Cambria Math"/>
          <w:sz w:val="20"/>
          <w:szCs w:val="20"/>
        </w:rPr>
        <w:t>‒</w:t>
      </w:r>
      <w:r w:rsidRPr="00381270">
        <w:rPr>
          <w:sz w:val="20"/>
          <w:szCs w:val="20"/>
        </w:rPr>
        <w:t xml:space="preserve">  Bu Usul ve Esaslar </w:t>
      </w:r>
      <w:proofErr w:type="gramStart"/>
      <w:r w:rsidRPr="00381270">
        <w:rPr>
          <w:sz w:val="20"/>
          <w:szCs w:val="20"/>
        </w:rPr>
        <w:t>1/1/2013</w:t>
      </w:r>
      <w:proofErr w:type="gramEnd"/>
      <w:r w:rsidRPr="00381270">
        <w:rPr>
          <w:sz w:val="20"/>
          <w:szCs w:val="20"/>
        </w:rPr>
        <w:t xml:space="preserve"> tarihinden geçerli olmak üzere yayımı tarihinde yürürlüğe girer.</w:t>
      </w:r>
    </w:p>
    <w:p w:rsidR="00381270" w:rsidRPr="00381270" w:rsidRDefault="00381270" w:rsidP="00381270">
      <w:pPr>
        <w:pStyle w:val="NormalWeb"/>
        <w:rPr>
          <w:sz w:val="20"/>
          <w:szCs w:val="20"/>
        </w:rPr>
      </w:pPr>
      <w:r w:rsidRPr="00381270">
        <w:rPr>
          <w:rStyle w:val="Gl"/>
          <w:sz w:val="20"/>
          <w:szCs w:val="20"/>
        </w:rPr>
        <w:t xml:space="preserve">MADDE 4 </w:t>
      </w:r>
      <w:r w:rsidRPr="00381270">
        <w:rPr>
          <w:rStyle w:val="Gl"/>
          <w:rFonts w:ascii="Cambria Math" w:hAnsi="Cambria Math"/>
          <w:sz w:val="20"/>
          <w:szCs w:val="20"/>
        </w:rPr>
        <w:t>‒</w:t>
      </w:r>
      <w:r w:rsidRPr="00381270">
        <w:rPr>
          <w:sz w:val="20"/>
          <w:szCs w:val="20"/>
        </w:rPr>
        <w:t>  Bu Usul ve Esasları Sayıştay Başkanı yürütür.</w:t>
      </w:r>
    </w:p>
    <w:p w:rsidR="00381270" w:rsidRPr="00381270" w:rsidRDefault="00381270" w:rsidP="00381270">
      <w:pPr>
        <w:pStyle w:val="NormalWeb"/>
        <w:rPr>
          <w:sz w:val="20"/>
          <w:szCs w:val="20"/>
        </w:rPr>
      </w:pPr>
      <w:r w:rsidRPr="00381270">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381270" w:rsidRPr="00381270">
        <w:trPr>
          <w:trHeight w:val="45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381270" w:rsidRPr="00381270" w:rsidRDefault="00381270">
            <w:pPr>
              <w:pStyle w:val="NormalWeb"/>
              <w:jc w:val="center"/>
              <w:rPr>
                <w:sz w:val="20"/>
                <w:szCs w:val="20"/>
              </w:rPr>
            </w:pPr>
            <w:r w:rsidRPr="00381270">
              <w:rPr>
                <w:rStyle w:val="Gl"/>
                <w:sz w:val="20"/>
                <w:szCs w:val="20"/>
              </w:rPr>
              <w:t>Usul ve Esasların Yayımlandığı Resmî Gazete'nin</w:t>
            </w:r>
          </w:p>
        </w:tc>
      </w:tr>
      <w:tr w:rsidR="00381270" w:rsidRPr="00381270">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381270" w:rsidRPr="00381270" w:rsidRDefault="00381270">
            <w:pPr>
              <w:pStyle w:val="NormalWeb"/>
              <w:jc w:val="center"/>
              <w:rPr>
                <w:sz w:val="20"/>
                <w:szCs w:val="20"/>
              </w:rPr>
            </w:pPr>
            <w:r w:rsidRPr="00381270">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1270" w:rsidRPr="00381270" w:rsidRDefault="00381270">
            <w:pPr>
              <w:pStyle w:val="NormalWeb"/>
              <w:jc w:val="center"/>
              <w:rPr>
                <w:sz w:val="20"/>
                <w:szCs w:val="20"/>
              </w:rPr>
            </w:pPr>
            <w:r w:rsidRPr="00381270">
              <w:rPr>
                <w:rStyle w:val="Gl"/>
                <w:sz w:val="20"/>
                <w:szCs w:val="20"/>
              </w:rPr>
              <w:t xml:space="preserve">Sayısı </w:t>
            </w:r>
          </w:p>
        </w:tc>
      </w:tr>
      <w:tr w:rsidR="00381270" w:rsidRPr="00381270">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381270" w:rsidRPr="00381270" w:rsidRDefault="00381270">
            <w:pPr>
              <w:pStyle w:val="NormalWeb"/>
              <w:jc w:val="center"/>
              <w:rPr>
                <w:sz w:val="20"/>
                <w:szCs w:val="20"/>
              </w:rPr>
            </w:pPr>
            <w:proofErr w:type="gramStart"/>
            <w:r w:rsidRPr="00381270">
              <w:rPr>
                <w:sz w:val="20"/>
                <w:szCs w:val="20"/>
              </w:rPr>
              <w:t>17/12/2011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381270" w:rsidRPr="00381270" w:rsidRDefault="00381270">
            <w:pPr>
              <w:pStyle w:val="NormalWeb"/>
              <w:jc w:val="center"/>
              <w:rPr>
                <w:sz w:val="20"/>
                <w:szCs w:val="20"/>
              </w:rPr>
            </w:pPr>
            <w:r w:rsidRPr="00381270">
              <w:rPr>
                <w:sz w:val="20"/>
                <w:szCs w:val="20"/>
              </w:rPr>
              <w:t>28145</w:t>
            </w:r>
          </w:p>
        </w:tc>
      </w:tr>
    </w:tbl>
    <w:p w:rsidR="00381270" w:rsidRPr="00381270" w:rsidRDefault="00381270" w:rsidP="00344B29">
      <w:pPr>
        <w:spacing w:after="0" w:line="280" w:lineRule="atLeast"/>
        <w:jc w:val="both"/>
        <w:rPr>
          <w:rFonts w:ascii="Times New Roman" w:hAnsi="Times New Roman" w:cs="Times New Roman"/>
          <w:sz w:val="20"/>
          <w:szCs w:val="20"/>
        </w:rPr>
      </w:pPr>
    </w:p>
    <w:p w:rsidR="00C406D7" w:rsidRPr="00381270" w:rsidRDefault="00C406D7" w:rsidP="00344B29">
      <w:pPr>
        <w:spacing w:after="0" w:line="280" w:lineRule="atLeast"/>
        <w:jc w:val="both"/>
        <w:rPr>
          <w:rFonts w:ascii="Times New Roman" w:hAnsi="Times New Roman" w:cs="Times New Roman"/>
          <w:sz w:val="20"/>
          <w:szCs w:val="20"/>
        </w:rPr>
      </w:pPr>
    </w:p>
    <w:sectPr w:rsidR="00C406D7" w:rsidRPr="0038127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F7D" w:rsidRDefault="007A6F7D" w:rsidP="00CE6B7C">
      <w:pPr>
        <w:spacing w:after="0" w:line="240" w:lineRule="auto"/>
      </w:pPr>
      <w:r>
        <w:separator/>
      </w:r>
    </w:p>
  </w:endnote>
  <w:endnote w:type="continuationSeparator" w:id="0">
    <w:p w:rsidR="007A6F7D" w:rsidRDefault="007A6F7D"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11DDB">
        <w:pPr>
          <w:pStyle w:val="Altbilgi"/>
          <w:jc w:val="center"/>
        </w:pPr>
        <w:fldSimple w:instr=" PAGE   \* MERGEFORMAT ">
          <w:r w:rsidR="00381270">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F7D" w:rsidRDefault="007A6F7D" w:rsidP="00CE6B7C">
      <w:pPr>
        <w:spacing w:after="0" w:line="240" w:lineRule="auto"/>
      </w:pPr>
      <w:r>
        <w:separator/>
      </w:r>
    </w:p>
  </w:footnote>
  <w:footnote w:type="continuationSeparator" w:id="0">
    <w:p w:rsidR="007A6F7D" w:rsidRDefault="007A6F7D"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DDB"/>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4FF4"/>
    <w:rsid w:val="00387FC2"/>
    <w:rsid w:val="0039041C"/>
    <w:rsid w:val="003A0ADA"/>
    <w:rsid w:val="003A50CF"/>
    <w:rsid w:val="003B147D"/>
    <w:rsid w:val="003D51BC"/>
    <w:rsid w:val="003D6DB0"/>
    <w:rsid w:val="003E1DD7"/>
    <w:rsid w:val="003E36BC"/>
    <w:rsid w:val="003E3991"/>
    <w:rsid w:val="003F0A2F"/>
    <w:rsid w:val="003F0E00"/>
    <w:rsid w:val="003F26E6"/>
    <w:rsid w:val="003F7E0A"/>
    <w:rsid w:val="004017F5"/>
    <w:rsid w:val="00404668"/>
    <w:rsid w:val="00411676"/>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760AD"/>
    <w:rsid w:val="00780A8A"/>
    <w:rsid w:val="00781196"/>
    <w:rsid w:val="007819EA"/>
    <w:rsid w:val="007835EC"/>
    <w:rsid w:val="00794561"/>
    <w:rsid w:val="007A6F7D"/>
    <w:rsid w:val="007B246C"/>
    <w:rsid w:val="007C55B8"/>
    <w:rsid w:val="007C6B47"/>
    <w:rsid w:val="007D042A"/>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23B7B"/>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EE"/>
    <w:rsid w:val="00C15544"/>
    <w:rsid w:val="00C17F93"/>
    <w:rsid w:val="00C2055D"/>
    <w:rsid w:val="00C23AB6"/>
    <w:rsid w:val="00C30E3B"/>
    <w:rsid w:val="00C3409B"/>
    <w:rsid w:val="00C3601C"/>
    <w:rsid w:val="00C406D7"/>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342</Words>
  <Characters>1953</Characters>
  <Application>Microsoft Office Word</Application>
  <DocSecurity>0</DocSecurity>
  <Lines>16</Lines>
  <Paragraphs>4</Paragraphs>
  <ScaleCrop>false</ScaleCrop>
  <Company>TURMOB</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415</cp:revision>
  <cp:lastPrinted>2013-10-10T07:17:00Z</cp:lastPrinted>
  <dcterms:created xsi:type="dcterms:W3CDTF">2013-06-03T05:31:00Z</dcterms:created>
  <dcterms:modified xsi:type="dcterms:W3CDTF">2013-12-09T06:30:00Z</dcterms:modified>
</cp:coreProperties>
</file>