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975DA1" w:rsidRDefault="008B6DD4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75DA1"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A646D1" w:rsidRPr="00975DA1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975DA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975DA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75D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75D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75D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75D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75D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75D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75D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975D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75DA1">
        <w:rPr>
          <w:rFonts w:ascii="Times New Roman" w:hAnsi="Times New Roman" w:cs="Times New Roman"/>
          <w:b/>
          <w:sz w:val="20"/>
          <w:szCs w:val="20"/>
          <w:u w:val="single"/>
        </w:rPr>
        <w:t>(Mükerrer)</w:t>
      </w:r>
      <w:r w:rsidR="00617B09" w:rsidRPr="00975DA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975DA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975DA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975DA1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975DA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975DA1">
        <w:rPr>
          <w:rFonts w:ascii="Times New Roman" w:hAnsi="Times New Roman" w:cs="Times New Roman"/>
          <w:b/>
          <w:sz w:val="20"/>
          <w:szCs w:val="20"/>
          <w:u w:val="single"/>
        </w:rPr>
        <w:t>Sayı : 28867</w:t>
      </w:r>
      <w:proofErr w:type="gramEnd"/>
    </w:p>
    <w:p w:rsidR="0099649F" w:rsidRPr="00975DA1" w:rsidRDefault="0099649F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75DA1" w:rsidRPr="00975DA1" w:rsidRDefault="00975DA1" w:rsidP="00975DA1">
      <w:pPr>
        <w:pStyle w:val="1-baslk0"/>
        <w:spacing w:line="240" w:lineRule="atLeast"/>
        <w:ind w:firstLine="566"/>
        <w:rPr>
          <w:color w:val="000000"/>
          <w:sz w:val="20"/>
          <w:szCs w:val="20"/>
        </w:rPr>
      </w:pPr>
      <w:r w:rsidRPr="00975DA1">
        <w:rPr>
          <w:color w:val="000000"/>
          <w:sz w:val="20"/>
          <w:szCs w:val="20"/>
        </w:rPr>
        <w:t>Maliye Bakanlığından:</w:t>
      </w:r>
    </w:p>
    <w:p w:rsidR="00975DA1" w:rsidRPr="00975DA1" w:rsidRDefault="00975DA1" w:rsidP="00975DA1">
      <w:pPr>
        <w:pStyle w:val="2-ortabaslk0"/>
        <w:spacing w:before="56" w:beforeAutospacing="0" w:line="240" w:lineRule="atLeast"/>
        <w:jc w:val="center"/>
        <w:rPr>
          <w:b/>
          <w:color w:val="000000"/>
          <w:sz w:val="20"/>
          <w:szCs w:val="20"/>
        </w:rPr>
      </w:pPr>
      <w:r w:rsidRPr="00975DA1">
        <w:rPr>
          <w:b/>
          <w:color w:val="000000"/>
          <w:sz w:val="20"/>
          <w:szCs w:val="20"/>
        </w:rPr>
        <w:t>HARÇLAR KANUNU GENEL TEBLİĞİ</w:t>
      </w:r>
    </w:p>
    <w:p w:rsidR="00975DA1" w:rsidRPr="00975DA1" w:rsidRDefault="00975DA1" w:rsidP="00975DA1">
      <w:pPr>
        <w:pStyle w:val="2-ortabaslk0"/>
        <w:spacing w:after="170" w:afterAutospacing="0" w:line="240" w:lineRule="atLeast"/>
        <w:jc w:val="center"/>
        <w:rPr>
          <w:b/>
          <w:color w:val="000000"/>
          <w:sz w:val="20"/>
          <w:szCs w:val="20"/>
        </w:rPr>
      </w:pPr>
      <w:r w:rsidRPr="00975DA1">
        <w:rPr>
          <w:b/>
          <w:color w:val="000000"/>
          <w:sz w:val="20"/>
          <w:szCs w:val="20"/>
        </w:rPr>
        <w:t>(SERİ</w:t>
      </w:r>
      <w:r w:rsidRPr="00975DA1">
        <w:rPr>
          <w:rStyle w:val="apple-converted-space"/>
          <w:b/>
          <w:color w:val="000000"/>
          <w:sz w:val="20"/>
          <w:szCs w:val="20"/>
        </w:rPr>
        <w:t> </w:t>
      </w:r>
      <w:r w:rsidRPr="00975DA1">
        <w:rPr>
          <w:b/>
          <w:color w:val="000000"/>
          <w:sz w:val="20"/>
          <w:szCs w:val="20"/>
        </w:rPr>
        <w:t>NO: 71)</w:t>
      </w:r>
    </w:p>
    <w:p w:rsidR="00975DA1" w:rsidRPr="00975DA1" w:rsidRDefault="00975DA1" w:rsidP="00975DA1">
      <w:pPr>
        <w:pStyle w:val="3-normalyaz1"/>
        <w:spacing w:line="240" w:lineRule="atLeast"/>
        <w:ind w:firstLine="566"/>
        <w:rPr>
          <w:color w:val="000000"/>
          <w:sz w:val="20"/>
          <w:szCs w:val="20"/>
        </w:rPr>
      </w:pPr>
      <w:r w:rsidRPr="00975DA1">
        <w:rPr>
          <w:color w:val="000000"/>
          <w:sz w:val="20"/>
          <w:szCs w:val="20"/>
        </w:rPr>
        <w:t>492 sayılı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Harçlar Kanununun</w:t>
      </w:r>
      <w:r w:rsidRPr="00975DA1">
        <w:rPr>
          <w:color w:val="000000"/>
          <w:sz w:val="20"/>
          <w:szCs w:val="20"/>
          <w:vertAlign w:val="superscript"/>
        </w:rPr>
        <w:t>1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mükerrer 138 inci maddesinde,</w:t>
      </w:r>
    </w:p>
    <w:p w:rsidR="00975DA1" w:rsidRPr="00975DA1" w:rsidRDefault="00975DA1" w:rsidP="00975DA1">
      <w:pPr>
        <w:pStyle w:val="3-normalyaz1"/>
        <w:spacing w:line="240" w:lineRule="atLeast"/>
        <w:rPr>
          <w:color w:val="000000"/>
          <w:sz w:val="20"/>
          <w:szCs w:val="20"/>
        </w:rPr>
      </w:pPr>
      <w:r w:rsidRPr="00975DA1">
        <w:rPr>
          <w:color w:val="000000"/>
          <w:sz w:val="20"/>
          <w:szCs w:val="20"/>
        </w:rPr>
        <w:t>"...</w:t>
      </w:r>
    </w:p>
    <w:p w:rsidR="00975DA1" w:rsidRPr="00975DA1" w:rsidRDefault="00975DA1" w:rsidP="00975DA1">
      <w:pPr>
        <w:pStyle w:val="3-normalyaz1"/>
        <w:spacing w:line="240" w:lineRule="atLeast"/>
        <w:ind w:firstLine="566"/>
        <w:rPr>
          <w:color w:val="000000"/>
          <w:sz w:val="20"/>
          <w:szCs w:val="20"/>
        </w:rPr>
      </w:pPr>
      <w:r w:rsidRPr="00975DA1">
        <w:rPr>
          <w:color w:val="000000"/>
          <w:sz w:val="20"/>
          <w:szCs w:val="20"/>
        </w:rPr>
        <w:t>Her takvim yılı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başından geçerli olmak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üzere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önceki yılda uygulanan maktu harçlar (maktu ve nispi harçların asgari ve azami miktarlarını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belirleyen hadler</w:t>
      </w:r>
      <w:r w:rsidRPr="00975DA1">
        <w:rPr>
          <w:rStyle w:val="apple-converted-space"/>
          <w:color w:val="000000"/>
          <w:sz w:val="20"/>
          <w:szCs w:val="20"/>
        </w:rPr>
        <w:t> </w:t>
      </w:r>
      <w:proofErr w:type="gramStart"/>
      <w:r w:rsidRPr="00975DA1">
        <w:rPr>
          <w:rStyle w:val="grame"/>
          <w:color w:val="000000"/>
          <w:sz w:val="20"/>
          <w:szCs w:val="20"/>
        </w:rPr>
        <w:t>dahil</w:t>
      </w:r>
      <w:proofErr w:type="gramEnd"/>
      <w:r w:rsidRPr="00975DA1">
        <w:rPr>
          <w:color w:val="000000"/>
          <w:sz w:val="20"/>
          <w:szCs w:val="20"/>
        </w:rPr>
        <w:t>) o yıl için tespit ve ilan olunan yeniden değerleme oranında artırılır.</w:t>
      </w:r>
    </w:p>
    <w:p w:rsidR="00975DA1" w:rsidRPr="00975DA1" w:rsidRDefault="00975DA1" w:rsidP="00975DA1">
      <w:pPr>
        <w:pStyle w:val="3-normalyaz1"/>
        <w:spacing w:line="240" w:lineRule="atLeast"/>
        <w:ind w:firstLine="566"/>
        <w:rPr>
          <w:color w:val="000000"/>
          <w:sz w:val="20"/>
          <w:szCs w:val="20"/>
        </w:rPr>
      </w:pPr>
      <w:r w:rsidRPr="00975DA1">
        <w:rPr>
          <w:color w:val="000000"/>
          <w:sz w:val="20"/>
          <w:szCs w:val="20"/>
        </w:rPr>
        <w:t>Bu suretle hesaplanan harç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tutarlarının 10 Yeni Kuruşa kadarki kesirleri nazara alınmaz.</w:t>
      </w:r>
    </w:p>
    <w:p w:rsidR="00975DA1" w:rsidRPr="00975DA1" w:rsidRDefault="00975DA1" w:rsidP="00975DA1">
      <w:pPr>
        <w:pStyle w:val="3-normalyaz1"/>
        <w:spacing w:line="240" w:lineRule="atLeast"/>
        <w:rPr>
          <w:color w:val="000000"/>
          <w:sz w:val="20"/>
          <w:szCs w:val="20"/>
        </w:rPr>
      </w:pPr>
      <w:r w:rsidRPr="00975DA1">
        <w:rPr>
          <w:color w:val="000000"/>
          <w:sz w:val="20"/>
          <w:szCs w:val="20"/>
        </w:rPr>
        <w:t>..."</w:t>
      </w:r>
    </w:p>
    <w:p w:rsidR="00975DA1" w:rsidRPr="00975DA1" w:rsidRDefault="00975DA1" w:rsidP="00975DA1">
      <w:pPr>
        <w:pStyle w:val="3-normalyaz1"/>
        <w:spacing w:line="240" w:lineRule="atLeast"/>
        <w:ind w:firstLine="566"/>
        <w:rPr>
          <w:color w:val="000000"/>
          <w:sz w:val="20"/>
          <w:szCs w:val="20"/>
        </w:rPr>
      </w:pPr>
      <w:proofErr w:type="gramStart"/>
      <w:r w:rsidRPr="00975DA1">
        <w:rPr>
          <w:rStyle w:val="grame"/>
          <w:color w:val="000000"/>
          <w:sz w:val="20"/>
          <w:szCs w:val="20"/>
        </w:rPr>
        <w:t>hükmüne</w:t>
      </w:r>
      <w:proofErr w:type="gramEnd"/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yer verilmiştir.</w:t>
      </w:r>
    </w:p>
    <w:p w:rsidR="00975DA1" w:rsidRPr="00975DA1" w:rsidRDefault="00975DA1" w:rsidP="00975DA1">
      <w:pPr>
        <w:pStyle w:val="3-normalyaz1"/>
        <w:spacing w:line="240" w:lineRule="atLeast"/>
        <w:ind w:firstLine="566"/>
        <w:rPr>
          <w:color w:val="000000"/>
          <w:sz w:val="20"/>
          <w:szCs w:val="20"/>
        </w:rPr>
      </w:pPr>
      <w:r w:rsidRPr="00975DA1">
        <w:rPr>
          <w:color w:val="000000"/>
          <w:sz w:val="20"/>
          <w:szCs w:val="20"/>
        </w:rPr>
        <w:t>Bakanlığımızca 2013 yılı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için yeniden değerleme oranı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% 3,93 (üç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virgül doksan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üç) olarak tespit edilmiş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ve 430 Sıra No.lu Vergi Usul Kanunu Genel Tebliği</w:t>
      </w:r>
      <w:r w:rsidRPr="00975DA1">
        <w:rPr>
          <w:color w:val="000000"/>
          <w:sz w:val="20"/>
          <w:szCs w:val="20"/>
          <w:vertAlign w:val="superscript"/>
        </w:rPr>
        <w:t>2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ile ilan edilmiş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bulunmaktadır.</w:t>
      </w:r>
    </w:p>
    <w:p w:rsidR="00975DA1" w:rsidRPr="00975DA1" w:rsidRDefault="00975DA1" w:rsidP="00975DA1">
      <w:pPr>
        <w:pStyle w:val="3-normalyaz1"/>
        <w:spacing w:line="240" w:lineRule="atLeast"/>
        <w:ind w:firstLine="566"/>
        <w:rPr>
          <w:color w:val="000000"/>
          <w:sz w:val="20"/>
          <w:szCs w:val="20"/>
        </w:rPr>
      </w:pPr>
      <w:r w:rsidRPr="00975DA1">
        <w:rPr>
          <w:color w:val="000000"/>
          <w:sz w:val="20"/>
          <w:szCs w:val="20"/>
        </w:rPr>
        <w:t>Buna göre, 492 sayılı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Kanunun mükerrer 138 inci maddesi hükmü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gereğince, Kanuna bağlı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tarifelerde yer alan ve 69 Seri No.lu Harçlar Kanunu Genel Tebliği ile tespit edilen maktu harçlar (maktu ve nispi harçların asgari ve azami miktarlarını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belirleyen hadler</w:t>
      </w:r>
      <w:r w:rsidRPr="00975DA1">
        <w:rPr>
          <w:rStyle w:val="apple-converted-space"/>
          <w:color w:val="000000"/>
          <w:sz w:val="20"/>
          <w:szCs w:val="20"/>
        </w:rPr>
        <w:t> </w:t>
      </w:r>
      <w:proofErr w:type="gramStart"/>
      <w:r w:rsidRPr="00975DA1">
        <w:rPr>
          <w:rStyle w:val="grame"/>
          <w:color w:val="000000"/>
          <w:sz w:val="20"/>
          <w:szCs w:val="20"/>
        </w:rPr>
        <w:t>dahil</w:t>
      </w:r>
      <w:proofErr w:type="gramEnd"/>
      <w:r w:rsidRPr="00975DA1">
        <w:rPr>
          <w:color w:val="000000"/>
          <w:sz w:val="20"/>
          <w:szCs w:val="20"/>
        </w:rPr>
        <w:t>), yeniden değerleme oranında artırılmıştır. Artırılan bu tutarlar</w:t>
      </w:r>
      <w:r w:rsidRPr="00975DA1">
        <w:rPr>
          <w:rStyle w:val="apple-converted-space"/>
          <w:color w:val="000000"/>
          <w:sz w:val="20"/>
          <w:szCs w:val="20"/>
        </w:rPr>
        <w:t> </w:t>
      </w:r>
      <w:proofErr w:type="gramStart"/>
      <w:r w:rsidRPr="00975DA1">
        <w:rPr>
          <w:rStyle w:val="grame"/>
          <w:color w:val="000000"/>
          <w:sz w:val="20"/>
          <w:szCs w:val="20"/>
        </w:rPr>
        <w:t>1/1/2014</w:t>
      </w:r>
      <w:proofErr w:type="gramEnd"/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tarihinden itibaren uygulanmak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üzere Tebliğ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ekindeki tarifelerde gösterilmiştir.</w:t>
      </w:r>
    </w:p>
    <w:p w:rsidR="00975DA1" w:rsidRPr="00975DA1" w:rsidRDefault="00975DA1" w:rsidP="00975DA1">
      <w:pPr>
        <w:pStyle w:val="3-normalyaz1"/>
        <w:spacing w:line="240" w:lineRule="atLeast"/>
        <w:ind w:firstLine="566"/>
        <w:rPr>
          <w:color w:val="000000"/>
          <w:sz w:val="20"/>
          <w:szCs w:val="20"/>
        </w:rPr>
      </w:pPr>
      <w:r w:rsidRPr="00975DA1">
        <w:rPr>
          <w:color w:val="000000"/>
          <w:sz w:val="20"/>
          <w:szCs w:val="20"/>
        </w:rPr>
        <w:t>Ekli 2, 5 ve 7 sayılı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tarifelerin bazı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pozisyonlarında beher rüsum tonilatosundan gibi birim değer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üzerinden alınacak maktu harç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tutarları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yer almaktadır. Sözü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edilen maktu harç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tutarlarının, birim değerler toplamına tatbiki sonucu bulunacak olan ve asgari ve azami hadler arasında kalan harcın 10 Kuruşa kadarki kesirleri de tahsil edilmeyecektir.</w:t>
      </w:r>
    </w:p>
    <w:p w:rsidR="00975DA1" w:rsidRPr="00975DA1" w:rsidRDefault="00975DA1" w:rsidP="00975DA1">
      <w:pPr>
        <w:pStyle w:val="3-normalyaz1"/>
        <w:spacing w:line="240" w:lineRule="atLeast"/>
        <w:ind w:firstLine="566"/>
        <w:rPr>
          <w:color w:val="000000"/>
          <w:sz w:val="20"/>
          <w:szCs w:val="20"/>
        </w:rPr>
      </w:pPr>
      <w:r w:rsidRPr="00975DA1">
        <w:rPr>
          <w:color w:val="000000"/>
          <w:sz w:val="20"/>
          <w:szCs w:val="20"/>
        </w:rPr>
        <w:t>Tebliğ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olunur.</w:t>
      </w:r>
    </w:p>
    <w:p w:rsidR="00975DA1" w:rsidRPr="00975DA1" w:rsidRDefault="00975DA1" w:rsidP="00975DA1">
      <w:pPr>
        <w:pStyle w:val="3-normalyaz1"/>
        <w:spacing w:line="240" w:lineRule="atLeast"/>
        <w:rPr>
          <w:color w:val="000000"/>
          <w:sz w:val="20"/>
          <w:szCs w:val="20"/>
        </w:rPr>
      </w:pPr>
      <w:r w:rsidRPr="00975DA1">
        <w:rPr>
          <w:color w:val="000000"/>
          <w:sz w:val="20"/>
          <w:szCs w:val="20"/>
        </w:rPr>
        <w:t>——————————</w:t>
      </w:r>
    </w:p>
    <w:p w:rsidR="00975DA1" w:rsidRPr="00975DA1" w:rsidRDefault="00975DA1" w:rsidP="00975DA1">
      <w:pPr>
        <w:pStyle w:val="3-normalyaz1"/>
        <w:spacing w:line="240" w:lineRule="atLeast"/>
        <w:rPr>
          <w:color w:val="000000"/>
          <w:sz w:val="20"/>
          <w:szCs w:val="20"/>
        </w:rPr>
      </w:pPr>
      <w:r w:rsidRPr="00975DA1">
        <w:rPr>
          <w:color w:val="000000"/>
          <w:sz w:val="20"/>
          <w:szCs w:val="20"/>
          <w:vertAlign w:val="superscript"/>
        </w:rPr>
        <w:t>1</w:t>
      </w:r>
      <w:r w:rsidRPr="00975DA1">
        <w:rPr>
          <w:rStyle w:val="apple-converted-space"/>
          <w:color w:val="000000"/>
          <w:sz w:val="20"/>
          <w:szCs w:val="20"/>
        </w:rPr>
        <w:t> </w:t>
      </w:r>
      <w:proofErr w:type="gramStart"/>
      <w:r w:rsidRPr="00975DA1">
        <w:rPr>
          <w:rStyle w:val="grame"/>
          <w:color w:val="000000"/>
          <w:sz w:val="20"/>
          <w:szCs w:val="20"/>
        </w:rPr>
        <w:t>17/7/1964</w:t>
      </w:r>
      <w:proofErr w:type="gramEnd"/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tarihli ve 11756 sayılı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Resmî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Gazete'de yayımlanmıştır.</w:t>
      </w:r>
    </w:p>
    <w:p w:rsidR="00975DA1" w:rsidRPr="00975DA1" w:rsidRDefault="00975DA1" w:rsidP="00975DA1">
      <w:pPr>
        <w:pStyle w:val="3-normalyaz1"/>
        <w:spacing w:line="240" w:lineRule="atLeast"/>
        <w:rPr>
          <w:color w:val="000000"/>
          <w:sz w:val="20"/>
          <w:szCs w:val="20"/>
        </w:rPr>
      </w:pPr>
      <w:r w:rsidRPr="00975DA1">
        <w:rPr>
          <w:color w:val="000000"/>
          <w:sz w:val="20"/>
          <w:szCs w:val="20"/>
          <w:vertAlign w:val="superscript"/>
        </w:rPr>
        <w:t>2</w:t>
      </w:r>
      <w:r w:rsidRPr="00975DA1">
        <w:rPr>
          <w:rStyle w:val="apple-converted-space"/>
          <w:color w:val="000000"/>
          <w:sz w:val="20"/>
          <w:szCs w:val="20"/>
          <w:vertAlign w:val="superscript"/>
        </w:rPr>
        <w:t> </w:t>
      </w:r>
      <w:proofErr w:type="gramStart"/>
      <w:r w:rsidRPr="00975DA1">
        <w:rPr>
          <w:rStyle w:val="grame"/>
          <w:color w:val="000000"/>
          <w:sz w:val="20"/>
          <w:szCs w:val="20"/>
        </w:rPr>
        <w:t>19/11/2013</w:t>
      </w:r>
      <w:proofErr w:type="gramEnd"/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tarihli ve 28826 sayılı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Resmî</w:t>
      </w:r>
      <w:r w:rsidRPr="00975DA1">
        <w:rPr>
          <w:rStyle w:val="apple-converted-space"/>
          <w:color w:val="000000"/>
          <w:sz w:val="20"/>
          <w:szCs w:val="20"/>
        </w:rPr>
        <w:t> </w:t>
      </w:r>
      <w:r w:rsidRPr="00975DA1">
        <w:rPr>
          <w:color w:val="000000"/>
          <w:sz w:val="20"/>
          <w:szCs w:val="20"/>
        </w:rPr>
        <w:t>Gazete'de yayımlanmıştır.</w:t>
      </w:r>
    </w:p>
    <w:p w:rsidR="00975DA1" w:rsidRPr="00975DA1" w:rsidRDefault="00975DA1" w:rsidP="00975DA1">
      <w:pPr>
        <w:pStyle w:val="3-normalyaz1"/>
        <w:spacing w:line="240" w:lineRule="atLeast"/>
        <w:rPr>
          <w:color w:val="000000"/>
          <w:sz w:val="20"/>
          <w:szCs w:val="20"/>
        </w:rPr>
      </w:pPr>
      <w:r w:rsidRPr="00975DA1">
        <w:rPr>
          <w:color w:val="000000"/>
          <w:sz w:val="20"/>
          <w:szCs w:val="20"/>
        </w:rPr>
        <w:t> </w:t>
      </w:r>
    </w:p>
    <w:p w:rsidR="00975DA1" w:rsidRPr="00975DA1" w:rsidRDefault="00975DA1" w:rsidP="00975DA1">
      <w:pPr>
        <w:pStyle w:val="3-normalyaz1"/>
        <w:spacing w:line="240" w:lineRule="atLeast"/>
        <w:rPr>
          <w:color w:val="000000"/>
          <w:sz w:val="20"/>
          <w:szCs w:val="20"/>
        </w:rPr>
      </w:pPr>
      <w:hyperlink r:id="rId7" w:history="1">
        <w:r w:rsidRPr="00975DA1">
          <w:rPr>
            <w:rStyle w:val="Kpr"/>
            <w:b/>
            <w:bCs/>
            <w:color w:val="800080"/>
            <w:sz w:val="20"/>
            <w:szCs w:val="20"/>
          </w:rPr>
          <w:t>Tebliğin ekleri için tıklayınız</w:t>
        </w:r>
      </w:hyperlink>
    </w:p>
    <w:p w:rsidR="00975DA1" w:rsidRPr="00975DA1" w:rsidRDefault="00975DA1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975DA1" w:rsidRPr="00975DA1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318" w:rsidRDefault="00EC6318" w:rsidP="00CE6B7C">
      <w:pPr>
        <w:spacing w:after="0" w:line="240" w:lineRule="auto"/>
      </w:pPr>
      <w:r>
        <w:separator/>
      </w:r>
    </w:p>
  </w:endnote>
  <w:endnote w:type="continuationSeparator" w:id="0">
    <w:p w:rsidR="00EC6318" w:rsidRDefault="00EC6318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EF5279">
        <w:pPr>
          <w:pStyle w:val="Altbilgi"/>
          <w:jc w:val="center"/>
        </w:pPr>
        <w:fldSimple w:instr=" PAGE   \* MERGEFORMAT ">
          <w:r w:rsidR="00975DA1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318" w:rsidRDefault="00EC6318" w:rsidP="00CE6B7C">
      <w:pPr>
        <w:spacing w:after="0" w:line="240" w:lineRule="auto"/>
      </w:pPr>
      <w:r>
        <w:separator/>
      </w:r>
    </w:p>
  </w:footnote>
  <w:footnote w:type="continuationSeparator" w:id="0">
    <w:p w:rsidR="00EC6318" w:rsidRDefault="00EC6318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A4BA5"/>
    <w:rsid w:val="000B3D54"/>
    <w:rsid w:val="000B4DEA"/>
    <w:rsid w:val="000B5A38"/>
    <w:rsid w:val="000C1196"/>
    <w:rsid w:val="000C21A6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75FB"/>
    <w:rsid w:val="002C3A77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A0ADA"/>
    <w:rsid w:val="003A4B4A"/>
    <w:rsid w:val="003A50CF"/>
    <w:rsid w:val="003B147D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4FD"/>
    <w:rsid w:val="004B600A"/>
    <w:rsid w:val="004B65AB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2FDE"/>
    <w:rsid w:val="00693FC2"/>
    <w:rsid w:val="0069616C"/>
    <w:rsid w:val="006A3290"/>
    <w:rsid w:val="006A4A01"/>
    <w:rsid w:val="006A7C0D"/>
    <w:rsid w:val="006B037C"/>
    <w:rsid w:val="006B04AF"/>
    <w:rsid w:val="006B3570"/>
    <w:rsid w:val="006B3590"/>
    <w:rsid w:val="006B7D7A"/>
    <w:rsid w:val="006C0014"/>
    <w:rsid w:val="006C00B8"/>
    <w:rsid w:val="006C09BF"/>
    <w:rsid w:val="006C4B13"/>
    <w:rsid w:val="006C6C9B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94561"/>
    <w:rsid w:val="007978EA"/>
    <w:rsid w:val="007A6F7D"/>
    <w:rsid w:val="007A7B10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5D31"/>
    <w:rsid w:val="008165E0"/>
    <w:rsid w:val="00816764"/>
    <w:rsid w:val="00820F06"/>
    <w:rsid w:val="008320C3"/>
    <w:rsid w:val="008327E3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7AB"/>
    <w:rsid w:val="00852F7C"/>
    <w:rsid w:val="008535F6"/>
    <w:rsid w:val="00853F74"/>
    <w:rsid w:val="0085752A"/>
    <w:rsid w:val="0086374A"/>
    <w:rsid w:val="008651EB"/>
    <w:rsid w:val="008652DB"/>
    <w:rsid w:val="00867B1E"/>
    <w:rsid w:val="0087102D"/>
    <w:rsid w:val="00875A08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4F81"/>
    <w:rsid w:val="008D6AFF"/>
    <w:rsid w:val="008E0435"/>
    <w:rsid w:val="008E0991"/>
    <w:rsid w:val="008E2DD9"/>
    <w:rsid w:val="008E3EA9"/>
    <w:rsid w:val="008E6D17"/>
    <w:rsid w:val="008F679F"/>
    <w:rsid w:val="008F6FC3"/>
    <w:rsid w:val="009012B8"/>
    <w:rsid w:val="0090323C"/>
    <w:rsid w:val="00904273"/>
    <w:rsid w:val="00907860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FD2"/>
    <w:rsid w:val="00944B10"/>
    <w:rsid w:val="0095078E"/>
    <w:rsid w:val="00951485"/>
    <w:rsid w:val="009574BF"/>
    <w:rsid w:val="00965077"/>
    <w:rsid w:val="009701B6"/>
    <w:rsid w:val="009743F9"/>
    <w:rsid w:val="00975DA1"/>
    <w:rsid w:val="00980465"/>
    <w:rsid w:val="0098120D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422A"/>
    <w:rsid w:val="00A8529D"/>
    <w:rsid w:val="00A854B5"/>
    <w:rsid w:val="00A86890"/>
    <w:rsid w:val="00A904D7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E0DE7"/>
    <w:rsid w:val="00AE324F"/>
    <w:rsid w:val="00AE4575"/>
    <w:rsid w:val="00AE544E"/>
    <w:rsid w:val="00AE7048"/>
    <w:rsid w:val="00AF1374"/>
    <w:rsid w:val="00AF4CAE"/>
    <w:rsid w:val="00AF513B"/>
    <w:rsid w:val="00AF740D"/>
    <w:rsid w:val="00B0020B"/>
    <w:rsid w:val="00B005A7"/>
    <w:rsid w:val="00B0067B"/>
    <w:rsid w:val="00B0468E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6764A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30E3B"/>
    <w:rsid w:val="00C32840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50C0"/>
    <w:rsid w:val="00C82345"/>
    <w:rsid w:val="00C863B0"/>
    <w:rsid w:val="00C86466"/>
    <w:rsid w:val="00C9261A"/>
    <w:rsid w:val="00C9401D"/>
    <w:rsid w:val="00C94610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C6F3C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C6318"/>
    <w:rsid w:val="00ED2B18"/>
    <w:rsid w:val="00ED5A61"/>
    <w:rsid w:val="00EE20EB"/>
    <w:rsid w:val="00EE46F3"/>
    <w:rsid w:val="00EE5B47"/>
    <w:rsid w:val="00EE7C96"/>
    <w:rsid w:val="00EF5279"/>
    <w:rsid w:val="00EF57AA"/>
    <w:rsid w:val="00F01301"/>
    <w:rsid w:val="00F07175"/>
    <w:rsid w:val="00F0785C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733FC"/>
    <w:rsid w:val="00F80823"/>
    <w:rsid w:val="00F81C15"/>
    <w:rsid w:val="00F81EC9"/>
    <w:rsid w:val="00F82088"/>
    <w:rsid w:val="00F83100"/>
    <w:rsid w:val="00F83BD6"/>
    <w:rsid w:val="00F84DD2"/>
    <w:rsid w:val="00F91EAA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mukerrer/20131230M1-11-1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264</Words>
  <Characters>1508</Characters>
  <Application>Microsoft Office Word</Application>
  <DocSecurity>0</DocSecurity>
  <Lines>12</Lines>
  <Paragraphs>3</Paragraphs>
  <ScaleCrop>false</ScaleCrop>
  <Company>TURMOB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514</cp:revision>
  <cp:lastPrinted>2013-12-13T06:43:00Z</cp:lastPrinted>
  <dcterms:created xsi:type="dcterms:W3CDTF">2013-06-03T05:31:00Z</dcterms:created>
  <dcterms:modified xsi:type="dcterms:W3CDTF">2013-12-31T06:41:00Z</dcterms:modified>
</cp:coreProperties>
</file>