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7440D" w:rsidRDefault="00190F2A" w:rsidP="000A4BA5">
      <w:pPr>
        <w:spacing w:after="0" w:line="280" w:lineRule="atLeast"/>
        <w:rPr>
          <w:rFonts w:ascii="Times New Roman" w:hAnsi="Times New Roman" w:cs="Times New Roman"/>
          <w:b/>
          <w:sz w:val="20"/>
          <w:szCs w:val="20"/>
          <w:u w:val="single"/>
        </w:rPr>
      </w:pPr>
      <w:r w:rsidRPr="0007440D">
        <w:rPr>
          <w:rFonts w:ascii="Times New Roman" w:hAnsi="Times New Roman" w:cs="Times New Roman"/>
          <w:b/>
          <w:sz w:val="20"/>
          <w:szCs w:val="20"/>
          <w:u w:val="single"/>
        </w:rPr>
        <w:t>31</w:t>
      </w:r>
      <w:r w:rsidR="00A646D1" w:rsidRPr="0007440D">
        <w:rPr>
          <w:rFonts w:ascii="Times New Roman" w:hAnsi="Times New Roman" w:cs="Times New Roman"/>
          <w:b/>
          <w:sz w:val="20"/>
          <w:szCs w:val="20"/>
          <w:u w:val="single"/>
        </w:rPr>
        <w:t xml:space="preserve"> Aralık</w:t>
      </w:r>
      <w:r w:rsidR="00802E28" w:rsidRPr="0007440D">
        <w:rPr>
          <w:rFonts w:ascii="Times New Roman" w:hAnsi="Times New Roman" w:cs="Times New Roman"/>
          <w:b/>
          <w:sz w:val="20"/>
          <w:szCs w:val="20"/>
          <w:u w:val="single"/>
        </w:rPr>
        <w:t xml:space="preserve"> 2013,</w:t>
      </w:r>
      <w:r w:rsidR="000370C9" w:rsidRPr="0007440D">
        <w:rPr>
          <w:rFonts w:ascii="Times New Roman" w:hAnsi="Times New Roman" w:cs="Times New Roman"/>
          <w:b/>
          <w:sz w:val="20"/>
          <w:szCs w:val="20"/>
          <w:u w:val="single"/>
        </w:rPr>
        <w:t xml:space="preserve"> </w:t>
      </w:r>
      <w:r w:rsidR="000370C9" w:rsidRPr="0007440D">
        <w:rPr>
          <w:rFonts w:ascii="Times New Roman" w:hAnsi="Times New Roman" w:cs="Times New Roman"/>
          <w:b/>
          <w:sz w:val="20"/>
          <w:szCs w:val="20"/>
          <w:u w:val="single"/>
        </w:rPr>
        <w:tab/>
      </w:r>
      <w:r w:rsidR="000370C9" w:rsidRPr="0007440D">
        <w:rPr>
          <w:rFonts w:ascii="Times New Roman" w:hAnsi="Times New Roman" w:cs="Times New Roman"/>
          <w:b/>
          <w:sz w:val="20"/>
          <w:szCs w:val="20"/>
          <w:u w:val="single"/>
        </w:rPr>
        <w:tab/>
      </w:r>
      <w:r w:rsidR="000370C9" w:rsidRPr="0007440D">
        <w:rPr>
          <w:rFonts w:ascii="Times New Roman" w:hAnsi="Times New Roman" w:cs="Times New Roman"/>
          <w:b/>
          <w:sz w:val="20"/>
          <w:szCs w:val="20"/>
          <w:u w:val="single"/>
        </w:rPr>
        <w:tab/>
      </w:r>
      <w:r w:rsidR="000370C9" w:rsidRPr="0007440D">
        <w:rPr>
          <w:rFonts w:ascii="Times New Roman" w:hAnsi="Times New Roman" w:cs="Times New Roman"/>
          <w:b/>
          <w:sz w:val="20"/>
          <w:szCs w:val="20"/>
          <w:u w:val="single"/>
        </w:rPr>
        <w:tab/>
      </w:r>
      <w:r w:rsidR="000370C9" w:rsidRPr="0007440D">
        <w:rPr>
          <w:rFonts w:ascii="Times New Roman" w:hAnsi="Times New Roman" w:cs="Times New Roman"/>
          <w:b/>
          <w:sz w:val="20"/>
          <w:szCs w:val="20"/>
          <w:u w:val="single"/>
        </w:rPr>
        <w:tab/>
      </w:r>
      <w:r w:rsidR="000370C9" w:rsidRPr="0007440D">
        <w:rPr>
          <w:rFonts w:ascii="Times New Roman" w:hAnsi="Times New Roman" w:cs="Times New Roman"/>
          <w:b/>
          <w:sz w:val="20"/>
          <w:szCs w:val="20"/>
          <w:u w:val="single"/>
        </w:rPr>
        <w:tab/>
      </w:r>
      <w:r w:rsidR="002950D7" w:rsidRPr="0007440D">
        <w:rPr>
          <w:rFonts w:ascii="Times New Roman" w:hAnsi="Times New Roman" w:cs="Times New Roman"/>
          <w:b/>
          <w:sz w:val="20"/>
          <w:szCs w:val="20"/>
          <w:u w:val="single"/>
        </w:rPr>
        <w:tab/>
      </w:r>
      <w:r w:rsidR="00BF2F3F" w:rsidRPr="0007440D">
        <w:rPr>
          <w:rFonts w:ascii="Times New Roman" w:hAnsi="Times New Roman" w:cs="Times New Roman"/>
          <w:b/>
          <w:sz w:val="20"/>
          <w:szCs w:val="20"/>
          <w:u w:val="single"/>
        </w:rPr>
        <w:tab/>
      </w:r>
      <w:r w:rsidRPr="0007440D">
        <w:rPr>
          <w:rFonts w:ascii="Times New Roman" w:hAnsi="Times New Roman" w:cs="Times New Roman"/>
          <w:b/>
          <w:sz w:val="20"/>
          <w:szCs w:val="20"/>
          <w:u w:val="single"/>
        </w:rPr>
        <w:tab/>
      </w:r>
      <w:r w:rsidRPr="0007440D">
        <w:rPr>
          <w:rFonts w:ascii="Times New Roman" w:hAnsi="Times New Roman" w:cs="Times New Roman"/>
          <w:b/>
          <w:sz w:val="20"/>
          <w:szCs w:val="20"/>
          <w:u w:val="single"/>
        </w:rPr>
        <w:tab/>
      </w:r>
      <w:proofErr w:type="gramStart"/>
      <w:r w:rsidRPr="0007440D">
        <w:rPr>
          <w:rFonts w:ascii="Times New Roman" w:hAnsi="Times New Roman" w:cs="Times New Roman"/>
          <w:b/>
          <w:sz w:val="20"/>
          <w:szCs w:val="20"/>
          <w:u w:val="single"/>
        </w:rPr>
        <w:t>Sayı : 28868</w:t>
      </w:r>
      <w:proofErr w:type="gramEnd"/>
    </w:p>
    <w:p w:rsidR="0099649F" w:rsidRPr="0007440D" w:rsidRDefault="0099649F" w:rsidP="000A4BA5">
      <w:pPr>
        <w:spacing w:after="0" w:line="280" w:lineRule="atLeast"/>
        <w:rPr>
          <w:rFonts w:ascii="Times New Roman" w:hAnsi="Times New Roman" w:cs="Times New Roman"/>
          <w:b/>
          <w:sz w:val="20"/>
          <w:szCs w:val="20"/>
          <w:u w:val="single"/>
        </w:rPr>
      </w:pPr>
    </w:p>
    <w:p w:rsidR="005D548B" w:rsidRPr="0007440D" w:rsidRDefault="005D548B" w:rsidP="000A4BA5">
      <w:pPr>
        <w:spacing w:after="0" w:line="280" w:lineRule="atLeast"/>
        <w:rPr>
          <w:rFonts w:ascii="Times New Roman" w:eastAsia="Times New Roman" w:hAnsi="Times New Roman" w:cs="Times New Roman"/>
          <w:color w:val="000000"/>
          <w:sz w:val="20"/>
          <w:szCs w:val="20"/>
          <w:lang w:eastAsia="tr-TR"/>
        </w:rPr>
      </w:pP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Maliye Bakanlığından:</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ÖZEL TÜKETİM VERGİSİ GENEL TEBLİĞİ (SERİ NO: 29)</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2/9/2013 tarihli ve 2013/5595 </w:t>
      </w:r>
      <w:r w:rsidRPr="0007440D">
        <w:rPr>
          <w:rFonts w:ascii="Times New Roman" w:eastAsia="Times New Roman" w:hAnsi="Times New Roman" w:cs="Times New Roman"/>
          <w:b/>
          <w:bCs/>
          <w:color w:val="000000"/>
          <w:sz w:val="20"/>
          <w:szCs w:val="20"/>
          <w:lang w:eastAsia="tr-TR"/>
        </w:rPr>
        <w:t>(1)</w:t>
      </w:r>
      <w:r w:rsidRPr="0007440D">
        <w:rPr>
          <w:rFonts w:ascii="Times New Roman" w:eastAsia="Times New Roman" w:hAnsi="Times New Roman" w:cs="Times New Roman"/>
          <w:color w:val="000000"/>
          <w:sz w:val="20"/>
          <w:szCs w:val="20"/>
          <w:lang w:eastAsia="tr-TR"/>
        </w:rPr>
        <w:t xml:space="preserve"> sayılı Bakanlar Kurulu Kararının 3 üncü maddesi ile, 4760 sayılı Özel Tüketim Vergisi Kanununa </w:t>
      </w:r>
      <w:r w:rsidRPr="0007440D">
        <w:rPr>
          <w:rFonts w:ascii="Times New Roman" w:eastAsia="Times New Roman" w:hAnsi="Times New Roman" w:cs="Times New Roman"/>
          <w:b/>
          <w:bCs/>
          <w:color w:val="000000"/>
          <w:sz w:val="20"/>
          <w:szCs w:val="20"/>
          <w:lang w:eastAsia="tr-TR"/>
        </w:rPr>
        <w:t>(2)</w:t>
      </w:r>
      <w:r w:rsidRPr="0007440D">
        <w:rPr>
          <w:rFonts w:ascii="Times New Roman" w:eastAsia="Times New Roman" w:hAnsi="Times New Roman" w:cs="Times New Roman"/>
          <w:color w:val="000000"/>
          <w:sz w:val="20"/>
          <w:szCs w:val="20"/>
          <w:lang w:eastAsia="tr-TR"/>
        </w:rPr>
        <w:t> ekli (I) sayılı listenin (A) cetvelindeki vergi tutarları uygulanarak teslim edilen 2710.19.41.00.11, 2710.19.41.00.13 ve 2710.19.45.00.12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 xml:space="preserve">.P. numaralı malların vergi tutarlarının, bu mallara yalnızca Türkiye’de üretilen tarım ürünlerinden </w:t>
      </w:r>
      <w:proofErr w:type="spellStart"/>
      <w:r w:rsidRPr="0007440D">
        <w:rPr>
          <w:rFonts w:ascii="Times New Roman" w:eastAsia="Times New Roman" w:hAnsi="Times New Roman" w:cs="Times New Roman"/>
          <w:color w:val="000000"/>
          <w:sz w:val="20"/>
          <w:szCs w:val="20"/>
          <w:lang w:eastAsia="tr-TR"/>
        </w:rPr>
        <w:t>veyaÇevre</w:t>
      </w:r>
      <w:proofErr w:type="spellEnd"/>
      <w:r w:rsidRPr="0007440D">
        <w:rPr>
          <w:rFonts w:ascii="Times New Roman" w:eastAsia="Times New Roman" w:hAnsi="Times New Roman" w:cs="Times New Roman"/>
          <w:color w:val="000000"/>
          <w:sz w:val="20"/>
          <w:szCs w:val="20"/>
          <w:lang w:eastAsia="tr-TR"/>
        </w:rPr>
        <w:t xml:space="preserve"> ve Şehircilik Bakanlığı mevzuatına uygun olarak Türkiye’de toplanan kullanılmış kızartmalık bitkisel yağlar ile kullanım süresi geçmiş bitkisel yağlardan elde edilen aynı cetveldeki 3824.90.97.90.54 G.T.İ.P. numaralı “oto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w:t>
      </w:r>
      <w:proofErr w:type="spellStart"/>
      <w:r w:rsidRPr="0007440D">
        <w:rPr>
          <w:rFonts w:ascii="Times New Roman" w:eastAsia="Times New Roman" w:hAnsi="Times New Roman" w:cs="Times New Roman"/>
          <w:color w:val="000000"/>
          <w:sz w:val="20"/>
          <w:szCs w:val="20"/>
          <w:lang w:eastAsia="tr-TR"/>
        </w:rPr>
        <w:t>harmanlanmışolduğunun</w:t>
      </w:r>
      <w:proofErr w:type="spellEnd"/>
      <w:r w:rsidRPr="0007440D">
        <w:rPr>
          <w:rFonts w:ascii="Times New Roman" w:eastAsia="Times New Roman" w:hAnsi="Times New Roman" w:cs="Times New Roman"/>
          <w:color w:val="000000"/>
          <w:sz w:val="20"/>
          <w:szCs w:val="20"/>
          <w:lang w:eastAsia="tr-TR"/>
        </w:rPr>
        <w:t xml:space="preserve"> tespiti halinde,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miktarının toplam harmanlanmış mal miktarına oranı kadar eksik uygulanacağı ancak bu orana göre belirlenen vergi tutarlarının, 2710.19.41.00.11, 2710.19.41.00.13 ve 2710.19.45.00.12 G.T.İ.P. numaralarında yer alan mallar için (I) sayılı listenin (A) cetvelinde belirlenmiş olan vergi tutarlarının %98’inden az olamayacağı belirtilmiştir. Söz konusu maddede ayrıca bu hesaplama sonucunda ortaya çıkan vergi tutarlarında virgülden sonraki 4 hanenin dikkate alınacağı, bu mallara daha önce uygulanan vergi tutarları ile yukarıda belirlenen orana göre hesaplanan vergi tutarları arasındaki fark için 4760 </w:t>
      </w:r>
      <w:proofErr w:type="spellStart"/>
      <w:r w:rsidRPr="0007440D">
        <w:rPr>
          <w:rFonts w:ascii="Times New Roman" w:eastAsia="Times New Roman" w:hAnsi="Times New Roman" w:cs="Times New Roman"/>
          <w:color w:val="000000"/>
          <w:sz w:val="20"/>
          <w:szCs w:val="20"/>
          <w:lang w:eastAsia="tr-TR"/>
        </w:rPr>
        <w:t>sayılıKanunun</w:t>
      </w:r>
      <w:proofErr w:type="spellEnd"/>
      <w:r w:rsidRPr="0007440D">
        <w:rPr>
          <w:rFonts w:ascii="Times New Roman" w:eastAsia="Times New Roman" w:hAnsi="Times New Roman" w:cs="Times New Roman"/>
          <w:color w:val="000000"/>
          <w:sz w:val="20"/>
          <w:szCs w:val="20"/>
          <w:lang w:eastAsia="tr-TR"/>
        </w:rPr>
        <w:t xml:space="preserve"> 12 </w:t>
      </w:r>
      <w:proofErr w:type="spellStart"/>
      <w:r w:rsidRPr="0007440D">
        <w:rPr>
          <w:rFonts w:ascii="Times New Roman" w:eastAsia="Times New Roman" w:hAnsi="Times New Roman" w:cs="Times New Roman"/>
          <w:color w:val="000000"/>
          <w:sz w:val="20"/>
          <w:szCs w:val="20"/>
          <w:lang w:eastAsia="tr-TR"/>
        </w:rPr>
        <w:t>nci</w:t>
      </w:r>
      <w:proofErr w:type="spellEnd"/>
      <w:r w:rsidRPr="0007440D">
        <w:rPr>
          <w:rFonts w:ascii="Times New Roman" w:eastAsia="Times New Roman" w:hAnsi="Times New Roman" w:cs="Times New Roman"/>
          <w:color w:val="000000"/>
          <w:sz w:val="20"/>
          <w:szCs w:val="20"/>
          <w:lang w:eastAsia="tr-TR"/>
        </w:rPr>
        <w:t> maddesinin (4) numaralı fıkrasının uygulanacağı hükme bağlanmıştır.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Özel Tüketim Vergisi Kanununun sözü edilen maddesinin Maliye Bakanlığına verdiği yetkiye istinaden, Kararnamenin 3üncü maddesinde düzenlenen indirimli vergi uygulamasından kaynaklanan vergi farklılaştırmasının, harmanlayıcılara iade yöntemi ile uygulanması uygun görülmüş olup bu düzenlemenin uygulama usul ve esasları aşağıda belirlenmiştir.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1. TANIMLAR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Tebliğin uygulamasında;</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Bitkisel Atık Yağ:</w:t>
      </w:r>
      <w:r w:rsidRPr="0007440D">
        <w:rPr>
          <w:rFonts w:ascii="Times New Roman" w:eastAsia="Times New Roman" w:hAnsi="Times New Roman" w:cs="Times New Roman"/>
          <w:color w:val="000000"/>
          <w:sz w:val="20"/>
          <w:szCs w:val="20"/>
          <w:lang w:eastAsia="tr-TR"/>
        </w:rPr>
        <w:t xml:space="preserve"> Bitkisel Atık Yağların Kontrolü Yönetmeliğinde </w:t>
      </w:r>
      <w:r w:rsidRPr="0007440D">
        <w:rPr>
          <w:rFonts w:ascii="Times New Roman" w:eastAsia="Times New Roman" w:hAnsi="Times New Roman" w:cs="Times New Roman"/>
          <w:b/>
          <w:bCs/>
          <w:color w:val="000000"/>
          <w:sz w:val="20"/>
          <w:szCs w:val="20"/>
          <w:lang w:eastAsia="tr-TR"/>
        </w:rPr>
        <w:t>(3)</w:t>
      </w:r>
      <w:r w:rsidRPr="0007440D">
        <w:rPr>
          <w:rFonts w:ascii="Times New Roman" w:eastAsia="Times New Roman" w:hAnsi="Times New Roman" w:cs="Times New Roman"/>
          <w:color w:val="000000"/>
          <w:sz w:val="20"/>
          <w:szCs w:val="20"/>
          <w:lang w:eastAsia="tr-TR"/>
        </w:rPr>
        <w:t xml:space="preserve"> tanımlanan bitkisel atık yağ kapsamına giren yağlardan yalnızca Kararname uyarınca Türkiye’de toplanan kullanılmış bitkisel kızartmalık yağlar ile kullanım süresi </w:t>
      </w:r>
      <w:proofErr w:type="spellStart"/>
      <w:r w:rsidRPr="0007440D">
        <w:rPr>
          <w:rFonts w:ascii="Times New Roman" w:eastAsia="Times New Roman" w:hAnsi="Times New Roman" w:cs="Times New Roman"/>
          <w:color w:val="000000"/>
          <w:sz w:val="20"/>
          <w:szCs w:val="20"/>
          <w:lang w:eastAsia="tr-TR"/>
        </w:rPr>
        <w:t>geçmişbitkisel</w:t>
      </w:r>
      <w:proofErr w:type="spellEnd"/>
      <w:r w:rsidRPr="0007440D">
        <w:rPr>
          <w:rFonts w:ascii="Times New Roman" w:eastAsia="Times New Roman" w:hAnsi="Times New Roman" w:cs="Times New Roman"/>
          <w:color w:val="000000"/>
          <w:sz w:val="20"/>
          <w:szCs w:val="20"/>
          <w:lang w:eastAsia="tr-TR"/>
        </w:rPr>
        <w:t xml:space="preserve"> yağlar kapsamında olanları,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Harmanlayıcı:</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Belgesi”ni haiz,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ile motorini harmanlayan ve teslim eden </w:t>
      </w:r>
      <w:proofErr w:type="gramStart"/>
      <w:r w:rsidRPr="0007440D">
        <w:rPr>
          <w:rFonts w:ascii="Times New Roman" w:eastAsia="Times New Roman" w:hAnsi="Times New Roman" w:cs="Times New Roman"/>
          <w:color w:val="000000"/>
          <w:sz w:val="20"/>
          <w:szCs w:val="20"/>
          <w:lang w:eastAsia="tr-TR"/>
        </w:rPr>
        <w:t>4/12/2003</w:t>
      </w:r>
      <w:proofErr w:type="gramEnd"/>
      <w:r w:rsidRPr="0007440D">
        <w:rPr>
          <w:rFonts w:ascii="Times New Roman" w:eastAsia="Times New Roman" w:hAnsi="Times New Roman" w:cs="Times New Roman"/>
          <w:color w:val="000000"/>
          <w:sz w:val="20"/>
          <w:szCs w:val="20"/>
          <w:lang w:eastAsia="tr-TR"/>
        </w:rPr>
        <w:t xml:space="preserve"> tarihli ve 5015 sayılı Petrol Piyasası Kanununda </w:t>
      </w:r>
      <w:r w:rsidRPr="0007440D">
        <w:rPr>
          <w:rFonts w:ascii="Times New Roman" w:eastAsia="Times New Roman" w:hAnsi="Times New Roman" w:cs="Times New Roman"/>
          <w:b/>
          <w:bCs/>
          <w:color w:val="000000"/>
          <w:sz w:val="20"/>
          <w:szCs w:val="20"/>
          <w:lang w:eastAsia="tr-TR"/>
        </w:rPr>
        <w:t>(4)</w:t>
      </w:r>
      <w:r w:rsidRPr="0007440D">
        <w:rPr>
          <w:rFonts w:ascii="Times New Roman" w:eastAsia="Times New Roman" w:hAnsi="Times New Roman" w:cs="Times New Roman"/>
          <w:color w:val="000000"/>
          <w:sz w:val="20"/>
          <w:szCs w:val="20"/>
          <w:lang w:eastAsia="tr-TR"/>
        </w:rPr>
        <w:t> tanımlanan “Rafinerici” ve “</w:t>
      </w:r>
      <w:proofErr w:type="spellStart"/>
      <w:r w:rsidRPr="0007440D">
        <w:rPr>
          <w:rFonts w:ascii="Times New Roman" w:eastAsia="Times New Roman" w:hAnsi="Times New Roman" w:cs="Times New Roman"/>
          <w:color w:val="000000"/>
          <w:sz w:val="20"/>
          <w:szCs w:val="20"/>
          <w:lang w:eastAsia="tr-TR"/>
        </w:rPr>
        <w:t>Dağıtıcı”yı</w:t>
      </w:r>
      <w:proofErr w:type="spell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Kararname:</w:t>
      </w:r>
      <w:r w:rsidRPr="0007440D">
        <w:rPr>
          <w:rFonts w:ascii="Times New Roman" w:eastAsia="Times New Roman" w:hAnsi="Times New Roman" w:cs="Times New Roman"/>
          <w:color w:val="000000"/>
          <w:sz w:val="20"/>
          <w:szCs w:val="20"/>
          <w:lang w:eastAsia="tr-TR"/>
        </w:rPr>
        <w:t> </w:t>
      </w:r>
      <w:proofErr w:type="gramStart"/>
      <w:r w:rsidRPr="0007440D">
        <w:rPr>
          <w:rFonts w:ascii="Times New Roman" w:eastAsia="Times New Roman" w:hAnsi="Times New Roman" w:cs="Times New Roman"/>
          <w:color w:val="000000"/>
          <w:sz w:val="20"/>
          <w:szCs w:val="20"/>
          <w:lang w:eastAsia="tr-TR"/>
        </w:rPr>
        <w:t>2/9/2013</w:t>
      </w:r>
      <w:proofErr w:type="gramEnd"/>
      <w:r w:rsidRPr="0007440D">
        <w:rPr>
          <w:rFonts w:ascii="Times New Roman" w:eastAsia="Times New Roman" w:hAnsi="Times New Roman" w:cs="Times New Roman"/>
          <w:color w:val="000000"/>
          <w:sz w:val="20"/>
          <w:szCs w:val="20"/>
          <w:lang w:eastAsia="tr-TR"/>
        </w:rPr>
        <w:t> tarihli ve 2013/5595 sayılı Bakanlar Kurulu Kararını,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Motorin:</w:t>
      </w:r>
      <w:r w:rsidRPr="0007440D">
        <w:rPr>
          <w:rFonts w:ascii="Times New Roman" w:eastAsia="Times New Roman" w:hAnsi="Times New Roman" w:cs="Times New Roman"/>
          <w:color w:val="000000"/>
          <w:sz w:val="20"/>
          <w:szCs w:val="20"/>
          <w:lang w:eastAsia="tr-TR"/>
        </w:rPr>
        <w:t> Özel Tüketim Vergisi Kanununa ekli (I) sayılı listenin (A) cetvelinde yer alan 2710.19.41.00.11, 2710.19.41.00.13 ve 2710.19.45.00.12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malları,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w:t>
      </w:r>
      <w:r w:rsidRPr="0007440D">
        <w:rPr>
          <w:rFonts w:ascii="Times New Roman" w:eastAsia="Times New Roman" w:hAnsi="Times New Roman" w:cs="Times New Roman"/>
          <w:color w:val="000000"/>
          <w:sz w:val="20"/>
          <w:szCs w:val="20"/>
          <w:lang w:eastAsia="tr-TR"/>
        </w:rPr>
        <w:t> Özel Tüketim Vergisi Kanununa ekli (I) sayılı listenin (A) cetvelinde 3824.90.97.90.54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numarasında yer alan ve Enerji Piyasası Düzenleme Kurumunca (EPDK)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üretimi için verilen “İşleme Lisansı” sahibi firmalar tarafından yalnızca Türkiye’de üretilen tarım ürünlerinden (Türkiye’de üretilen tarım ürünleri, Türkiye’de ekilip hasat edilen tarım ürünlerini ifade etmektedir) veya Çevre ve Şehircilik Bakanlığı mevzuatına uygun olarak Türkiye’de toplanan bitkisel atık yağlardan elde edilen malı,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Harmanlama İzin Belgesi:</w:t>
      </w:r>
      <w:r w:rsidRPr="0007440D">
        <w:rPr>
          <w:rFonts w:ascii="Times New Roman" w:eastAsia="Times New Roman" w:hAnsi="Times New Roman" w:cs="Times New Roman"/>
          <w:color w:val="000000"/>
          <w:sz w:val="20"/>
          <w:szCs w:val="20"/>
          <w:lang w:eastAsia="tr-TR"/>
        </w:rPr>
        <w:t> Harmanlayıcılara ÖTV mükellefiyetinin bulunduğu yer vergi dairesi müdürlüğünün bağlı olduğu Vergi Dairesi Başkanlığı/Defterdarlık tarafından verilen, üç takvim yılı için düzenlenen, üzerinde harmanlayıcıya ilişkin bilgilerin yer aldığı ve bir örneği bu Tebliğin ekinde (EK: 1) olarak yer alan izin belgesini,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w:t>
      </w:r>
      <w:proofErr w:type="spellStart"/>
      <w:r w:rsidRPr="0007440D">
        <w:rPr>
          <w:rFonts w:ascii="Times New Roman" w:eastAsia="Times New Roman" w:hAnsi="Times New Roman" w:cs="Times New Roman"/>
          <w:b/>
          <w:bCs/>
          <w:color w:val="000000"/>
          <w:sz w:val="20"/>
          <w:szCs w:val="20"/>
          <w:lang w:eastAsia="tr-TR"/>
        </w:rPr>
        <w:t>Biodizelli</w:t>
      </w:r>
      <w:proofErr w:type="spellEnd"/>
      <w:r w:rsidRPr="0007440D">
        <w:rPr>
          <w:rFonts w:ascii="Times New Roman" w:eastAsia="Times New Roman" w:hAnsi="Times New Roman" w:cs="Times New Roman"/>
          <w:b/>
          <w:bCs/>
          <w:color w:val="000000"/>
          <w:sz w:val="20"/>
          <w:szCs w:val="20"/>
          <w:lang w:eastAsia="tr-TR"/>
        </w:rPr>
        <w:t> Motorin:</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ile motorinin harmanlanması sonucu elde edilen malı,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Üretim İzin Belgesi:</w:t>
      </w:r>
      <w:r w:rsidRPr="0007440D">
        <w:rPr>
          <w:rFonts w:ascii="Times New Roman" w:eastAsia="Times New Roman" w:hAnsi="Times New Roman" w:cs="Times New Roman"/>
          <w:color w:val="000000"/>
          <w:sz w:val="20"/>
          <w:szCs w:val="20"/>
          <w:lang w:eastAsia="tr-TR"/>
        </w:rPr>
        <w:t> Üreticilere ÖTV mükellefiyetinin bulunduğu yer vergi dairesi müdürlüğü tarafından verilen, her takvim yılı için düzenlenen ve bir örneği bu Tebliğin ekinde (EK: 2) olarak yer alan izin belgesini,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Üretici: Gelir İdaresi Başkanlığının yetkili birimi tarafından verilen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Belgesi”ni haiz, harmanlayıcılara teslim edilmek üzere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üreten gerçek veya tüzel kişileri,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ifade</w:t>
      </w:r>
      <w:proofErr w:type="gramEnd"/>
      <w:r w:rsidRPr="0007440D">
        <w:rPr>
          <w:rFonts w:ascii="Times New Roman" w:eastAsia="Times New Roman" w:hAnsi="Times New Roman" w:cs="Times New Roman"/>
          <w:color w:val="000000"/>
          <w:sz w:val="20"/>
          <w:szCs w:val="20"/>
          <w:lang w:eastAsia="tr-TR"/>
        </w:rPr>
        <w:t> eder.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xml:space="preserve">2. OTO BİODİZEL ÜRETİMİ VE TESLİMİ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Kararname kapsamındaki indirimli vergi uygulamasına konu olabilmesi için yalnızca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belgesini haiz üreticilerce üretilerek harmanlayıcılara teslim edilmiş olması gerekmektedir.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2.1. 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Üretim İzin Belgesi Verilmesi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2.1.1. Üreticilerin Müracaat Şartları ve Belge Talebi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belgesini almak isteyen mükelleflerin;</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Müracaat tarihinde vadesi geçtiği halde ödenmemiş herhangi bir vergi borcunun bulunmaması,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 xml:space="preserve">- Şahıs işletmelerinde işletme sahibinin, adi ortaklıklarda ortaklardan her birinin, diğer şirketlerde ise yönetim </w:t>
      </w:r>
      <w:proofErr w:type="spellStart"/>
      <w:r w:rsidRPr="0007440D">
        <w:rPr>
          <w:rFonts w:ascii="Times New Roman" w:eastAsia="Times New Roman" w:hAnsi="Times New Roman" w:cs="Times New Roman"/>
          <w:color w:val="000000"/>
          <w:sz w:val="20"/>
          <w:szCs w:val="20"/>
          <w:lang w:eastAsia="tr-TR"/>
        </w:rPr>
        <w:t>kuruluüyeleri</w:t>
      </w:r>
      <w:proofErr w:type="spellEnd"/>
      <w:r w:rsidRPr="0007440D">
        <w:rPr>
          <w:rFonts w:ascii="Times New Roman" w:eastAsia="Times New Roman" w:hAnsi="Times New Roman" w:cs="Times New Roman"/>
          <w:color w:val="000000"/>
          <w:sz w:val="20"/>
          <w:szCs w:val="20"/>
          <w:lang w:eastAsia="tr-TR"/>
        </w:rPr>
        <w:t xml:space="preserve"> ile şirket sermayesinin %10’undan fazlasına sahip olanların; affa uğramış olsalar dahi, hırsızlık, emniyeti </w:t>
      </w:r>
      <w:proofErr w:type="spellStart"/>
      <w:r w:rsidRPr="0007440D">
        <w:rPr>
          <w:rFonts w:ascii="Times New Roman" w:eastAsia="Times New Roman" w:hAnsi="Times New Roman" w:cs="Times New Roman"/>
          <w:color w:val="000000"/>
          <w:sz w:val="20"/>
          <w:szCs w:val="20"/>
          <w:lang w:eastAsia="tr-TR"/>
        </w:rPr>
        <w:t>suistimal</w:t>
      </w:r>
      <w:proofErr w:type="spellEnd"/>
      <w:r w:rsidRPr="0007440D">
        <w:rPr>
          <w:rFonts w:ascii="Times New Roman" w:eastAsia="Times New Roman" w:hAnsi="Times New Roman" w:cs="Times New Roman"/>
          <w:color w:val="000000"/>
          <w:sz w:val="20"/>
          <w:szCs w:val="20"/>
          <w:lang w:eastAsia="tr-TR"/>
        </w:rPr>
        <w:t xml:space="preserve">, dolandırıcılık, yalan yere şahadet, yalan yere yemin, suç tasnii, iftira, irtikâp, rüşvet, ihtilas cürümlerinden biri dolayısıyla hapis cezası veya 5607 sayılı Kaçakçılıkla Mücadele Kanunu </w:t>
      </w:r>
      <w:r w:rsidRPr="0007440D">
        <w:rPr>
          <w:rFonts w:ascii="Times New Roman" w:eastAsia="Times New Roman" w:hAnsi="Times New Roman" w:cs="Times New Roman"/>
          <w:b/>
          <w:bCs/>
          <w:color w:val="000000"/>
          <w:sz w:val="20"/>
          <w:szCs w:val="20"/>
          <w:lang w:eastAsia="tr-TR"/>
        </w:rPr>
        <w:t>(5)</w:t>
      </w:r>
      <w:r w:rsidRPr="0007440D">
        <w:rPr>
          <w:rFonts w:ascii="Times New Roman" w:eastAsia="Times New Roman" w:hAnsi="Times New Roman" w:cs="Times New Roman"/>
          <w:color w:val="000000"/>
          <w:sz w:val="20"/>
          <w:szCs w:val="20"/>
          <w:lang w:eastAsia="tr-TR"/>
        </w:rPr>
        <w:t xml:space="preserve"> ile 1567 sayılı Türk Parasının Kıymetini Koruma Hakkında Kanuna </w:t>
      </w:r>
      <w:r w:rsidRPr="0007440D">
        <w:rPr>
          <w:rFonts w:ascii="Times New Roman" w:eastAsia="Times New Roman" w:hAnsi="Times New Roman" w:cs="Times New Roman"/>
          <w:b/>
          <w:bCs/>
          <w:color w:val="000000"/>
          <w:sz w:val="20"/>
          <w:szCs w:val="20"/>
          <w:lang w:eastAsia="tr-TR"/>
        </w:rPr>
        <w:t>(6)</w:t>
      </w:r>
      <w:r w:rsidRPr="0007440D">
        <w:rPr>
          <w:rFonts w:ascii="Times New Roman" w:eastAsia="Times New Roman" w:hAnsi="Times New Roman" w:cs="Times New Roman"/>
          <w:color w:val="000000"/>
          <w:sz w:val="20"/>
          <w:szCs w:val="20"/>
          <w:lang w:eastAsia="tr-TR"/>
        </w:rPr>
        <w:t xml:space="preserve"> muhalefetten mahkûm olmamaları 3713 sayılı Terörle Mücadele Kanunu </w:t>
      </w:r>
      <w:r w:rsidRPr="0007440D">
        <w:rPr>
          <w:rFonts w:ascii="Times New Roman" w:eastAsia="Times New Roman" w:hAnsi="Times New Roman" w:cs="Times New Roman"/>
          <w:b/>
          <w:bCs/>
          <w:color w:val="000000"/>
          <w:sz w:val="20"/>
          <w:szCs w:val="20"/>
          <w:lang w:eastAsia="tr-TR"/>
        </w:rPr>
        <w:t>(7)</w:t>
      </w:r>
      <w:r w:rsidRPr="0007440D">
        <w:rPr>
          <w:rFonts w:ascii="Times New Roman" w:eastAsia="Times New Roman" w:hAnsi="Times New Roman" w:cs="Times New Roman"/>
          <w:color w:val="000000"/>
          <w:sz w:val="20"/>
          <w:szCs w:val="20"/>
          <w:lang w:eastAsia="tr-TR"/>
        </w:rPr>
        <w:t xml:space="preserve"> kapsamına giren suçlardan hükümlü bulunmamaları ve 213 sayılı Vergi Usul Kanununda </w:t>
      </w:r>
      <w:r w:rsidRPr="0007440D">
        <w:rPr>
          <w:rFonts w:ascii="Times New Roman" w:eastAsia="Times New Roman" w:hAnsi="Times New Roman" w:cs="Times New Roman"/>
          <w:b/>
          <w:bCs/>
          <w:color w:val="000000"/>
          <w:sz w:val="20"/>
          <w:szCs w:val="20"/>
          <w:lang w:eastAsia="tr-TR"/>
        </w:rPr>
        <w:t>(8)</w:t>
      </w:r>
      <w:r w:rsidRPr="0007440D">
        <w:rPr>
          <w:rFonts w:ascii="Times New Roman" w:eastAsia="Times New Roman" w:hAnsi="Times New Roman" w:cs="Times New Roman"/>
          <w:color w:val="000000"/>
          <w:sz w:val="20"/>
          <w:szCs w:val="20"/>
          <w:lang w:eastAsia="tr-TR"/>
        </w:rPr>
        <w:t xml:space="preserve"> yazılı kaçakçılık suçlarını işlememiş olmaları, </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gerekmektedir</w:t>
      </w:r>
      <w:proofErr w:type="gram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şartları haiz üreticiler,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belgesini alabilmek için </w:t>
      </w:r>
      <w:proofErr w:type="spellStart"/>
      <w:r w:rsidRPr="0007440D">
        <w:rPr>
          <w:rFonts w:ascii="Times New Roman" w:eastAsia="Times New Roman" w:hAnsi="Times New Roman" w:cs="Times New Roman"/>
          <w:color w:val="000000"/>
          <w:sz w:val="20"/>
          <w:szCs w:val="20"/>
          <w:lang w:eastAsia="tr-TR"/>
        </w:rPr>
        <w:t>EPDK’dan</w:t>
      </w:r>
      <w:proofErr w:type="spellEnd"/>
      <w:r w:rsidRPr="0007440D">
        <w:rPr>
          <w:rFonts w:ascii="Times New Roman" w:eastAsia="Times New Roman" w:hAnsi="Times New Roman" w:cs="Times New Roman"/>
          <w:color w:val="000000"/>
          <w:sz w:val="20"/>
          <w:szCs w:val="20"/>
          <w:lang w:eastAsia="tr-TR"/>
        </w:rPr>
        <w:t> alınan işleme lisansı ve sanayi sicil belgesini ekleyecekleri bir dilekçe ile ÖTV yönünden bağlı oldukları vergi dairesine müracaat edeceklerdir.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Genel ve özel bütçeli idareler, il özel idareleri, belediyeler ve sermayesinin % 51’i veya daha fazlası bunlara ait olan kuruluşlar ile özelleştirme kapsam ve programına alınmış olup hisselerinin yarısından fazlası yukarıda sayılan kuruluşlara ait olan kuruluşlara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verilmesinde yukarıdaki şartlar ve belgeler aranılmayacaktır.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2.1.2. Vergi Dairesince Yapılacak İşlemler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İlgili vergi dairesi söz konusu müracaat üzerine;</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Üreticinin, vadesi geçtiği halde ödenmemiş herhangi bir vergi borcunun bulunup bulunmadığını sorgulayacak, ÖTV mükellefiyeti yoksa ÖTV mükellefiyeti tesis edecek ve bu Tebliğin (2.1.1.) bölümünde ifade edilen diğer hususlara ilişkin bilgi ve belgelerin kontrolünü yapacak,</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 xml:space="preserve">- Yoklamaya yetkili bir memur vasıtasıyla, üreticinin sanayi sicil belgesine dayanak olan kapasite raporunu düzenleyen sanayi/ticaret odasından bir temsilciyle birlikte mükellefin belirtmiş olduğu işyeri (üretim) adresinde söz konusu </w:t>
      </w:r>
      <w:proofErr w:type="spellStart"/>
      <w:r w:rsidRPr="0007440D">
        <w:rPr>
          <w:rFonts w:ascii="Times New Roman" w:eastAsia="Times New Roman" w:hAnsi="Times New Roman" w:cs="Times New Roman"/>
          <w:color w:val="000000"/>
          <w:sz w:val="20"/>
          <w:szCs w:val="20"/>
          <w:lang w:eastAsia="tr-TR"/>
        </w:rPr>
        <w:t>imalatıgerçekleştirecek</w:t>
      </w:r>
      <w:proofErr w:type="spellEnd"/>
      <w:r w:rsidRPr="0007440D">
        <w:rPr>
          <w:rFonts w:ascii="Times New Roman" w:eastAsia="Times New Roman" w:hAnsi="Times New Roman" w:cs="Times New Roman"/>
          <w:color w:val="000000"/>
          <w:sz w:val="20"/>
          <w:szCs w:val="20"/>
          <w:lang w:eastAsia="tr-TR"/>
        </w:rPr>
        <w:t xml:space="preserve"> tesis ve teçhizatın bulunup bulunmadığı ile bu Tebliğin (</w:t>
      </w:r>
      <w:proofErr w:type="gramStart"/>
      <w:r w:rsidRPr="0007440D">
        <w:rPr>
          <w:rFonts w:ascii="Times New Roman" w:eastAsia="Times New Roman" w:hAnsi="Times New Roman" w:cs="Times New Roman"/>
          <w:color w:val="000000"/>
          <w:sz w:val="20"/>
          <w:szCs w:val="20"/>
          <w:lang w:eastAsia="tr-TR"/>
        </w:rPr>
        <w:t>2.2</w:t>
      </w:r>
      <w:proofErr w:type="gramEnd"/>
      <w:r w:rsidRPr="0007440D">
        <w:rPr>
          <w:rFonts w:ascii="Times New Roman" w:eastAsia="Times New Roman" w:hAnsi="Times New Roman" w:cs="Times New Roman"/>
          <w:color w:val="000000"/>
          <w:sz w:val="20"/>
          <w:szCs w:val="20"/>
          <w:lang w:eastAsia="tr-TR"/>
        </w:rPr>
        <w:t>.) bölümünde belirtilen elektronik takip sisteminin kurulduğuna dair tespit yaptırarak bu durumun bir tutanağa bağlanmasını sağlayacaktır.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kontrol ve tespitler sonucunda gerekli şartların varlığı halinde ilgili vergi dairesi tarafından üreticiye “Oto </w:t>
      </w:r>
      <w:proofErr w:type="spellStart"/>
      <w:r w:rsidRPr="0007440D">
        <w:rPr>
          <w:rFonts w:ascii="Times New Roman" w:eastAsia="Times New Roman" w:hAnsi="Times New Roman" w:cs="Times New Roman"/>
          <w:color w:val="000000"/>
          <w:sz w:val="20"/>
          <w:szCs w:val="20"/>
          <w:lang w:eastAsia="tr-TR"/>
        </w:rPr>
        <w:t>BiodizelÜretim</w:t>
      </w:r>
      <w:proofErr w:type="spellEnd"/>
      <w:r w:rsidRPr="0007440D">
        <w:rPr>
          <w:rFonts w:ascii="Times New Roman" w:eastAsia="Times New Roman" w:hAnsi="Times New Roman" w:cs="Times New Roman"/>
          <w:color w:val="000000"/>
          <w:sz w:val="20"/>
          <w:szCs w:val="20"/>
          <w:lang w:eastAsia="tr-TR"/>
        </w:rPr>
        <w:t> İzin Belgesi” verilecektir. Vergi daireleri verdikleri belgede üreticilere ilişkin olarak yer alan bilgileri, belgenin verildiği gün içinde E-VDO Merkezi İşlemler Menüsü altında yer alan “2013/5595 sayılı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Belgesine Sahip Üreticiler” formuna işleyecekler ve konu hakkında Gelir İdaresi Başkanlığına bilgi vereceklerdir.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Ayrıca takip eden yıl için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düzenlenmesini isteyen üreticiler, içinde bulunulan yılın Aralık ayından itibaren yeni belge düzenlenmesini talep edebileceklerdir. Bu talep üzerine vergi dairesince yukarıda belirtilen usul ve esaslar çerçevesinde işlem yapılmak suretiyle yeni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düzenlenecektir.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Üreticilerin, müracaat tarihinde gerekli olan şartları taşımadığının sonradan anlaşılması veya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aldıktan sonra söz konusu belgeyi alabilmek için gerekli olan şartlardan bir ya da birkaçını ihlal etmeleri halinde,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ilgili vergi dairesi tarafından iptal edilmek suretiyle üreticiler vergi incelemesine sevk edilecek ve aynı gün içinde E-VDO Merkezi İşlemler Menüsü altında yer alan “2013/5595 sayılı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Üretim İzin Belgesine Sahip Üreticiler” formuna bu belgenin iptal edildiğine ilişkin bilgi işlenerek harmanlayıcılara da bildirilmek üzere konu hakkında Gelir İdaresi Başkanlığına bilgi verilecektir. </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2.2. 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Üretimi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Kararname kapsamındaki uygulamadan yararlanılabilmesi için 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elektronik takip sistemi kurulu üretim tesislerinde üretilmiş olması gerekmektedir. Buna göre üreticiler,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üretimi yapabilmek amacıyla üretim tesislerinde bulunan Türkiye’de üretilen tarım ürünlerinden elde edilen yağlar ile bitkisel atık yağların </w:t>
      </w:r>
      <w:proofErr w:type="spellStart"/>
      <w:r w:rsidRPr="0007440D">
        <w:rPr>
          <w:rFonts w:ascii="Times New Roman" w:eastAsia="Times New Roman" w:hAnsi="Times New Roman" w:cs="Times New Roman"/>
          <w:color w:val="000000"/>
          <w:sz w:val="20"/>
          <w:szCs w:val="20"/>
          <w:lang w:eastAsia="tr-TR"/>
        </w:rPr>
        <w:t>depolandığıtanklar</w:t>
      </w:r>
      <w:proofErr w:type="spellEnd"/>
      <w:r w:rsidRPr="0007440D">
        <w:rPr>
          <w:rFonts w:ascii="Times New Roman" w:eastAsia="Times New Roman" w:hAnsi="Times New Roman" w:cs="Times New Roman"/>
          <w:color w:val="000000"/>
          <w:sz w:val="20"/>
          <w:szCs w:val="20"/>
          <w:lang w:eastAsia="tr-TR"/>
        </w:rPr>
        <w:t xml:space="preserve"> ve bunlardan üretilen 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depolandığı tanklara giriş-çıkış miktarlarını gösteren bir elektronik takip sistemi kuracaklardır. Bu sistemde oluşturulan veriler ile Gelir İdaresi Başkanlığınca bu kapsamda istenebilecek diğer bilgiler belirlenecek usul ve esaslar çerçevesinde Gelir İdaresi Başkanlığına elektronik ortamda aktarılacaktır. Elektronik takip sistemi kurulmayan tanklarda depolanan miktarlar için Kararname kapsamındaki uygulamadan yararlanılması mümkün bulunmamaktadır.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Bununla birlikte,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üretiminde kullanılan bitkisel atık yağların Türkiye’de toplanmasına ilişkin uygulamayı, belirlenen esaslar dâhilinde, Çevre ve Şehircilik Bakanlığı takip ve kontrol eder.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2.3. 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xml:space="preserve"> Teslimi ve Beyanı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Üreticiler,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teslim edecekleri harmanlayıcıların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belgeleri ile rafinerici veya dağıtıcı lisanslarının harmanlayıcılarca onaylanmış birer örneklerini bir defaya mahsus olmak üzere bunlardan alacaklar ve muhafaza edeceklerdir.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Üreticiler, harmanlayıcılara yapacakları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teslimlerine ilişkin bu mal için ÖTV Kanununa ekli (I) sayılı listenin (A) cetvelinde yürürlükte olan ÖTV tutarını, ilgili vergilendirme döneminde (I) numaralı ÖTV beyannamesinin “Vergi </w:t>
      </w:r>
      <w:proofErr w:type="spellStart"/>
      <w:r w:rsidRPr="0007440D">
        <w:rPr>
          <w:rFonts w:ascii="Times New Roman" w:eastAsia="Times New Roman" w:hAnsi="Times New Roman" w:cs="Times New Roman"/>
          <w:color w:val="000000"/>
          <w:sz w:val="20"/>
          <w:szCs w:val="20"/>
          <w:lang w:eastAsia="tr-TR"/>
        </w:rPr>
        <w:t>Bildirimi”bölümünün</w:t>
      </w:r>
      <w:proofErr w:type="spellEnd"/>
      <w:r w:rsidRPr="0007440D">
        <w:rPr>
          <w:rFonts w:ascii="Times New Roman" w:eastAsia="Times New Roman" w:hAnsi="Times New Roman" w:cs="Times New Roman"/>
          <w:color w:val="000000"/>
          <w:sz w:val="20"/>
          <w:szCs w:val="20"/>
          <w:lang w:eastAsia="tr-TR"/>
        </w:rPr>
        <w:t> “A Cetvelindeki Ürünler” kısmında bu malın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numarasını ve “2013/5595 Sayılı Kararname” ibaresini seçerek beyan edecek ve ödeyeceklerdir.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Bununla birlikte üreticiler, aynı ÖTV beyannamesinin “Ekler” bölümünde yer alan “2013/5595 Sayılı Kararname Kapsamında Yapılan Teslimler” kısmının üreticilere ilişkin tablosunu da dolduracaklardır.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lastRenderedPageBreak/>
        <w:t>3. OTO BİODİZEL İLE MOTORİNİN HARMANLANMASI VE OTO BİODİZELLİ MOTORİN TESLİMİ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 Kararname kapsamında yalnızca,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belgesini haiz harmanlayıcılar teslim edebileceklerdir.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3.1. 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Harmanlama İzin Belgesi Verilmesi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3.1.1. Harmanlayıcıların Müracaat Şartları ve Belge Talebi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belgesini almak isteyen mükelleflerin;</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Müracaat tarihinde vadesi geçtiği halde ödenmemiş herhangi bir vergi borcu bulunmaması,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 Yönetim kurulu üyeleri ile şirket sermayesinin %10’undan fazlasına sahip olanların affa uğramış olsalar dahi, hırsızlık, emniyeti </w:t>
      </w:r>
      <w:proofErr w:type="spellStart"/>
      <w:r w:rsidRPr="0007440D">
        <w:rPr>
          <w:rFonts w:ascii="Times New Roman" w:eastAsia="Times New Roman" w:hAnsi="Times New Roman" w:cs="Times New Roman"/>
          <w:color w:val="000000"/>
          <w:sz w:val="20"/>
          <w:szCs w:val="20"/>
          <w:lang w:eastAsia="tr-TR"/>
        </w:rPr>
        <w:t>suistimal</w:t>
      </w:r>
      <w:proofErr w:type="spellEnd"/>
      <w:r w:rsidRPr="0007440D">
        <w:rPr>
          <w:rFonts w:ascii="Times New Roman" w:eastAsia="Times New Roman" w:hAnsi="Times New Roman" w:cs="Times New Roman"/>
          <w:color w:val="000000"/>
          <w:sz w:val="20"/>
          <w:szCs w:val="20"/>
          <w:lang w:eastAsia="tr-TR"/>
        </w:rPr>
        <w:t xml:space="preserve">, dolandırıcılık, yalan yere şahadet, yalan yere yemin, suç tasnii, iftira, irtikâp, rüşvet, ihtilas cürümlerinden biri dolayısıyla hapis cezası veya 5607 sayılı Kaçakçılıkla Mücadele Kanunu ile 1567 sayılı Türk Parasının Kıymetini Koruma Hakkında Kanuna muhalefetten mahkûm olmamaları, 3713 sayılı Terörle Mücadele Kanunu kapsamına giren suçlardan </w:t>
      </w:r>
      <w:proofErr w:type="spellStart"/>
      <w:r w:rsidRPr="0007440D">
        <w:rPr>
          <w:rFonts w:ascii="Times New Roman" w:eastAsia="Times New Roman" w:hAnsi="Times New Roman" w:cs="Times New Roman"/>
          <w:color w:val="000000"/>
          <w:sz w:val="20"/>
          <w:szCs w:val="20"/>
          <w:lang w:eastAsia="tr-TR"/>
        </w:rPr>
        <w:t>hükümlübulunmamaları</w:t>
      </w:r>
      <w:proofErr w:type="spellEnd"/>
      <w:r w:rsidRPr="0007440D">
        <w:rPr>
          <w:rFonts w:ascii="Times New Roman" w:eastAsia="Times New Roman" w:hAnsi="Times New Roman" w:cs="Times New Roman"/>
          <w:color w:val="000000"/>
          <w:sz w:val="20"/>
          <w:szCs w:val="20"/>
          <w:lang w:eastAsia="tr-TR"/>
        </w:rPr>
        <w:t> ve 213 sayılı Vergi Usul Kanununda yazılı kaçakçılık suçlarını işlememiş olmaları,</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gerekmektedir</w:t>
      </w:r>
      <w:proofErr w:type="gram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şartları haiz mükellefler,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belgesini alabilmek için </w:t>
      </w:r>
      <w:proofErr w:type="spellStart"/>
      <w:r w:rsidRPr="0007440D">
        <w:rPr>
          <w:rFonts w:ascii="Times New Roman" w:eastAsia="Times New Roman" w:hAnsi="Times New Roman" w:cs="Times New Roman"/>
          <w:color w:val="000000"/>
          <w:sz w:val="20"/>
          <w:szCs w:val="20"/>
          <w:lang w:eastAsia="tr-TR"/>
        </w:rPr>
        <w:t>EPDK’dan</w:t>
      </w:r>
      <w:proofErr w:type="spellEnd"/>
      <w:r w:rsidRPr="0007440D">
        <w:rPr>
          <w:rFonts w:ascii="Times New Roman" w:eastAsia="Times New Roman" w:hAnsi="Times New Roman" w:cs="Times New Roman"/>
          <w:color w:val="000000"/>
          <w:sz w:val="20"/>
          <w:szCs w:val="20"/>
          <w:lang w:eastAsia="tr-TR"/>
        </w:rPr>
        <w:t xml:space="preserve"> alınan rafinerici veya </w:t>
      </w:r>
      <w:proofErr w:type="spellStart"/>
      <w:r w:rsidRPr="0007440D">
        <w:rPr>
          <w:rFonts w:ascii="Times New Roman" w:eastAsia="Times New Roman" w:hAnsi="Times New Roman" w:cs="Times New Roman"/>
          <w:color w:val="000000"/>
          <w:sz w:val="20"/>
          <w:szCs w:val="20"/>
          <w:lang w:eastAsia="tr-TR"/>
        </w:rPr>
        <w:t>dağıtıcılisansını</w:t>
      </w:r>
      <w:proofErr w:type="spellEnd"/>
      <w:r w:rsidRPr="0007440D">
        <w:rPr>
          <w:rFonts w:ascii="Times New Roman" w:eastAsia="Times New Roman" w:hAnsi="Times New Roman" w:cs="Times New Roman"/>
          <w:color w:val="000000"/>
          <w:sz w:val="20"/>
          <w:szCs w:val="20"/>
          <w:lang w:eastAsia="tr-TR"/>
        </w:rPr>
        <w:t> ekleyecekleri bir dilekçe ile ÖTV mükellefiyetinin bulunduğu yer vergi dairesi müdürlüğünün bağlı olduğu Vergi Dairesi Başkanlığı/Defterdarlığa müracaat edeceklerdir.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Genel ve özel bütçeli idareler, il özel idareleri, belediyeler ve sermayesinin % 51’i veya daha fazlası bunlara ait olan kuruluşlar ile özelleştirme kapsam ve programına alınmış olup hisselerinin yarısından fazlası yukarıda sayılan kuruluşlara ait olan kuruluşlara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verilmesinde yukarıdaki şartlar ve rafinerici veya dağıtıcı lisansı aranılmayacaktır.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3.1.2. Vergi Dairesi Başkanlığınca/Defterdarlıkça Yapılacak İşlemler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Dairesi Başkanlığınca/Defterdarlıkça yukarıdaki şartlara ilişkin bilgi ve belgelerin kontrolleri yapıldıktan sonra, menfi bir tespit bulunmaması halinde harmanlayıcılara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verilecektir.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harmanlama izin belgesi düzenleyen Vergi Dairesi Başkanlığınca/Defterdarlıkça, söz konusu belgenin bir nüshası aynı gün içerisinde ilgili vergi dairesine gönderilecektir. İlgili vergi dairesi söz konusu belgede harmanlayıcılara ilişkin olarak yer alan bilgileri, E-VDO </w:t>
      </w:r>
      <w:proofErr w:type="spellStart"/>
      <w:r w:rsidRPr="0007440D">
        <w:rPr>
          <w:rFonts w:ascii="Times New Roman" w:eastAsia="Times New Roman" w:hAnsi="Times New Roman" w:cs="Times New Roman"/>
          <w:color w:val="000000"/>
          <w:sz w:val="20"/>
          <w:szCs w:val="20"/>
          <w:lang w:eastAsia="tr-TR"/>
        </w:rPr>
        <w:t>Merkeziİşlemler</w:t>
      </w:r>
      <w:proofErr w:type="spellEnd"/>
      <w:r w:rsidRPr="0007440D">
        <w:rPr>
          <w:rFonts w:ascii="Times New Roman" w:eastAsia="Times New Roman" w:hAnsi="Times New Roman" w:cs="Times New Roman"/>
          <w:color w:val="000000"/>
          <w:sz w:val="20"/>
          <w:szCs w:val="20"/>
          <w:lang w:eastAsia="tr-TR"/>
        </w:rPr>
        <w:t xml:space="preserve"> Menüsü altında yer alan “2013/5595 sayılı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Belgesine Sahip Harmanlayıcılar” formuna işleyecek ve konu hakkında Gelir İdaresi Başkanlığına bilgi verecektir.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Harmanlayıcıların, müracaat tarihinde gerekli olan şartları taşımadığının sonradan anlaşılması veya oto </w:t>
      </w:r>
      <w:proofErr w:type="spellStart"/>
      <w:r w:rsidRPr="0007440D">
        <w:rPr>
          <w:rFonts w:ascii="Times New Roman" w:eastAsia="Times New Roman" w:hAnsi="Times New Roman" w:cs="Times New Roman"/>
          <w:color w:val="000000"/>
          <w:sz w:val="20"/>
          <w:szCs w:val="20"/>
          <w:lang w:eastAsia="tr-TR"/>
        </w:rPr>
        <w:t>biodizelharmanlama</w:t>
      </w:r>
      <w:proofErr w:type="spellEnd"/>
      <w:r w:rsidRPr="0007440D">
        <w:rPr>
          <w:rFonts w:ascii="Times New Roman" w:eastAsia="Times New Roman" w:hAnsi="Times New Roman" w:cs="Times New Roman"/>
          <w:color w:val="000000"/>
          <w:sz w:val="20"/>
          <w:szCs w:val="20"/>
          <w:lang w:eastAsia="tr-TR"/>
        </w:rPr>
        <w:t xml:space="preserve"> izin belgesi aldıktan sonra söz konusu belgeyi alabilmek için gerekli olan şartlardan bir ya da birkaçını ihlal etmeleri halinde,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ilgili Vergi Dairesi Başkanlığı/Defterdarlık tarafından iptal edilerek harmanlayıcılar vergi incelemesine sevk edilecek ve aynı gün içinde ilgili vergi dairesine gönderilecektir. </w:t>
      </w:r>
      <w:proofErr w:type="gramEnd"/>
      <w:r w:rsidRPr="0007440D">
        <w:rPr>
          <w:rFonts w:ascii="Times New Roman" w:eastAsia="Times New Roman" w:hAnsi="Times New Roman" w:cs="Times New Roman"/>
          <w:color w:val="000000"/>
          <w:sz w:val="20"/>
          <w:szCs w:val="20"/>
          <w:lang w:eastAsia="tr-TR"/>
        </w:rPr>
        <w:t xml:space="preserve">İlgili vergi dairesi, E-VDO </w:t>
      </w:r>
      <w:proofErr w:type="spellStart"/>
      <w:r w:rsidRPr="0007440D">
        <w:rPr>
          <w:rFonts w:ascii="Times New Roman" w:eastAsia="Times New Roman" w:hAnsi="Times New Roman" w:cs="Times New Roman"/>
          <w:color w:val="000000"/>
          <w:sz w:val="20"/>
          <w:szCs w:val="20"/>
          <w:lang w:eastAsia="tr-TR"/>
        </w:rPr>
        <w:t>Merkeziİşlemler</w:t>
      </w:r>
      <w:proofErr w:type="spellEnd"/>
      <w:r w:rsidRPr="0007440D">
        <w:rPr>
          <w:rFonts w:ascii="Times New Roman" w:eastAsia="Times New Roman" w:hAnsi="Times New Roman" w:cs="Times New Roman"/>
          <w:color w:val="000000"/>
          <w:sz w:val="20"/>
          <w:szCs w:val="20"/>
          <w:lang w:eastAsia="tr-TR"/>
        </w:rPr>
        <w:t xml:space="preserve"> Menüsü altında yer alan “2013/5595 sayılı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Belgesine Sahip Harmanlayıcılar” formuna bu belgenin iptal edildiğine ilişkin bilgiyi işleyerek üreticilere de bildirilmek üzere Gelir İdaresi Başkanlığına bilgi verecektir.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3.2. Oto </w:t>
      </w:r>
      <w:proofErr w:type="spellStart"/>
      <w:r w:rsidRPr="0007440D">
        <w:rPr>
          <w:rFonts w:ascii="Times New Roman" w:eastAsia="Times New Roman" w:hAnsi="Times New Roman" w:cs="Times New Roman"/>
          <w:b/>
          <w:bCs/>
          <w:color w:val="000000"/>
          <w:sz w:val="20"/>
          <w:szCs w:val="20"/>
          <w:lang w:eastAsia="tr-TR"/>
        </w:rPr>
        <w:t>Biodizel</w:t>
      </w:r>
      <w:proofErr w:type="spellEnd"/>
      <w:r w:rsidRPr="0007440D">
        <w:rPr>
          <w:rFonts w:ascii="Times New Roman" w:eastAsia="Times New Roman" w:hAnsi="Times New Roman" w:cs="Times New Roman"/>
          <w:b/>
          <w:bCs/>
          <w:color w:val="000000"/>
          <w:sz w:val="20"/>
          <w:szCs w:val="20"/>
          <w:lang w:eastAsia="tr-TR"/>
        </w:rPr>
        <w:t xml:space="preserve"> ile Motorinin Harmanlanması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Kararname kapsamındaki uygulamadan yararlanılabilmesi için Türkiye’de üretilen tarım ürünlerinden elde edilen veya bitkisel atık yağlardan üretilen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ile motorinin harmanlanması gerekmektedir. Harmanlayıcılar,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satın alacakları üreticilerin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belgeleri ve işleme lisanslarının üreticilerce onaylanmış </w:t>
      </w:r>
      <w:proofErr w:type="spellStart"/>
      <w:r w:rsidRPr="0007440D">
        <w:rPr>
          <w:rFonts w:ascii="Times New Roman" w:eastAsia="Times New Roman" w:hAnsi="Times New Roman" w:cs="Times New Roman"/>
          <w:color w:val="000000"/>
          <w:sz w:val="20"/>
          <w:szCs w:val="20"/>
          <w:lang w:eastAsia="tr-TR"/>
        </w:rPr>
        <w:t>birerörneklerini</w:t>
      </w:r>
      <w:proofErr w:type="spellEnd"/>
      <w:r w:rsidRPr="0007440D">
        <w:rPr>
          <w:rFonts w:ascii="Times New Roman" w:eastAsia="Times New Roman" w:hAnsi="Times New Roman" w:cs="Times New Roman"/>
          <w:color w:val="000000"/>
          <w:sz w:val="20"/>
          <w:szCs w:val="20"/>
          <w:lang w:eastAsia="tr-TR"/>
        </w:rPr>
        <w:t xml:space="preserve"> bir defaya mahsus olmak üzere bunlardan alacaklar ve muhafaza edeceklerdir.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3.3. Oto </w:t>
      </w:r>
      <w:proofErr w:type="spellStart"/>
      <w:r w:rsidRPr="0007440D">
        <w:rPr>
          <w:rFonts w:ascii="Times New Roman" w:eastAsia="Times New Roman" w:hAnsi="Times New Roman" w:cs="Times New Roman"/>
          <w:b/>
          <w:bCs/>
          <w:color w:val="000000"/>
          <w:sz w:val="20"/>
          <w:szCs w:val="20"/>
          <w:lang w:eastAsia="tr-TR"/>
        </w:rPr>
        <w:t>Biodizelli</w:t>
      </w:r>
      <w:proofErr w:type="spellEnd"/>
      <w:r w:rsidRPr="0007440D">
        <w:rPr>
          <w:rFonts w:ascii="Times New Roman" w:eastAsia="Times New Roman" w:hAnsi="Times New Roman" w:cs="Times New Roman"/>
          <w:b/>
          <w:bCs/>
          <w:color w:val="000000"/>
          <w:sz w:val="20"/>
          <w:szCs w:val="20"/>
          <w:lang w:eastAsia="tr-TR"/>
        </w:rPr>
        <w:t xml:space="preserve"> Motorinin Teslim ve Beyanı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tesliminde düzenlenecek faturada, hesaplanan ÖTV tutarının altına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olduğu belirtilecektir.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ile </w:t>
      </w:r>
      <w:proofErr w:type="spellStart"/>
      <w:r w:rsidRPr="0007440D">
        <w:rPr>
          <w:rFonts w:ascii="Times New Roman" w:eastAsia="Times New Roman" w:hAnsi="Times New Roman" w:cs="Times New Roman"/>
          <w:color w:val="000000"/>
          <w:sz w:val="20"/>
          <w:szCs w:val="20"/>
          <w:lang w:eastAsia="tr-TR"/>
        </w:rPr>
        <w:t>ÖTV’ye</w:t>
      </w:r>
      <w:proofErr w:type="spellEnd"/>
      <w:r w:rsidRPr="0007440D">
        <w:rPr>
          <w:rFonts w:ascii="Times New Roman" w:eastAsia="Times New Roman" w:hAnsi="Times New Roman" w:cs="Times New Roman"/>
          <w:color w:val="000000"/>
          <w:sz w:val="20"/>
          <w:szCs w:val="20"/>
          <w:lang w:eastAsia="tr-TR"/>
        </w:rPr>
        <w:t> tabi başka bir malın satışına ilişkin olarak tek bir fatura düzenlenmesi halinde, bu mallar için hesaplanan ÖTV tutarları faturada ayrı ayrı gösterilecektir.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Harmanlayıcılar,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 teslimlerine ilişkin olarak motorin için ÖTV Kanununa ekli (I) sayılı listenin (A) cetvelinde yürürlükte olan ÖTV tutarını, ilgili vergilendirme döneminde (I) numaralı ÖTV beyannamesinin “Vergi </w:t>
      </w:r>
      <w:proofErr w:type="spellStart"/>
      <w:r w:rsidRPr="0007440D">
        <w:rPr>
          <w:rFonts w:ascii="Times New Roman" w:eastAsia="Times New Roman" w:hAnsi="Times New Roman" w:cs="Times New Roman"/>
          <w:color w:val="000000"/>
          <w:sz w:val="20"/>
          <w:szCs w:val="20"/>
          <w:lang w:eastAsia="tr-TR"/>
        </w:rPr>
        <w:t>Bildirimi”bölümünün</w:t>
      </w:r>
      <w:proofErr w:type="spellEnd"/>
      <w:r w:rsidRPr="0007440D">
        <w:rPr>
          <w:rFonts w:ascii="Times New Roman" w:eastAsia="Times New Roman" w:hAnsi="Times New Roman" w:cs="Times New Roman"/>
          <w:color w:val="000000"/>
          <w:sz w:val="20"/>
          <w:szCs w:val="20"/>
          <w:lang w:eastAsia="tr-TR"/>
        </w:rPr>
        <w:t> “A Cetvelindeki Ürünler” kısmında bu malların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numaralarını ve “2013/5595 Sayılı Kararname” ibaresini seçerek beyan edecek ve ödeyeceklerdir.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Bununla birlikte harmanlayıcılar, aynı ÖTV beyannamesinin “Ekler” bölümünde yer alan “2013/5595 sayılı Kararname Kapsamında Yapılan Teslimler” kısmının harmanlayıcıya ilişkin tablosunu da dolduracaklardır.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3.4. İndirim</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Teslim edilen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harmanlanmış olan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veya motorin için ödenen </w:t>
      </w:r>
      <w:proofErr w:type="spellStart"/>
      <w:r w:rsidRPr="0007440D">
        <w:rPr>
          <w:rFonts w:ascii="Times New Roman" w:eastAsia="Times New Roman" w:hAnsi="Times New Roman" w:cs="Times New Roman"/>
          <w:color w:val="000000"/>
          <w:sz w:val="20"/>
          <w:szCs w:val="20"/>
          <w:lang w:eastAsia="tr-TR"/>
        </w:rPr>
        <w:t>ÖTV’nin</w:t>
      </w:r>
      <w:proofErr w:type="spellEnd"/>
      <w:r w:rsidRPr="0007440D">
        <w:rPr>
          <w:rFonts w:ascii="Times New Roman" w:eastAsia="Times New Roman" w:hAnsi="Times New Roman" w:cs="Times New Roman"/>
          <w:color w:val="000000"/>
          <w:sz w:val="20"/>
          <w:szCs w:val="20"/>
          <w:lang w:eastAsia="tr-TR"/>
        </w:rPr>
        <w:t>, Özel Tüketim Vergisi Kanununun 9 uncu maddesi hükmünce indirimi mümkündür.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Buna göre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satılan kısmında yer alan gerek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gerekse motorin miktarına ilişkin </w:t>
      </w:r>
      <w:proofErr w:type="spellStart"/>
      <w:r w:rsidRPr="0007440D">
        <w:rPr>
          <w:rFonts w:ascii="Times New Roman" w:eastAsia="Times New Roman" w:hAnsi="Times New Roman" w:cs="Times New Roman"/>
          <w:color w:val="000000"/>
          <w:sz w:val="20"/>
          <w:szCs w:val="20"/>
          <w:lang w:eastAsia="tr-TR"/>
        </w:rPr>
        <w:t>ödenenÖTV</w:t>
      </w:r>
      <w:proofErr w:type="spellEnd"/>
      <w:r w:rsidRPr="0007440D">
        <w:rPr>
          <w:rFonts w:ascii="Times New Roman" w:eastAsia="Times New Roman" w:hAnsi="Times New Roman" w:cs="Times New Roman"/>
          <w:color w:val="000000"/>
          <w:sz w:val="20"/>
          <w:szCs w:val="20"/>
          <w:lang w:eastAsia="tr-TR"/>
        </w:rPr>
        <w:t xml:space="preserve"> tutarı, (1) numaralı ÖTV beyannamesinin “İstisnalar ve İndirimler” bölümünün “İndirimler (Üretime Giren Mal İçin)”kısmında beyan edilmek suretiyle hesaplanan </w:t>
      </w:r>
      <w:proofErr w:type="spellStart"/>
      <w:r w:rsidRPr="0007440D">
        <w:rPr>
          <w:rFonts w:ascii="Times New Roman" w:eastAsia="Times New Roman" w:hAnsi="Times New Roman" w:cs="Times New Roman"/>
          <w:color w:val="000000"/>
          <w:sz w:val="20"/>
          <w:szCs w:val="20"/>
          <w:lang w:eastAsia="tr-TR"/>
        </w:rPr>
        <w:t>ÖTV’den</w:t>
      </w:r>
      <w:proofErr w:type="spellEnd"/>
      <w:r w:rsidRPr="0007440D">
        <w:rPr>
          <w:rFonts w:ascii="Times New Roman" w:eastAsia="Times New Roman" w:hAnsi="Times New Roman" w:cs="Times New Roman"/>
          <w:color w:val="000000"/>
          <w:sz w:val="20"/>
          <w:szCs w:val="20"/>
          <w:lang w:eastAsia="tr-TR"/>
        </w:rPr>
        <w:t> indirilebilecektir.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xml:space="preserve">4. ÖTV İADESİ TALEBİ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4.1. İade Talep Edebilecekler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uygulama kapsamındaki ÖTV iadesini harmanlayıcılar talep edebilecektir.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xml:space="preserve">4.2. İadesi Talep Edilebilecek ÖTV Tutarının Hesaplanması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Kararname uyarınca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motorinin teslim edilmiş olduğunun tespiti halinde, bu malın ÖTV tutarı teslim </w:t>
      </w:r>
      <w:proofErr w:type="spellStart"/>
      <w:r w:rsidRPr="0007440D">
        <w:rPr>
          <w:rFonts w:ascii="Times New Roman" w:eastAsia="Times New Roman" w:hAnsi="Times New Roman" w:cs="Times New Roman"/>
          <w:color w:val="000000"/>
          <w:sz w:val="20"/>
          <w:szCs w:val="20"/>
          <w:lang w:eastAsia="tr-TR"/>
        </w:rPr>
        <w:t>edilmişmaldaki</w:t>
      </w:r>
      <w:proofErr w:type="spellEnd"/>
      <w:r w:rsidRPr="0007440D">
        <w:rPr>
          <w:rFonts w:ascii="Times New Roman" w:eastAsia="Times New Roman" w:hAnsi="Times New Roman" w:cs="Times New Roman"/>
          <w:color w:val="000000"/>
          <w:sz w:val="20"/>
          <w:szCs w:val="20"/>
          <w:lang w:eastAsia="tr-TR"/>
        </w:rPr>
        <w:t xml:space="preserv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miktarının toplam harmanlanmış mal miktarına oranı kadar eksik uygulanacaktır. Ancak bu orana göre belirlenen vergi tutarları, motorin türleri için (I) sayılı listenin (A) cetvelinde belirlenmiş olan vergi tutarlarının %98’inden az olamayacak, %98’den az olması halinde ise bu vergi tutarlarının %98’i dikkate alınacaktır.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ilişkin iadesi talep edilebilecek ÖTV tutarı aşağıdaki formüller uygulanmak suretiyle hesaplanabilecektir. Bu formüllerin uygulanması sonucu bulunan vergi tutarlarında virgülden sonraki 4 hane dikkate alınacaktır.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w:t>
      </w:r>
      <w:proofErr w:type="spellStart"/>
      <w:r w:rsidRPr="0007440D">
        <w:rPr>
          <w:rFonts w:ascii="Times New Roman" w:eastAsia="Times New Roman" w:hAnsi="Times New Roman" w:cs="Times New Roman"/>
          <w:b/>
          <w:bCs/>
          <w:color w:val="000000"/>
          <w:sz w:val="20"/>
          <w:szCs w:val="20"/>
          <w:lang w:eastAsia="tr-TR"/>
        </w:rPr>
        <w:t>Biodizelli</w:t>
      </w:r>
      <w:proofErr w:type="spellEnd"/>
      <w:r w:rsidRPr="0007440D">
        <w:rPr>
          <w:rFonts w:ascii="Times New Roman" w:eastAsia="Times New Roman" w:hAnsi="Times New Roman" w:cs="Times New Roman"/>
          <w:b/>
          <w:bCs/>
          <w:color w:val="000000"/>
          <w:sz w:val="20"/>
          <w:szCs w:val="20"/>
          <w:lang w:eastAsia="tr-TR"/>
        </w:rPr>
        <w:t> Motorine Kararname Uyarınca Uygulanacak Birim ÖTV Tutarı =</w:t>
      </w:r>
      <w:r w:rsidRPr="0007440D">
        <w:rPr>
          <w:rFonts w:ascii="Times New Roman" w:eastAsia="Times New Roman" w:hAnsi="Times New Roman" w:cs="Times New Roman"/>
          <w:color w:val="000000"/>
          <w:sz w:val="20"/>
          <w:szCs w:val="20"/>
          <w:lang w:eastAsia="tr-TR"/>
        </w:rPr>
        <w:t xml:space="preserve"> Motorin İçin Uygulanan </w:t>
      </w:r>
      <w:proofErr w:type="spellStart"/>
      <w:r w:rsidRPr="0007440D">
        <w:rPr>
          <w:rFonts w:ascii="Times New Roman" w:eastAsia="Times New Roman" w:hAnsi="Times New Roman" w:cs="Times New Roman"/>
          <w:color w:val="000000"/>
          <w:sz w:val="20"/>
          <w:szCs w:val="20"/>
          <w:lang w:eastAsia="tr-TR"/>
        </w:rPr>
        <w:t>BirimÖTV</w:t>
      </w:r>
      <w:proofErr w:type="spellEnd"/>
      <w:r w:rsidRPr="0007440D">
        <w:rPr>
          <w:rFonts w:ascii="Times New Roman" w:eastAsia="Times New Roman" w:hAnsi="Times New Roman" w:cs="Times New Roman"/>
          <w:color w:val="000000"/>
          <w:sz w:val="20"/>
          <w:szCs w:val="20"/>
          <w:lang w:eastAsia="tr-TR"/>
        </w:rPr>
        <w:t xml:space="preserve"> Tutarı x (1-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Miktarı/Oto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Miktarı)</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lastRenderedPageBreak/>
        <w:t>İadeye Konu Edilebilecek Birim ÖTV Tutarı =</w:t>
      </w:r>
      <w:r w:rsidRPr="0007440D">
        <w:rPr>
          <w:rFonts w:ascii="Times New Roman" w:eastAsia="Times New Roman" w:hAnsi="Times New Roman" w:cs="Times New Roman"/>
          <w:color w:val="000000"/>
          <w:sz w:val="20"/>
          <w:szCs w:val="20"/>
          <w:lang w:eastAsia="tr-TR"/>
        </w:rPr>
        <w:t> Motorin İçin Uygulanan Birim ÖTV Tutarı-Oto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Motorine Kararname Uyarınca Uygulanan Birim ÖTV Tutarı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4.3. İadesi Talep Edilebilecek ÖTV Tutarının Hesaplanmasına İlişkin Örnekler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Örnek 1:</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sahibi (A) firması, rafinericiden 1,5945 TL/</w:t>
      </w:r>
      <w:proofErr w:type="spellStart"/>
      <w:r w:rsidRPr="0007440D">
        <w:rPr>
          <w:rFonts w:ascii="Times New Roman" w:eastAsia="Times New Roman" w:hAnsi="Times New Roman" w:cs="Times New Roman"/>
          <w:color w:val="000000"/>
          <w:sz w:val="20"/>
          <w:szCs w:val="20"/>
          <w:lang w:eastAsia="tr-TR"/>
        </w:rPr>
        <w:t>lt</w:t>
      </w:r>
      <w:proofErr w:type="spellEnd"/>
      <w:r w:rsidRPr="0007440D">
        <w:rPr>
          <w:rFonts w:ascii="Times New Roman" w:eastAsia="Times New Roman" w:hAnsi="Times New Roman" w:cs="Times New Roman"/>
          <w:color w:val="000000"/>
          <w:sz w:val="20"/>
          <w:szCs w:val="20"/>
          <w:lang w:eastAsia="tr-TR"/>
        </w:rPr>
        <w:t> ÖTV ödeyerek satın aldığı2710.19.41.00.11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98.000 litre motorin ile (B) firmasından 1,1209 TL/</w:t>
      </w:r>
      <w:proofErr w:type="spellStart"/>
      <w:r w:rsidRPr="0007440D">
        <w:rPr>
          <w:rFonts w:ascii="Times New Roman" w:eastAsia="Times New Roman" w:hAnsi="Times New Roman" w:cs="Times New Roman"/>
          <w:color w:val="000000"/>
          <w:sz w:val="20"/>
          <w:szCs w:val="20"/>
          <w:lang w:eastAsia="tr-TR"/>
        </w:rPr>
        <w:t>lt</w:t>
      </w:r>
      <w:proofErr w:type="spellEnd"/>
      <w:r w:rsidRPr="0007440D">
        <w:rPr>
          <w:rFonts w:ascii="Times New Roman" w:eastAsia="Times New Roman" w:hAnsi="Times New Roman" w:cs="Times New Roman"/>
          <w:color w:val="000000"/>
          <w:sz w:val="20"/>
          <w:szCs w:val="20"/>
          <w:lang w:eastAsia="tr-TR"/>
        </w:rPr>
        <w:t> ödeyerek satın aldığı Türkiye’de üretilen tarım ürünlerinden elde edilen yağlardan üretilmiş 2.000 litre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harmanlayarak elde ettiği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tamamını satmıştır. 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mal için satış tarihinde uygulanmakta olan ÖTV tutarı 1,5945 TL/</w:t>
      </w:r>
      <w:proofErr w:type="spellStart"/>
      <w:r w:rsidRPr="0007440D">
        <w:rPr>
          <w:rFonts w:ascii="Times New Roman" w:eastAsia="Times New Roman" w:hAnsi="Times New Roman" w:cs="Times New Roman"/>
          <w:color w:val="000000"/>
          <w:sz w:val="20"/>
          <w:szCs w:val="20"/>
          <w:lang w:eastAsia="tr-TR"/>
        </w:rPr>
        <w:t>lt’dir</w:t>
      </w:r>
      <w:proofErr w:type="spell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Buna göre (A) firması teslim etmiş olduğu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 için Kararname kapsamında iadesini talep </w:t>
      </w:r>
      <w:proofErr w:type="spellStart"/>
      <w:r w:rsidRPr="0007440D">
        <w:rPr>
          <w:rFonts w:ascii="Times New Roman" w:eastAsia="Times New Roman" w:hAnsi="Times New Roman" w:cs="Times New Roman"/>
          <w:color w:val="000000"/>
          <w:sz w:val="20"/>
          <w:szCs w:val="20"/>
          <w:lang w:eastAsia="tr-TR"/>
        </w:rPr>
        <w:t>edebileceğiÖTV</w:t>
      </w:r>
      <w:proofErr w:type="spellEnd"/>
      <w:r w:rsidRPr="0007440D">
        <w:rPr>
          <w:rFonts w:ascii="Times New Roman" w:eastAsia="Times New Roman" w:hAnsi="Times New Roman" w:cs="Times New Roman"/>
          <w:color w:val="000000"/>
          <w:sz w:val="20"/>
          <w:szCs w:val="20"/>
          <w:lang w:eastAsia="tr-TR"/>
        </w:rPr>
        <w:t xml:space="preserve"> tutarını aşağıdaki gibi hesaplayabilecektir.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Kararname Uyarınca Uygulanacak Birim ÖTV Tutarı =1,5945 x(1- 2.000/100.000) = 1,5945 x 0,98 = 1,5626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İadeye Konu Edilebilecek Birim ÖTV Tutarı = 1,5945-1,5626 = 0,0319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İadesi Talep Edilebilecek Toplam ÖTV Tutarı= 100.000 x 0,0319 = 3.190 TL</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Örnek 2:</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sahibi (C) firması, rafinericiden 1,5245 TL/</w:t>
      </w:r>
      <w:proofErr w:type="spellStart"/>
      <w:r w:rsidRPr="0007440D">
        <w:rPr>
          <w:rFonts w:ascii="Times New Roman" w:eastAsia="Times New Roman" w:hAnsi="Times New Roman" w:cs="Times New Roman"/>
          <w:color w:val="000000"/>
          <w:sz w:val="20"/>
          <w:szCs w:val="20"/>
          <w:lang w:eastAsia="tr-TR"/>
        </w:rPr>
        <w:t>lt</w:t>
      </w:r>
      <w:proofErr w:type="spellEnd"/>
      <w:r w:rsidRPr="0007440D">
        <w:rPr>
          <w:rFonts w:ascii="Times New Roman" w:eastAsia="Times New Roman" w:hAnsi="Times New Roman" w:cs="Times New Roman"/>
          <w:color w:val="000000"/>
          <w:sz w:val="20"/>
          <w:szCs w:val="20"/>
          <w:lang w:eastAsia="tr-TR"/>
        </w:rPr>
        <w:t> ÖTV ödeyerek satın aldığı2710.19.45.00.12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49.250 litre motorin ile (D) firmasından 1,1209 TL/</w:t>
      </w:r>
      <w:proofErr w:type="spellStart"/>
      <w:r w:rsidRPr="0007440D">
        <w:rPr>
          <w:rFonts w:ascii="Times New Roman" w:eastAsia="Times New Roman" w:hAnsi="Times New Roman" w:cs="Times New Roman"/>
          <w:color w:val="000000"/>
          <w:sz w:val="20"/>
          <w:szCs w:val="20"/>
          <w:lang w:eastAsia="tr-TR"/>
        </w:rPr>
        <w:t>lt</w:t>
      </w:r>
      <w:proofErr w:type="spellEnd"/>
      <w:r w:rsidRPr="0007440D">
        <w:rPr>
          <w:rFonts w:ascii="Times New Roman" w:eastAsia="Times New Roman" w:hAnsi="Times New Roman" w:cs="Times New Roman"/>
          <w:color w:val="000000"/>
          <w:sz w:val="20"/>
          <w:szCs w:val="20"/>
          <w:lang w:eastAsia="tr-TR"/>
        </w:rPr>
        <w:t> ÖTV ödeyerek satın aldığı 750 litre bitkisel atık yağlardan üretilmiş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harmanlayarak elde ettiği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25.000 litrelik kısmını satmıştır. 2710.19.45.00.12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mal için satış tarihinde uygulanmakta olan ÖTV tutarı 1,5245 TL/</w:t>
      </w:r>
      <w:proofErr w:type="spellStart"/>
      <w:r w:rsidRPr="0007440D">
        <w:rPr>
          <w:rFonts w:ascii="Times New Roman" w:eastAsia="Times New Roman" w:hAnsi="Times New Roman" w:cs="Times New Roman"/>
          <w:color w:val="000000"/>
          <w:sz w:val="20"/>
          <w:szCs w:val="20"/>
          <w:lang w:eastAsia="tr-TR"/>
        </w:rPr>
        <w:t>lt’dir</w:t>
      </w:r>
      <w:proofErr w:type="spell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Buna göre (C) firması teslim etmiş olduğu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 için Kararname kapsamında iadesini talep </w:t>
      </w:r>
      <w:proofErr w:type="spellStart"/>
      <w:r w:rsidRPr="0007440D">
        <w:rPr>
          <w:rFonts w:ascii="Times New Roman" w:eastAsia="Times New Roman" w:hAnsi="Times New Roman" w:cs="Times New Roman"/>
          <w:color w:val="000000"/>
          <w:sz w:val="20"/>
          <w:szCs w:val="20"/>
          <w:lang w:eastAsia="tr-TR"/>
        </w:rPr>
        <w:t>edebileceğiÖTV</w:t>
      </w:r>
      <w:proofErr w:type="spellEnd"/>
      <w:r w:rsidRPr="0007440D">
        <w:rPr>
          <w:rFonts w:ascii="Times New Roman" w:eastAsia="Times New Roman" w:hAnsi="Times New Roman" w:cs="Times New Roman"/>
          <w:color w:val="000000"/>
          <w:sz w:val="20"/>
          <w:szCs w:val="20"/>
          <w:lang w:eastAsia="tr-TR"/>
        </w:rPr>
        <w:t xml:space="preserve"> tutarını aşağıdaki gibi hesaplayabilecektir.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Kararname Uyarınca Uygulanacak Birim ÖTV Tutarı = 1,5245 x (1- 750/50.000) = 1,5245 x 0,985 = 1,5016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İadeye Konu Edilebilecek Birim ÖTV Tutarı = 1,5245-1,5016 = 0,0229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İadesi Talep Edilebilecek Toplam ÖTV Tutarı = 25.000 x 0,0229 = 572, 50 TL</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Örnek 3:</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sahibi (E) firması, ithal ettiği 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77.000 litre motorin ile (F) firmasından 1,1209 TL/</w:t>
      </w:r>
      <w:proofErr w:type="spellStart"/>
      <w:r w:rsidRPr="0007440D">
        <w:rPr>
          <w:rFonts w:ascii="Times New Roman" w:eastAsia="Times New Roman" w:hAnsi="Times New Roman" w:cs="Times New Roman"/>
          <w:color w:val="000000"/>
          <w:sz w:val="20"/>
          <w:szCs w:val="20"/>
          <w:lang w:eastAsia="tr-TR"/>
        </w:rPr>
        <w:t>lt</w:t>
      </w:r>
      <w:proofErr w:type="spellEnd"/>
      <w:r w:rsidRPr="0007440D">
        <w:rPr>
          <w:rFonts w:ascii="Times New Roman" w:eastAsia="Times New Roman" w:hAnsi="Times New Roman" w:cs="Times New Roman"/>
          <w:color w:val="000000"/>
          <w:sz w:val="20"/>
          <w:szCs w:val="20"/>
          <w:lang w:eastAsia="tr-TR"/>
        </w:rPr>
        <w:t> ödeyerek satın aldığı 3.000 litre Türkiye’de üretilen tarım ürünlerinden elde edilen yağlar ile bitkisel atık yağlardan üretilmiş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harmanlayarak elde ettiği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motorinin 29.000 litrelik </w:t>
      </w:r>
      <w:proofErr w:type="spellStart"/>
      <w:r w:rsidRPr="0007440D">
        <w:rPr>
          <w:rFonts w:ascii="Times New Roman" w:eastAsia="Times New Roman" w:hAnsi="Times New Roman" w:cs="Times New Roman"/>
          <w:color w:val="000000"/>
          <w:sz w:val="20"/>
          <w:szCs w:val="20"/>
          <w:lang w:eastAsia="tr-TR"/>
        </w:rPr>
        <w:t>kısmınısatmıştır</w:t>
      </w:r>
      <w:proofErr w:type="spellEnd"/>
      <w:r w:rsidRPr="0007440D">
        <w:rPr>
          <w:rFonts w:ascii="Times New Roman" w:eastAsia="Times New Roman" w:hAnsi="Times New Roman" w:cs="Times New Roman"/>
          <w:color w:val="000000"/>
          <w:sz w:val="20"/>
          <w:szCs w:val="20"/>
          <w:lang w:eastAsia="tr-TR"/>
        </w:rPr>
        <w:t>. 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mal için satış tarihinde uygulanmakta olan ÖTV tutarı 1,5945 TL/</w:t>
      </w:r>
      <w:proofErr w:type="spellStart"/>
      <w:r w:rsidRPr="0007440D">
        <w:rPr>
          <w:rFonts w:ascii="Times New Roman" w:eastAsia="Times New Roman" w:hAnsi="Times New Roman" w:cs="Times New Roman"/>
          <w:color w:val="000000"/>
          <w:sz w:val="20"/>
          <w:szCs w:val="20"/>
          <w:lang w:eastAsia="tr-TR"/>
        </w:rPr>
        <w:t>lt’dir</w:t>
      </w:r>
      <w:proofErr w:type="spell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Buna göre (E) firması teslim etmiş olduğu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için Kararname kapsamında iadesini talep edebileceği ÖTV tutarını aşağıdaki gibi hesaplayabilecektir.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Kararname Uyarınca Uygulanacak Birim ÖTV Tutarı = 1,5945 x (1- 3.000/80.000 ) = 1,5945 x 0,9625 = 1,5347 TL</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Ancak yukarıdaki formül uyarınca hesaplanan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uygulanacak birim ÖTV tutarı olan 1,5347 TL, motorin için uygulanan birim ÖTV tutarının 0,98’i olan (1,5945 x 0,98=) 1,5626 TL’den az olduğundan, Kararname uyarınca dikkate alınacak tutar 1,5626 TL olacaktır.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İadeye Konu Edilebilecek Birim ÖTV Tutarı = 1,5945-1,5626= 0,0319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İadesi Talep Edilebilecek Toplam ÖTV Tutarı = 29.000 x 0,0319= 925,10 TL</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4.4. İade Talep Edilecek Vergi Dairesi ve Süresi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uygulama kapsamında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 teslim eden harmanlayıcılar, bu malın teslimine ilişkin verginin beyan dönemini takip eden aybaşından itibaren 12 ay içerisinde ÖTV yönünden bağlı oldukları vergi dairesinden iade talebinde bulunabileceklerdir. Bu süre geçtikten sonra iade talep edilmesi mümkün bulunmamaktadır. Ayrıca bu talepler, yukarıdaki süreler göz önünde bulundurularak, satılan malların beyan dönemini takip eden aybaşından itibaren en az birer aylık dönemler itibariyle yapılabilecektir.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Örnek 1:</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sahibi (G) firması, rafinericiden ÖTV ödeyerek satın aldığı2710.19.41.00.11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 xml:space="preserve">.P. numaralı 150.000 litre motorin ile (H) firmasından ÖTV ödeyerek satın aldığı Türkiye’de üretilen </w:t>
      </w:r>
      <w:proofErr w:type="spellStart"/>
      <w:r w:rsidRPr="0007440D">
        <w:rPr>
          <w:rFonts w:ascii="Times New Roman" w:eastAsia="Times New Roman" w:hAnsi="Times New Roman" w:cs="Times New Roman"/>
          <w:color w:val="000000"/>
          <w:sz w:val="20"/>
          <w:szCs w:val="20"/>
          <w:lang w:eastAsia="tr-TR"/>
        </w:rPr>
        <w:t>tarımürünlerinden</w:t>
      </w:r>
      <w:proofErr w:type="spellEnd"/>
      <w:r w:rsidRPr="0007440D">
        <w:rPr>
          <w:rFonts w:ascii="Times New Roman" w:eastAsia="Times New Roman" w:hAnsi="Times New Roman" w:cs="Times New Roman"/>
          <w:color w:val="000000"/>
          <w:sz w:val="20"/>
          <w:szCs w:val="20"/>
          <w:lang w:eastAsia="tr-TR"/>
        </w:rPr>
        <w:t xml:space="preserve"> elde edilen yağlardan üretilmiş 3.000 litre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harmanlayarak elde ettiği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tamamını1/2/2014 tarihinde satmış ve buna ilişkin ÖTV ilgili vergilendirme döneminde beyan edilerek ödenmiştir. Buna göre teslim edilen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ilişkin Kararname kapsamında iadesi talep edilebilecek vergi için </w:t>
      </w:r>
      <w:proofErr w:type="gramStart"/>
      <w:r w:rsidRPr="0007440D">
        <w:rPr>
          <w:rFonts w:ascii="Times New Roman" w:eastAsia="Times New Roman" w:hAnsi="Times New Roman" w:cs="Times New Roman"/>
          <w:color w:val="000000"/>
          <w:sz w:val="20"/>
          <w:szCs w:val="20"/>
          <w:lang w:eastAsia="tr-TR"/>
        </w:rPr>
        <w:t>1/3/2014</w:t>
      </w:r>
      <w:proofErr w:type="gramEnd"/>
      <w:r w:rsidRPr="0007440D">
        <w:rPr>
          <w:rFonts w:ascii="Times New Roman" w:eastAsia="Times New Roman" w:hAnsi="Times New Roman" w:cs="Times New Roman"/>
          <w:color w:val="000000"/>
          <w:sz w:val="20"/>
          <w:szCs w:val="20"/>
          <w:lang w:eastAsia="tr-TR"/>
        </w:rPr>
        <w:t> tarihinden 28/2/2015 tarihine kadar ilgili vergi dairesine başvurulabilecektir.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Örnek 2:</w:t>
      </w:r>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sahibi (İ) firması, ithal ettiği 2710.19.41.00.11 </w:t>
      </w:r>
      <w:proofErr w:type="gramStart"/>
      <w:r w:rsidRPr="0007440D">
        <w:rPr>
          <w:rFonts w:ascii="Times New Roman" w:eastAsia="Times New Roman" w:hAnsi="Times New Roman" w:cs="Times New Roman"/>
          <w:color w:val="000000"/>
          <w:sz w:val="20"/>
          <w:szCs w:val="20"/>
          <w:lang w:eastAsia="tr-TR"/>
        </w:rPr>
        <w:t>G.T.İ</w:t>
      </w:r>
      <w:proofErr w:type="gramEnd"/>
      <w:r w:rsidRPr="0007440D">
        <w:rPr>
          <w:rFonts w:ascii="Times New Roman" w:eastAsia="Times New Roman" w:hAnsi="Times New Roman" w:cs="Times New Roman"/>
          <w:color w:val="000000"/>
          <w:sz w:val="20"/>
          <w:szCs w:val="20"/>
          <w:lang w:eastAsia="tr-TR"/>
        </w:rPr>
        <w:t>.P. numaralı 300.000 litre motorin ile (J) firmasından ÖTV ödeyerek satın aldığı Türkiye’de üretilen tarım ürünlerinden elde edilen yağlar ile bitkisel atık yağlardan üretilmiş 30.000 litre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harmanlayarak, elde ettiği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yarısını 1/1/2014 tarihinde kalan yarısını ise 25/2/2014 tarihinde satmış ve bu teslimlere ilişkin ÖTV ilgili vergilendirme döneminde beyan edilerek ödenmiştir. Buna göre Ocak ayında teslim edilen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xml:space="preserve"> motorine ilişkin Kararname kapsamında iadesi talep edilebilecek vergi için 1/2/2014tarihinden </w:t>
      </w:r>
      <w:proofErr w:type="gramStart"/>
      <w:r w:rsidRPr="0007440D">
        <w:rPr>
          <w:rFonts w:ascii="Times New Roman" w:eastAsia="Times New Roman" w:hAnsi="Times New Roman" w:cs="Times New Roman"/>
          <w:color w:val="000000"/>
          <w:sz w:val="20"/>
          <w:szCs w:val="20"/>
          <w:lang w:eastAsia="tr-TR"/>
        </w:rPr>
        <w:t>31/1/2015</w:t>
      </w:r>
      <w:proofErr w:type="gramEnd"/>
      <w:r w:rsidRPr="0007440D">
        <w:rPr>
          <w:rFonts w:ascii="Times New Roman" w:eastAsia="Times New Roman" w:hAnsi="Times New Roman" w:cs="Times New Roman"/>
          <w:color w:val="000000"/>
          <w:sz w:val="20"/>
          <w:szCs w:val="20"/>
          <w:lang w:eastAsia="tr-TR"/>
        </w:rPr>
        <w:t xml:space="preserve"> tarihine kadar; Şubat ayında teslim edilen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motorine ilişkin Kararname kapsamında iadesi talep edilebilecek vergi için ise 1/4/2014 tarihinden 31/3/2015 tarihine kadar ilgili vergi dairesine başvurulabilecektir.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 İADE UYGULAMASI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Tebliğ kapsamındaki ÖTV iade talepleri aşağıda yapılan açıklamalara göre yerine getirilecektir.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5.1. Mahsuben İade Talepleri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Mahsuben iade, mükellefin kendisinin, ortaklık payı ile orantılı olmak üzere adi, </w:t>
      </w:r>
      <w:proofErr w:type="spellStart"/>
      <w:r w:rsidRPr="0007440D">
        <w:rPr>
          <w:rFonts w:ascii="Times New Roman" w:eastAsia="Times New Roman" w:hAnsi="Times New Roman" w:cs="Times New Roman"/>
          <w:color w:val="000000"/>
          <w:sz w:val="20"/>
          <w:szCs w:val="20"/>
          <w:lang w:eastAsia="tr-TR"/>
        </w:rPr>
        <w:t>kollektif</w:t>
      </w:r>
      <w:proofErr w:type="spellEnd"/>
      <w:r w:rsidRPr="0007440D">
        <w:rPr>
          <w:rFonts w:ascii="Times New Roman" w:eastAsia="Times New Roman" w:hAnsi="Times New Roman" w:cs="Times New Roman"/>
          <w:color w:val="000000"/>
          <w:sz w:val="20"/>
          <w:szCs w:val="20"/>
          <w:lang w:eastAsia="tr-TR"/>
        </w:rPr>
        <w:t xml:space="preserve"> ve komandit şirketlerde ortakların (komandit şirketlerde sadece komandite ortakların) ithalat sırasında uygulananlar dâhil vergi borçları ve ferileri ile Sosyal Güvenlik Kurumuna (SGK) olan borçları (sosyal sigorta primi, işsizlik sigortası primi ve idari para cezası borçları ile bunların ferileri) için söz konusu olabilecektir. </w:t>
      </w:r>
      <w:proofErr w:type="gramEnd"/>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5.1.1. Mahsup Dilekçesi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 talebi, internet vergi dairesi üzerinden mükellefin ÖTV yönünden bağlı olduğu vergi dairesine verilecek bir dilekçe ile elektronik ortamda yapılır.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5.1.2. Mahsup Dilekçesine Eklenecek Belgeler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 taleplerinde dilekçe ekine aşağıdaki belgeler eklenecektir.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i</w:t>
      </w:r>
      <w:proofErr w:type="gramEnd"/>
      <w:r w:rsidRPr="0007440D">
        <w:rPr>
          <w:rFonts w:ascii="Times New Roman" w:eastAsia="Times New Roman" w:hAnsi="Times New Roman" w:cs="Times New Roman"/>
          <w:color w:val="000000"/>
          <w:sz w:val="20"/>
          <w:szCs w:val="20"/>
          <w:lang w:eastAsia="tr-TR"/>
        </w:rPr>
        <w:t>. İadeye konu </w:t>
      </w:r>
      <w:proofErr w:type="spellStart"/>
      <w:r w:rsidRPr="0007440D">
        <w:rPr>
          <w:rFonts w:ascii="Times New Roman" w:eastAsia="Times New Roman" w:hAnsi="Times New Roman" w:cs="Times New Roman"/>
          <w:color w:val="000000"/>
          <w:sz w:val="20"/>
          <w:szCs w:val="20"/>
          <w:lang w:eastAsia="tr-TR"/>
        </w:rPr>
        <w:t>ÖTV’leri</w:t>
      </w:r>
      <w:proofErr w:type="spellEnd"/>
      <w:r w:rsidRPr="0007440D">
        <w:rPr>
          <w:rFonts w:ascii="Times New Roman" w:eastAsia="Times New Roman" w:hAnsi="Times New Roman" w:cs="Times New Roman"/>
          <w:color w:val="000000"/>
          <w:sz w:val="20"/>
          <w:szCs w:val="20"/>
          <w:lang w:eastAsia="tr-TR"/>
        </w:rPr>
        <w:t> içeren malların alımlarına ilişkin fatura ve benzeri belgelerin listesi.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spellStart"/>
      <w:r w:rsidRPr="0007440D">
        <w:rPr>
          <w:rFonts w:ascii="Times New Roman" w:eastAsia="Times New Roman" w:hAnsi="Times New Roman" w:cs="Times New Roman"/>
          <w:color w:val="000000"/>
          <w:sz w:val="20"/>
          <w:szCs w:val="20"/>
          <w:lang w:eastAsia="tr-TR"/>
        </w:rPr>
        <w:lastRenderedPageBreak/>
        <w:t>ii</w:t>
      </w:r>
      <w:proofErr w:type="spellEnd"/>
      <w:r w:rsidRPr="0007440D">
        <w:rPr>
          <w:rFonts w:ascii="Times New Roman" w:eastAsia="Times New Roman" w:hAnsi="Times New Roman" w:cs="Times New Roman"/>
          <w:color w:val="000000"/>
          <w:sz w:val="20"/>
          <w:szCs w:val="20"/>
          <w:lang w:eastAsia="tr-TR"/>
        </w:rPr>
        <w:t>. Harmanlanmak üzere temin edilen malların iade talep edilen döneme ilişkin dönem başı stoku, dönem içi alışları, imalatta kullanılan miktarları ile dönem sonu stoklarını gösterir tablo.</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spellStart"/>
      <w:r w:rsidRPr="0007440D">
        <w:rPr>
          <w:rFonts w:ascii="Times New Roman" w:eastAsia="Times New Roman" w:hAnsi="Times New Roman" w:cs="Times New Roman"/>
          <w:color w:val="000000"/>
          <w:sz w:val="20"/>
          <w:szCs w:val="20"/>
          <w:lang w:eastAsia="tr-TR"/>
        </w:rPr>
        <w:t>iii</w:t>
      </w:r>
      <w:proofErr w:type="spellEnd"/>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iade talep edilen döneme ilişkin dönem başı stoku, dönem içi imalat, dönem içi satış ve dönem sonu stok bilgilerini gösterir tablo.</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iv</w:t>
      </w:r>
      <w:proofErr w:type="gramEnd"/>
      <w:r w:rsidRPr="0007440D">
        <w:rPr>
          <w:rFonts w:ascii="Times New Roman" w:eastAsia="Times New Roman" w:hAnsi="Times New Roman" w:cs="Times New Roman"/>
          <w:color w:val="000000"/>
          <w:sz w:val="20"/>
          <w:szCs w:val="20"/>
          <w:lang w:eastAsia="tr-TR"/>
        </w:rPr>
        <w:t>. Harmanlanan malların satın alma ve imalatta kullanma tarihleri ile kullanım miktarlarını gösterir tablo.</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v</w:t>
      </w:r>
      <w:proofErr w:type="gramEnd"/>
      <w:r w:rsidRPr="0007440D">
        <w:rPr>
          <w:rFonts w:ascii="Times New Roman" w:eastAsia="Times New Roman" w:hAnsi="Times New Roman" w:cs="Times New Roman"/>
          <w:color w:val="000000"/>
          <w:sz w:val="20"/>
          <w:szCs w:val="20"/>
          <w:lang w:eastAsia="tr-TR"/>
        </w:rPr>
        <w:t>. Oto </w:t>
      </w:r>
      <w:proofErr w:type="spellStart"/>
      <w:r w:rsidRPr="0007440D">
        <w:rPr>
          <w:rFonts w:ascii="Times New Roman" w:eastAsia="Times New Roman" w:hAnsi="Times New Roman" w:cs="Times New Roman"/>
          <w:color w:val="000000"/>
          <w:sz w:val="20"/>
          <w:szCs w:val="20"/>
          <w:lang w:eastAsia="tr-TR"/>
        </w:rPr>
        <w:t>biodizelli</w:t>
      </w:r>
      <w:proofErr w:type="spellEnd"/>
      <w:r w:rsidRPr="0007440D">
        <w:rPr>
          <w:rFonts w:ascii="Times New Roman" w:eastAsia="Times New Roman" w:hAnsi="Times New Roman" w:cs="Times New Roman"/>
          <w:color w:val="000000"/>
          <w:sz w:val="20"/>
          <w:szCs w:val="20"/>
          <w:lang w:eastAsia="tr-TR"/>
        </w:rPr>
        <w:t> motorinin satış faturaları listesi.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5.1.3. Mahsup Talebinin Yerine Getirilmesi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 talepleri, bu Tebliğin (5.1.2.) bölümünde belirtilen belgeler tamamlanmadıkça hüküm ifade etmez.</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Mahsuben iade talepleri vergi inceleme raporu dışında diğer belgelerin tamamlanması ve mahsuba konu ÖTV </w:t>
      </w:r>
      <w:proofErr w:type="spellStart"/>
      <w:r w:rsidRPr="0007440D">
        <w:rPr>
          <w:rFonts w:ascii="Times New Roman" w:eastAsia="Times New Roman" w:hAnsi="Times New Roman" w:cs="Times New Roman"/>
          <w:color w:val="000000"/>
          <w:sz w:val="20"/>
          <w:szCs w:val="20"/>
          <w:lang w:eastAsia="tr-TR"/>
        </w:rPr>
        <w:t>tutarınınödendiğinin</w:t>
      </w:r>
      <w:proofErr w:type="spellEnd"/>
      <w:r w:rsidRPr="0007440D">
        <w:rPr>
          <w:rFonts w:ascii="Times New Roman" w:eastAsia="Times New Roman" w:hAnsi="Times New Roman" w:cs="Times New Roman"/>
          <w:color w:val="000000"/>
          <w:sz w:val="20"/>
          <w:szCs w:val="20"/>
          <w:lang w:eastAsia="tr-TR"/>
        </w:rPr>
        <w:t xml:space="preserve"> kontrolü üzerine yerine getirilecek olup ayrıca bu taleplerin tamamı vergi incelemesine sevk edilecektir.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inceleme raporunda iadeye engel bir durumun tespit edilmiş olması halinde rapora göre işlem tesis edilecektir.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xml:space="preserve">5.1.4. Belge Eksikliği ya da Belgelerin Muhteviyatındaki Eksiklikler Nedeniyle Yapılamayan </w:t>
      </w:r>
      <w:proofErr w:type="spellStart"/>
      <w:r w:rsidRPr="0007440D">
        <w:rPr>
          <w:rFonts w:ascii="Times New Roman" w:eastAsia="Times New Roman" w:hAnsi="Times New Roman" w:cs="Times New Roman"/>
          <w:b/>
          <w:bCs/>
          <w:color w:val="000000"/>
          <w:sz w:val="20"/>
          <w:szCs w:val="20"/>
          <w:lang w:eastAsia="tr-TR"/>
        </w:rPr>
        <w:t>Mahsupİşlemleri</w:t>
      </w:r>
      <w:proofErr w:type="spell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borçlarına (ithalde alınanlar hariç) mahsup taleplerinde vergi daireleri, mahsup talep dilekçesi ve eklerini inceleyerek belge ya da belgelerdeki muhteviyat eksikliklerini tespit edecek ve bu eksiklikleri mükellefe yazı ile bildirecektir. Tebliğ tarihinden itibaren 30 gün içerisinde eksikliklerini tamamlayan mükelleflerin mahsup talepleri, mahsup dilekçesinin vergi dairesine verildiği tarih itibariyle yerine getirilecektir.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30 günlük ek süreden sonra eksikliklerini tamamlayan mükelleflerin mahsup taleplerinin ise eksikliklerin </w:t>
      </w:r>
      <w:proofErr w:type="spellStart"/>
      <w:r w:rsidRPr="0007440D">
        <w:rPr>
          <w:rFonts w:ascii="Times New Roman" w:eastAsia="Times New Roman" w:hAnsi="Times New Roman" w:cs="Times New Roman"/>
          <w:color w:val="000000"/>
          <w:sz w:val="20"/>
          <w:szCs w:val="20"/>
          <w:lang w:eastAsia="tr-TR"/>
        </w:rPr>
        <w:t>tamamlandığıtarih</w:t>
      </w:r>
      <w:proofErr w:type="spellEnd"/>
      <w:r w:rsidRPr="0007440D">
        <w:rPr>
          <w:rFonts w:ascii="Times New Roman" w:eastAsia="Times New Roman" w:hAnsi="Times New Roman" w:cs="Times New Roman"/>
          <w:color w:val="000000"/>
          <w:sz w:val="20"/>
          <w:szCs w:val="20"/>
          <w:lang w:eastAsia="tr-TR"/>
        </w:rPr>
        <w:t xml:space="preserve"> itibariyle yerine getirileceği ve borcun vadesinden mahsup tarihine kadar geçen süre için gecikme zammı </w:t>
      </w:r>
      <w:proofErr w:type="spellStart"/>
      <w:r w:rsidRPr="0007440D">
        <w:rPr>
          <w:rFonts w:ascii="Times New Roman" w:eastAsia="Times New Roman" w:hAnsi="Times New Roman" w:cs="Times New Roman"/>
          <w:color w:val="000000"/>
          <w:sz w:val="20"/>
          <w:szCs w:val="20"/>
          <w:lang w:eastAsia="tr-TR"/>
        </w:rPr>
        <w:t>uygulanacağıtabiidir</w:t>
      </w:r>
      <w:proofErr w:type="spellEnd"/>
      <w:r w:rsidRPr="0007440D">
        <w:rPr>
          <w:rFonts w:ascii="Times New Roman" w:eastAsia="Times New Roman" w:hAnsi="Times New Roman" w:cs="Times New Roman"/>
          <w:color w:val="000000"/>
          <w:sz w:val="20"/>
          <w:szCs w:val="20"/>
          <w:lang w:eastAsia="tr-TR"/>
        </w:rPr>
        <w:t>.</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5.2. Nakden İade Talepleri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5.2.1. Nakden İade Dilekçesi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 talebi, internet vergi dairesi üzerinden mükellefin ÖTV yönünden bağlı olduğu vergi dairesine verilecek bir dilekçe ile elektronik ortamda yapılır.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5.2.2. Nakden İade Talebinin Yerine Getirilmesi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Nakden iade taleplerinin tamamı vergi inceleme raporuna göre sonuçlandırılır.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Ancak iade talep tutarı kadar teminat verilmesi halinde iade talebi, bu Tebliğin (5.1.2.) bölümünde belirtilen belgelerin tamamlanması ve iadeye konu ÖTV tutarının ödendiğinin kontrolü üzerine vergi inceleme raporunun sonucu beklenmeksizin 5 işgünü içerisinde gerçekleştirilir.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Teminat olarak Özel Tüketim Vergisi Kanununun 12 </w:t>
      </w:r>
      <w:proofErr w:type="spellStart"/>
      <w:r w:rsidRPr="0007440D">
        <w:rPr>
          <w:rFonts w:ascii="Times New Roman" w:eastAsia="Times New Roman" w:hAnsi="Times New Roman" w:cs="Times New Roman"/>
          <w:color w:val="000000"/>
          <w:sz w:val="20"/>
          <w:szCs w:val="20"/>
          <w:lang w:eastAsia="tr-TR"/>
        </w:rPr>
        <w:t>nci</w:t>
      </w:r>
      <w:proofErr w:type="spellEnd"/>
      <w:r w:rsidRPr="0007440D">
        <w:rPr>
          <w:rFonts w:ascii="Times New Roman" w:eastAsia="Times New Roman" w:hAnsi="Times New Roman" w:cs="Times New Roman"/>
          <w:color w:val="000000"/>
          <w:sz w:val="20"/>
          <w:szCs w:val="20"/>
          <w:lang w:eastAsia="tr-TR"/>
        </w:rPr>
        <w:t> maddesinin (4) numaralı fıkrası uyarınca banka teminat mektubu veya nakit Türk Lirası verilmesi uygun görülmüştür. Şu kadar ki; banka teminat mektuplarının paraya çevrilmeleri konusunda hiçbir sınırlayıcı şart taşımamaları ve 5411 sayılı Bankacılık Kanunu hükümlerine göre faaliyette bulunan bankalar tarafından bu Tebliğ ekinde (EK:3) olarak yer alan “Kesin ve Süresiz Teminat Mektubu Örneği”ne uygun düzenlenmiş olmaları gerekir.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Banka teminat mektubu karşılığında yapılan iade taleplerinde, teminat mektuplarının teyidi yapılmadan iade talebi sonuçlandırılmaz.</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Teminat çözümü işlemi, vergi inceleme raporuna göre gerçekleştirilir. İlgili vergi dairesince teminat </w:t>
      </w:r>
      <w:proofErr w:type="spellStart"/>
      <w:r w:rsidRPr="0007440D">
        <w:rPr>
          <w:rFonts w:ascii="Times New Roman" w:eastAsia="Times New Roman" w:hAnsi="Times New Roman" w:cs="Times New Roman"/>
          <w:color w:val="000000"/>
          <w:sz w:val="20"/>
          <w:szCs w:val="20"/>
          <w:lang w:eastAsia="tr-TR"/>
        </w:rPr>
        <w:t>mektuplarınınçözümü</w:t>
      </w:r>
      <w:proofErr w:type="spellEnd"/>
      <w:r w:rsidRPr="0007440D">
        <w:rPr>
          <w:rFonts w:ascii="Times New Roman" w:eastAsia="Times New Roman" w:hAnsi="Times New Roman" w:cs="Times New Roman"/>
          <w:color w:val="000000"/>
          <w:sz w:val="20"/>
          <w:szCs w:val="20"/>
          <w:lang w:eastAsia="tr-TR"/>
        </w:rPr>
        <w:t> sırasında teminat mektubu, uygun bir yerine “ÖTV iadesi dolayısıyla alınan bu teminat mektubunun vergi dairemizde olan işlemi sona ermiştir.” şerhi düşülmek, tarih yazılmak ve mühür tatbiki suretiyle imzalanır. Bu şerhi gören bankaların, vergi dairesinden ayrıca bir teyit almaksızın gerekli işlemi yapmaları mümkün bulunmaktadır.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5.3. Mahsup Sonrası Alacağın Nakden İadesi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İade hakkı sahipleri, iade alacaklarının yukarıda belirtilen şekillerde mahsubundan sonra kalan kısmının nakden iadesini talep ederlerse bu Tebliğin (</w:t>
      </w:r>
      <w:proofErr w:type="gramStart"/>
      <w:r w:rsidRPr="0007440D">
        <w:rPr>
          <w:rFonts w:ascii="Times New Roman" w:eastAsia="Times New Roman" w:hAnsi="Times New Roman" w:cs="Times New Roman"/>
          <w:color w:val="000000"/>
          <w:sz w:val="20"/>
          <w:szCs w:val="20"/>
          <w:lang w:eastAsia="tr-TR"/>
        </w:rPr>
        <w:t>5.2</w:t>
      </w:r>
      <w:proofErr w:type="gramEnd"/>
      <w:r w:rsidRPr="0007440D">
        <w:rPr>
          <w:rFonts w:ascii="Times New Roman" w:eastAsia="Times New Roman" w:hAnsi="Times New Roman" w:cs="Times New Roman"/>
          <w:color w:val="000000"/>
          <w:sz w:val="20"/>
          <w:szCs w:val="20"/>
          <w:lang w:eastAsia="tr-TR"/>
        </w:rPr>
        <w:t>.) bölümündeki açıklamalara göre işlem yapılır.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5.4. Kamuya Ait Kuruluşların İade Talepleri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 xml:space="preserve">Genel ve özel bütçeli idareler, il özel idareleri, belediyeler ve sermayesinin % 51’i veya daha fazlası bunlara ait olan kuruluşlar ile özelleştirme kapsam ve programına alınmış olup hisselerinin yarısından fazlası yukarıda sayılan kuruluşlara ait olanların iade talepleri, dilekçe ekinde iade için gerekli diğer belgelerin eksiksiz ibrazı üzerine vergi inceleme raporu aranmadan yerine getirilir. </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5.5. İadeye İlişkin Diğer Hususlar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Tebliğde vergi inceleme raporu ifadesi, vergi incelemesine yetkili olanlarca düzenlenmiş raporu ifade eder.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Bu Tebliğin (5.1.1.) ve (5.2.1.) bölümlerinde belirtilen dilekçelerin ekine eklenmesi gereken ve Tebliğin (5.1.2.) bölümünde belirtilen liste ve tablolar ile Gelir İdaresi Başkanlığınca istenebilecek diğer liste ve tabloların adı geçen Başkanlıkça gerekli görülmesi halinde “www.</w:t>
      </w:r>
      <w:proofErr w:type="spellStart"/>
      <w:r w:rsidRPr="0007440D">
        <w:rPr>
          <w:rFonts w:ascii="Times New Roman" w:eastAsia="Times New Roman" w:hAnsi="Times New Roman" w:cs="Times New Roman"/>
          <w:color w:val="000000"/>
          <w:sz w:val="20"/>
          <w:szCs w:val="20"/>
          <w:lang w:eastAsia="tr-TR"/>
        </w:rPr>
        <w:t>gib</w:t>
      </w:r>
      <w:proofErr w:type="spellEnd"/>
      <w:r w:rsidRPr="0007440D">
        <w:rPr>
          <w:rFonts w:ascii="Times New Roman" w:eastAsia="Times New Roman" w:hAnsi="Times New Roman" w:cs="Times New Roman"/>
          <w:color w:val="000000"/>
          <w:sz w:val="20"/>
          <w:szCs w:val="20"/>
          <w:lang w:eastAsia="tr-TR"/>
        </w:rPr>
        <w:t>.gov.tr” adresinde hizmet veren internet vergi dairesi üzerinden gönderilmesi zorunluluğu getirilebilir. </w:t>
      </w:r>
      <w:proofErr w:type="gramEnd"/>
      <w:r w:rsidRPr="0007440D">
        <w:rPr>
          <w:rFonts w:ascii="Times New Roman" w:eastAsia="Times New Roman" w:hAnsi="Times New Roman" w:cs="Times New Roman"/>
          <w:color w:val="000000"/>
          <w:sz w:val="20"/>
          <w:szCs w:val="20"/>
          <w:lang w:eastAsia="tr-TR"/>
        </w:rPr>
        <w:t xml:space="preserve">Bu durumda söz konusu dilekçe ile liste ve tabloların gönderilmesi amacıyla kullanıcı kodu ve kişisel şifre </w:t>
      </w:r>
      <w:proofErr w:type="spellStart"/>
      <w:r w:rsidRPr="0007440D">
        <w:rPr>
          <w:rFonts w:ascii="Times New Roman" w:eastAsia="Times New Roman" w:hAnsi="Times New Roman" w:cs="Times New Roman"/>
          <w:color w:val="000000"/>
          <w:sz w:val="20"/>
          <w:szCs w:val="20"/>
          <w:lang w:eastAsia="tr-TR"/>
        </w:rPr>
        <w:t>alınmasıgerekmektedir</w:t>
      </w:r>
      <w:proofErr w:type="spellEnd"/>
      <w:r w:rsidRPr="0007440D">
        <w:rPr>
          <w:rFonts w:ascii="Times New Roman" w:eastAsia="Times New Roman" w:hAnsi="Times New Roman" w:cs="Times New Roman"/>
          <w:color w:val="000000"/>
          <w:sz w:val="20"/>
          <w:szCs w:val="20"/>
          <w:lang w:eastAsia="tr-TR"/>
        </w:rPr>
        <w:t>. </w:t>
      </w:r>
      <w:proofErr w:type="gramStart"/>
      <w:r w:rsidRPr="0007440D">
        <w:rPr>
          <w:rFonts w:ascii="Times New Roman" w:eastAsia="Times New Roman" w:hAnsi="Times New Roman" w:cs="Times New Roman"/>
          <w:color w:val="000000"/>
          <w:sz w:val="20"/>
          <w:szCs w:val="20"/>
          <w:lang w:eastAsia="tr-TR"/>
        </w:rPr>
        <w:t xml:space="preserve">Kullanıcı kodu ve kişisel şifre alınabilmesi için 1 Seri No.lu Özel Tüketim Vergisi Genel Tebliği </w:t>
      </w:r>
      <w:r w:rsidRPr="0007440D">
        <w:rPr>
          <w:rFonts w:ascii="Times New Roman" w:eastAsia="Times New Roman" w:hAnsi="Times New Roman" w:cs="Times New Roman"/>
          <w:b/>
          <w:bCs/>
          <w:color w:val="000000"/>
          <w:sz w:val="20"/>
          <w:szCs w:val="20"/>
          <w:lang w:eastAsia="tr-TR"/>
        </w:rPr>
        <w:t>(9)</w:t>
      </w:r>
      <w:r w:rsidRPr="0007440D">
        <w:rPr>
          <w:rFonts w:ascii="Times New Roman" w:eastAsia="Times New Roman" w:hAnsi="Times New Roman" w:cs="Times New Roman"/>
          <w:color w:val="000000"/>
          <w:sz w:val="20"/>
          <w:szCs w:val="20"/>
          <w:lang w:eastAsia="tr-TR"/>
        </w:rPr>
        <w:t> ekindeki (EK: 15 ve EK: 16) İnternet Hizmetleri Kullanım Başvuru Formunun, otomasyonlu vergi dairelerinden temin edilerek veya Gelir İdaresi Başkanlığının “www.</w:t>
      </w:r>
      <w:proofErr w:type="spellStart"/>
      <w:r w:rsidRPr="0007440D">
        <w:rPr>
          <w:rFonts w:ascii="Times New Roman" w:eastAsia="Times New Roman" w:hAnsi="Times New Roman" w:cs="Times New Roman"/>
          <w:color w:val="000000"/>
          <w:sz w:val="20"/>
          <w:szCs w:val="20"/>
          <w:lang w:eastAsia="tr-TR"/>
        </w:rPr>
        <w:t>gib</w:t>
      </w:r>
      <w:proofErr w:type="spellEnd"/>
      <w:r w:rsidRPr="0007440D">
        <w:rPr>
          <w:rFonts w:ascii="Times New Roman" w:eastAsia="Times New Roman" w:hAnsi="Times New Roman" w:cs="Times New Roman"/>
          <w:color w:val="000000"/>
          <w:sz w:val="20"/>
          <w:szCs w:val="20"/>
          <w:lang w:eastAsia="tr-TR"/>
        </w:rPr>
        <w:t>.gov.tr” adresindeki İnternet Vergi Dairesi/Kurumlar-Gelir Vergi Dairesinden döküm alınarak düzenlenmesi ve ÖTV yönünden bağlı olunan vergi dairesine verilmesi gerekmektedir. </w:t>
      </w:r>
      <w:proofErr w:type="gramEnd"/>
      <w:r w:rsidRPr="0007440D">
        <w:rPr>
          <w:rFonts w:ascii="Times New Roman" w:eastAsia="Times New Roman" w:hAnsi="Times New Roman" w:cs="Times New Roman"/>
          <w:color w:val="000000"/>
          <w:sz w:val="20"/>
          <w:szCs w:val="20"/>
          <w:lang w:eastAsia="tr-TR"/>
        </w:rPr>
        <w:t xml:space="preserve">Bu başvuru üzerine mükelleflere </w:t>
      </w:r>
      <w:proofErr w:type="spellStart"/>
      <w:r w:rsidRPr="0007440D">
        <w:rPr>
          <w:rFonts w:ascii="Times New Roman" w:eastAsia="Times New Roman" w:hAnsi="Times New Roman" w:cs="Times New Roman"/>
          <w:color w:val="000000"/>
          <w:sz w:val="20"/>
          <w:szCs w:val="20"/>
          <w:lang w:eastAsia="tr-TR"/>
        </w:rPr>
        <w:t>kullanıcıkodu</w:t>
      </w:r>
      <w:proofErr w:type="spellEnd"/>
      <w:r w:rsidRPr="0007440D">
        <w:rPr>
          <w:rFonts w:ascii="Times New Roman" w:eastAsia="Times New Roman" w:hAnsi="Times New Roman" w:cs="Times New Roman"/>
          <w:color w:val="000000"/>
          <w:sz w:val="20"/>
          <w:szCs w:val="20"/>
          <w:lang w:eastAsia="tr-TR"/>
        </w:rPr>
        <w:t xml:space="preserve"> ve kişisel şifre verilecektir.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6. SORUMLULUK</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Bu Tebliğde açıklanan usul ve esaslara uymayan üreticiler veya harmanlayıcılar hakkında 213 sayılı Vergi Usul Kanunu hükümleri uyarınca özel usulsüzlük cezası uygulanacaktır.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Kararname kapsamında teslim edilmesi gereken 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xml:space="preserve">, bu Tebliğde belirlenen usul ve esaslara uygun </w:t>
      </w:r>
      <w:proofErr w:type="spellStart"/>
      <w:r w:rsidRPr="0007440D">
        <w:rPr>
          <w:rFonts w:ascii="Times New Roman" w:eastAsia="Times New Roman" w:hAnsi="Times New Roman" w:cs="Times New Roman"/>
          <w:color w:val="000000"/>
          <w:sz w:val="20"/>
          <w:szCs w:val="20"/>
          <w:lang w:eastAsia="tr-TR"/>
        </w:rPr>
        <w:t>olaraküretilmediğine</w:t>
      </w:r>
      <w:proofErr w:type="spellEnd"/>
      <w:r w:rsidRPr="0007440D">
        <w:rPr>
          <w:rFonts w:ascii="Times New Roman" w:eastAsia="Times New Roman" w:hAnsi="Times New Roman" w:cs="Times New Roman"/>
          <w:color w:val="000000"/>
          <w:sz w:val="20"/>
          <w:szCs w:val="20"/>
          <w:lang w:eastAsia="tr-TR"/>
        </w:rPr>
        <w:t xml:space="preserve"> veya teslim edilmediğine dair yetkili makamlarca tespitte bulunulması ya da sahte veya muhteviyatı itibariyle yanıltıcı belge düzenlediğine ilişkin herhangi bir vergi inceleme raporunda tespitte bulunulması halinde, üreticiler vergi incelemesine sevk edilecek ve bunların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belgelerine el konulacaktır. </w:t>
      </w:r>
      <w:proofErr w:type="gramEnd"/>
      <w:r w:rsidRPr="0007440D">
        <w:rPr>
          <w:rFonts w:ascii="Times New Roman" w:eastAsia="Times New Roman" w:hAnsi="Times New Roman" w:cs="Times New Roman"/>
          <w:color w:val="000000"/>
          <w:sz w:val="20"/>
          <w:szCs w:val="20"/>
          <w:lang w:eastAsia="tr-TR"/>
        </w:rPr>
        <w:t>Yapılan vergi incelemesi sonucunda herhangi bir vergi tarh edilmemesi veya tarh edilen vergi ile bu vergiye ilişkin gecikme zammı, gecikme faizi ve uygulanan cezaların ödenmesi halinde, el konulan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iade edilecek veya yenisi verilebilecektir. Bununla birlikte vergi incelemeleri sonucunda Vergi Usul Kanununun 359 uncu maddesinde sayılan suçların işlendiğine ilişkin görüşleri içeren vergi suçu raporu düzenlenmesi halinde üreticilerin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belgelerine el konulacak, yukarıda belirtilen haller nedeniyle daha önce el konulan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üretim izin belgeleri iade edilmeyecek veya yenisi </w:t>
      </w:r>
      <w:r w:rsidRPr="0007440D">
        <w:rPr>
          <w:rFonts w:ascii="Times New Roman" w:eastAsia="Times New Roman" w:hAnsi="Times New Roman" w:cs="Times New Roman"/>
          <w:color w:val="000000"/>
          <w:sz w:val="20"/>
          <w:szCs w:val="20"/>
          <w:lang w:eastAsia="tr-TR"/>
        </w:rPr>
        <w:lastRenderedPageBreak/>
        <w:t xml:space="preserve">düzenlenmeyecektir. Bu suçların kesinleşmesi halinde </w:t>
      </w:r>
      <w:proofErr w:type="spellStart"/>
      <w:r w:rsidRPr="0007440D">
        <w:rPr>
          <w:rFonts w:ascii="Times New Roman" w:eastAsia="Times New Roman" w:hAnsi="Times New Roman" w:cs="Times New Roman"/>
          <w:color w:val="000000"/>
          <w:sz w:val="20"/>
          <w:szCs w:val="20"/>
          <w:lang w:eastAsia="tr-TR"/>
        </w:rPr>
        <w:t>iseüreticilere</w:t>
      </w:r>
      <w:proofErr w:type="spellEnd"/>
      <w:r w:rsidRPr="0007440D">
        <w:rPr>
          <w:rFonts w:ascii="Times New Roman" w:eastAsia="Times New Roman" w:hAnsi="Times New Roman" w:cs="Times New Roman"/>
          <w:color w:val="000000"/>
          <w:sz w:val="20"/>
          <w:szCs w:val="20"/>
          <w:lang w:eastAsia="tr-TR"/>
        </w:rPr>
        <w:t xml:space="preserve"> yeni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 verilmesi söz konusu olmayacaktır.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Kararname kapsamında teslim alınan oto </w:t>
      </w:r>
      <w:proofErr w:type="spellStart"/>
      <w:r w:rsidRPr="0007440D">
        <w:rPr>
          <w:rFonts w:ascii="Times New Roman" w:eastAsia="Times New Roman" w:hAnsi="Times New Roman" w:cs="Times New Roman"/>
          <w:color w:val="000000"/>
          <w:sz w:val="20"/>
          <w:szCs w:val="20"/>
          <w:lang w:eastAsia="tr-TR"/>
        </w:rPr>
        <w:t>biodizelin</w:t>
      </w:r>
      <w:proofErr w:type="spellEnd"/>
      <w:r w:rsidRPr="0007440D">
        <w:rPr>
          <w:rFonts w:ascii="Times New Roman" w:eastAsia="Times New Roman" w:hAnsi="Times New Roman" w:cs="Times New Roman"/>
          <w:color w:val="000000"/>
          <w:sz w:val="20"/>
          <w:szCs w:val="20"/>
          <w:lang w:eastAsia="tr-TR"/>
        </w:rPr>
        <w:t>, bu Tebliğde belirlenen usul ve esaslara uygun olarak harmanlanmadığına dair yetkili makamlarca tespitte bulunulması ya da sahte veya muhteviyatı itibariyle yanıltıcı belge düzenlediğine ilişkin herhangi bir vergi inceleme raporunda tespitte bulunulması halinde, harmanlayıcılar vergi incelemesine sevk edilecek ve bunların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belgesine el konulacaktır. </w:t>
      </w:r>
      <w:proofErr w:type="gramEnd"/>
      <w:r w:rsidRPr="0007440D">
        <w:rPr>
          <w:rFonts w:ascii="Times New Roman" w:eastAsia="Times New Roman" w:hAnsi="Times New Roman" w:cs="Times New Roman"/>
          <w:color w:val="000000"/>
          <w:sz w:val="20"/>
          <w:szCs w:val="20"/>
          <w:lang w:eastAsia="tr-TR"/>
        </w:rPr>
        <w:t>Yapılan vergi incelemesi sonucunda herhangi bir vergi tarh edilmemesi veya tarh edilen vergi ile bu vergiye ilişkin gecikme zammı, gecikme faizi ve uygulanan cezaların ödenmesi halinde, el konulan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iade edilecek veya yenisi verilebilecektir. Bununla birlikte vergi incelemeleri sonucunda Vergi Usul Kanununun 359 uncu maddesinde sayılan suçların işlendiğine ilişkin görüşleri içeren vergi suçu raporu düzenlenmesi halinde harmanlayıcıların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belgelerine el konulacak, yukarıda belirtilen haller nedeniyle daha önce el konulan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belgeleri iade edilmeyecek veya yenisi düzenlenmeyecektir. Bu suçların kesinleşmesi halinde ise harmanlayıcılara yeni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 verilmesi söz konusu olmayacaktır.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7. DİĞER HUSUSLAR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13 Seri No.lu Özel Tüketim Vergisi Genel Tebliği </w:t>
      </w:r>
      <w:r w:rsidRPr="0007440D">
        <w:rPr>
          <w:rFonts w:ascii="Times New Roman" w:eastAsia="Times New Roman" w:hAnsi="Times New Roman" w:cs="Times New Roman"/>
          <w:b/>
          <w:bCs/>
          <w:color w:val="000000"/>
          <w:sz w:val="20"/>
          <w:szCs w:val="20"/>
          <w:lang w:eastAsia="tr-TR"/>
        </w:rPr>
        <w:t>(10)</w:t>
      </w:r>
      <w:r w:rsidRPr="0007440D">
        <w:rPr>
          <w:rFonts w:ascii="Times New Roman" w:eastAsia="Times New Roman" w:hAnsi="Times New Roman" w:cs="Times New Roman"/>
          <w:color w:val="000000"/>
          <w:sz w:val="20"/>
          <w:szCs w:val="20"/>
          <w:lang w:eastAsia="tr-TR"/>
        </w:rPr>
        <w:t> Kararnamenin 8 inci ve 9 uncu maddelerine istinaden </w:t>
      </w:r>
      <w:proofErr w:type="gramStart"/>
      <w:r w:rsidRPr="0007440D">
        <w:rPr>
          <w:rFonts w:ascii="Times New Roman" w:eastAsia="Times New Roman" w:hAnsi="Times New Roman" w:cs="Times New Roman"/>
          <w:color w:val="000000"/>
          <w:sz w:val="20"/>
          <w:szCs w:val="20"/>
          <w:lang w:eastAsia="tr-TR"/>
        </w:rPr>
        <w:t>1/1/2014</w:t>
      </w:r>
      <w:proofErr w:type="gramEnd"/>
      <w:r w:rsidRPr="0007440D">
        <w:rPr>
          <w:rFonts w:ascii="Times New Roman" w:eastAsia="Times New Roman" w:hAnsi="Times New Roman" w:cs="Times New Roman"/>
          <w:color w:val="000000"/>
          <w:sz w:val="20"/>
          <w:szCs w:val="20"/>
          <w:lang w:eastAsia="tr-TR"/>
        </w:rPr>
        <w:t> tarihi itibariyle yürürlükten kaldırılmıştır.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Ancak Kararnamenin yürürlük tarihinden önce 13 Seri No.lu Özel Tüketim Vergisi Genel Tebliği uyarınca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satın almış olan harmanlayıcıların stoklarında bulunan söz konusu mal miktarlarını, Tebliğin yayım tarihinden itibaren 30 gün içerisinde ilgili vergi dairesine bildirilmeleri ve vergi dairesince bu miktarlara ilişkin tespit yapılması şartıyla bu malları 13 Seri No.lu Özel Tüketim Vergisi Genel Tebliği uygulaması kapsamında teslim etmeleri mümkündür. </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Üreticiler; </w:t>
      </w:r>
      <w:proofErr w:type="gramStart"/>
      <w:r w:rsidRPr="0007440D">
        <w:rPr>
          <w:rFonts w:ascii="Times New Roman" w:eastAsia="Times New Roman" w:hAnsi="Times New Roman" w:cs="Times New Roman"/>
          <w:color w:val="000000"/>
          <w:sz w:val="20"/>
          <w:szCs w:val="20"/>
          <w:lang w:eastAsia="tr-TR"/>
        </w:rPr>
        <w:t>30/9/2014</w:t>
      </w:r>
      <w:proofErr w:type="gramEnd"/>
      <w:r w:rsidRPr="0007440D">
        <w:rPr>
          <w:rFonts w:ascii="Times New Roman" w:eastAsia="Times New Roman" w:hAnsi="Times New Roman" w:cs="Times New Roman"/>
          <w:color w:val="000000"/>
          <w:sz w:val="20"/>
          <w:szCs w:val="20"/>
          <w:lang w:eastAsia="tr-TR"/>
        </w:rPr>
        <w:t> tarihine kadar bu Tebliğin (2.2.) bölümünde belirtilen elektronik takip sistemini kurmaksızın Tebliğde belirlenen diğer usul ve esaslara uymak şartıyla Kararname kapsamındaki uygulamadan yararlanabileceklerdir. Ancak bu sürede elektronik takip sistemi kurmayan üreticiler, yukarıda belirtilen sürenin sonundan itibaren söz konusu elektronik takip sistemini kurduğu tarihe kadar Kararname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teslim edemeyeceklerdir.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Kararnamenin yürürlük tarihinden önce yerli tarım ürünlerinden veya bitkisel atık yağlardan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üretmiş </w:t>
      </w:r>
      <w:proofErr w:type="spellStart"/>
      <w:r w:rsidRPr="0007440D">
        <w:rPr>
          <w:rFonts w:ascii="Times New Roman" w:eastAsia="Times New Roman" w:hAnsi="Times New Roman" w:cs="Times New Roman"/>
          <w:color w:val="000000"/>
          <w:sz w:val="20"/>
          <w:szCs w:val="20"/>
          <w:lang w:eastAsia="tr-TR"/>
        </w:rPr>
        <w:t>olanüreticiler</w:t>
      </w:r>
      <w:proofErr w:type="spellEnd"/>
      <w:r w:rsidRPr="0007440D">
        <w:rPr>
          <w:rFonts w:ascii="Times New Roman" w:eastAsia="Times New Roman" w:hAnsi="Times New Roman" w:cs="Times New Roman"/>
          <w:color w:val="000000"/>
          <w:sz w:val="20"/>
          <w:szCs w:val="20"/>
          <w:lang w:eastAsia="tr-TR"/>
        </w:rPr>
        <w:t>, stoklarında bulunan söz konusu mal miktarlarını Tebliğin yayım tarihinden itibaren 30 gün içerisinde ilgili vergi dairesine bildirmeleri, vergi dairesince bu miktarlara ilişkin tespit yapılması ve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Üretim İzin Belgesi”ni haiz olmaları şartıyla bu malları Kararname kapsamında teslim edebileceklerdir. </w:t>
      </w:r>
      <w:proofErr w:type="gramEnd"/>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Diğer yandan, 13 Seri No.lu Özel Tüketim Vergisi Genel Tebliği kapsamında düzenlenmiş olan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xml:space="preserve"> üretim ve harmanlama izin belgelerinin Kararnamenin yürürlük tarihinden itibaren 30 gün süreyle bu Tebliğ uyarınca alınması gereken </w:t>
      </w:r>
      <w:proofErr w:type="spellStart"/>
      <w:r w:rsidRPr="0007440D">
        <w:rPr>
          <w:rFonts w:ascii="Times New Roman" w:eastAsia="Times New Roman" w:hAnsi="Times New Roman" w:cs="Times New Roman"/>
          <w:color w:val="000000"/>
          <w:sz w:val="20"/>
          <w:szCs w:val="20"/>
          <w:lang w:eastAsia="tr-TR"/>
        </w:rPr>
        <w:t>otobiodizel</w:t>
      </w:r>
      <w:proofErr w:type="spellEnd"/>
      <w:r w:rsidRPr="0007440D">
        <w:rPr>
          <w:rFonts w:ascii="Times New Roman" w:eastAsia="Times New Roman" w:hAnsi="Times New Roman" w:cs="Times New Roman"/>
          <w:color w:val="000000"/>
          <w:sz w:val="20"/>
          <w:szCs w:val="20"/>
          <w:lang w:eastAsia="tr-TR"/>
        </w:rPr>
        <w:t> üretim ve harmanlama izin belgeleri yerine kullanılabilmesi mümkündür.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Tebliğ olunur.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EKLER: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1- </w:t>
      </w: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Üretim İzin Belgesi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2- </w:t>
      </w:r>
      <w:r w:rsidRPr="0007440D">
        <w:rPr>
          <w:rFonts w:ascii="Times New Roman" w:eastAsia="Times New Roman" w:hAnsi="Times New Roman" w:cs="Times New Roman"/>
          <w:color w:val="000000"/>
          <w:sz w:val="20"/>
          <w:szCs w:val="20"/>
          <w:lang w:eastAsia="tr-TR"/>
        </w:rPr>
        <w:t>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Harmanlama İzin Belgesi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lastRenderedPageBreak/>
        <w:t>3- </w:t>
      </w:r>
      <w:r w:rsidRPr="0007440D">
        <w:rPr>
          <w:rFonts w:ascii="Times New Roman" w:eastAsia="Times New Roman" w:hAnsi="Times New Roman" w:cs="Times New Roman"/>
          <w:color w:val="000000"/>
          <w:sz w:val="20"/>
          <w:szCs w:val="20"/>
          <w:lang w:eastAsia="tr-TR"/>
        </w:rPr>
        <w:t>Kesin ve Süresiz Teminat Mektubu Örneği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1 </w:t>
      </w:r>
      <w:proofErr w:type="gramStart"/>
      <w:r w:rsidRPr="0007440D">
        <w:rPr>
          <w:rFonts w:ascii="Times New Roman" w:eastAsia="Times New Roman" w:hAnsi="Times New Roman" w:cs="Times New Roman"/>
          <w:color w:val="000000"/>
          <w:sz w:val="20"/>
          <w:szCs w:val="20"/>
          <w:lang w:eastAsia="tr-TR"/>
        </w:rPr>
        <w:t>1/12/2013</w:t>
      </w:r>
      <w:proofErr w:type="gramEnd"/>
      <w:r w:rsidRPr="0007440D">
        <w:rPr>
          <w:rFonts w:ascii="Times New Roman" w:eastAsia="Times New Roman" w:hAnsi="Times New Roman" w:cs="Times New Roman"/>
          <w:color w:val="000000"/>
          <w:sz w:val="20"/>
          <w:szCs w:val="20"/>
          <w:lang w:eastAsia="tr-TR"/>
        </w:rPr>
        <w:t> tarihli ve 28838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2 </w:t>
      </w:r>
      <w:proofErr w:type="gramStart"/>
      <w:r w:rsidRPr="0007440D">
        <w:rPr>
          <w:rFonts w:ascii="Times New Roman" w:eastAsia="Times New Roman" w:hAnsi="Times New Roman" w:cs="Times New Roman"/>
          <w:color w:val="000000"/>
          <w:sz w:val="20"/>
          <w:szCs w:val="20"/>
          <w:lang w:eastAsia="tr-TR"/>
        </w:rPr>
        <w:t>12/6/2002</w:t>
      </w:r>
      <w:proofErr w:type="gramEnd"/>
      <w:r w:rsidRPr="0007440D">
        <w:rPr>
          <w:rFonts w:ascii="Times New Roman" w:eastAsia="Times New Roman" w:hAnsi="Times New Roman" w:cs="Times New Roman"/>
          <w:color w:val="000000"/>
          <w:sz w:val="20"/>
          <w:szCs w:val="20"/>
          <w:lang w:eastAsia="tr-TR"/>
        </w:rPr>
        <w:t> tarihli ve 24783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3 </w:t>
      </w:r>
      <w:proofErr w:type="gramStart"/>
      <w:r w:rsidRPr="0007440D">
        <w:rPr>
          <w:rFonts w:ascii="Times New Roman" w:eastAsia="Times New Roman" w:hAnsi="Times New Roman" w:cs="Times New Roman"/>
          <w:color w:val="000000"/>
          <w:sz w:val="20"/>
          <w:szCs w:val="20"/>
          <w:lang w:eastAsia="tr-TR"/>
        </w:rPr>
        <w:t>19/4/2005</w:t>
      </w:r>
      <w:proofErr w:type="gramEnd"/>
      <w:r w:rsidRPr="0007440D">
        <w:rPr>
          <w:rFonts w:ascii="Times New Roman" w:eastAsia="Times New Roman" w:hAnsi="Times New Roman" w:cs="Times New Roman"/>
          <w:color w:val="000000"/>
          <w:sz w:val="20"/>
          <w:szCs w:val="20"/>
          <w:lang w:eastAsia="tr-TR"/>
        </w:rPr>
        <w:t> tarihli ve 25791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4 </w:t>
      </w:r>
      <w:proofErr w:type="gramStart"/>
      <w:r w:rsidRPr="0007440D">
        <w:rPr>
          <w:rFonts w:ascii="Times New Roman" w:eastAsia="Times New Roman" w:hAnsi="Times New Roman" w:cs="Times New Roman"/>
          <w:color w:val="000000"/>
          <w:sz w:val="20"/>
          <w:szCs w:val="20"/>
          <w:lang w:eastAsia="tr-TR"/>
        </w:rPr>
        <w:t>20/12/2003</w:t>
      </w:r>
      <w:proofErr w:type="gramEnd"/>
      <w:r w:rsidRPr="0007440D">
        <w:rPr>
          <w:rFonts w:ascii="Times New Roman" w:eastAsia="Times New Roman" w:hAnsi="Times New Roman" w:cs="Times New Roman"/>
          <w:color w:val="000000"/>
          <w:sz w:val="20"/>
          <w:szCs w:val="20"/>
          <w:lang w:eastAsia="tr-TR"/>
        </w:rPr>
        <w:t> tarihli ve 25322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5 </w:t>
      </w:r>
      <w:proofErr w:type="gramStart"/>
      <w:r w:rsidRPr="0007440D">
        <w:rPr>
          <w:rFonts w:ascii="Times New Roman" w:eastAsia="Times New Roman" w:hAnsi="Times New Roman" w:cs="Times New Roman"/>
          <w:color w:val="000000"/>
          <w:sz w:val="20"/>
          <w:szCs w:val="20"/>
          <w:lang w:eastAsia="tr-TR"/>
        </w:rPr>
        <w:t>31/3/2007</w:t>
      </w:r>
      <w:proofErr w:type="gramEnd"/>
      <w:r w:rsidRPr="0007440D">
        <w:rPr>
          <w:rFonts w:ascii="Times New Roman" w:eastAsia="Times New Roman" w:hAnsi="Times New Roman" w:cs="Times New Roman"/>
          <w:color w:val="000000"/>
          <w:sz w:val="20"/>
          <w:szCs w:val="20"/>
          <w:lang w:eastAsia="tr-TR"/>
        </w:rPr>
        <w:t> tarihli ve 26479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6 </w:t>
      </w:r>
      <w:proofErr w:type="gramStart"/>
      <w:r w:rsidRPr="0007440D">
        <w:rPr>
          <w:rFonts w:ascii="Times New Roman" w:eastAsia="Times New Roman" w:hAnsi="Times New Roman" w:cs="Times New Roman"/>
          <w:color w:val="000000"/>
          <w:sz w:val="20"/>
          <w:szCs w:val="20"/>
          <w:lang w:eastAsia="tr-TR"/>
        </w:rPr>
        <w:t>25/2/1930</w:t>
      </w:r>
      <w:proofErr w:type="gramEnd"/>
      <w:r w:rsidRPr="0007440D">
        <w:rPr>
          <w:rFonts w:ascii="Times New Roman" w:eastAsia="Times New Roman" w:hAnsi="Times New Roman" w:cs="Times New Roman"/>
          <w:color w:val="000000"/>
          <w:sz w:val="20"/>
          <w:szCs w:val="20"/>
          <w:lang w:eastAsia="tr-TR"/>
        </w:rPr>
        <w:t> tarihli ve 1433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7 </w:t>
      </w:r>
      <w:proofErr w:type="gramStart"/>
      <w:r w:rsidRPr="0007440D">
        <w:rPr>
          <w:rFonts w:ascii="Times New Roman" w:eastAsia="Times New Roman" w:hAnsi="Times New Roman" w:cs="Times New Roman"/>
          <w:color w:val="000000"/>
          <w:sz w:val="20"/>
          <w:szCs w:val="20"/>
          <w:lang w:eastAsia="tr-TR"/>
        </w:rPr>
        <w:t>12/4/1991</w:t>
      </w:r>
      <w:proofErr w:type="gramEnd"/>
      <w:r w:rsidRPr="0007440D">
        <w:rPr>
          <w:rFonts w:ascii="Times New Roman" w:eastAsia="Times New Roman" w:hAnsi="Times New Roman" w:cs="Times New Roman"/>
          <w:color w:val="000000"/>
          <w:sz w:val="20"/>
          <w:szCs w:val="20"/>
          <w:lang w:eastAsia="tr-TR"/>
        </w:rPr>
        <w:t> tarihli ve 20843 mükerrer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8 </w:t>
      </w:r>
      <w:proofErr w:type="gramStart"/>
      <w:r w:rsidRPr="0007440D">
        <w:rPr>
          <w:rFonts w:ascii="Times New Roman" w:eastAsia="Times New Roman" w:hAnsi="Times New Roman" w:cs="Times New Roman"/>
          <w:color w:val="000000"/>
          <w:sz w:val="20"/>
          <w:szCs w:val="20"/>
          <w:lang w:eastAsia="tr-TR"/>
        </w:rPr>
        <w:t>10/1/1961</w:t>
      </w:r>
      <w:proofErr w:type="gramEnd"/>
      <w:r w:rsidRPr="0007440D">
        <w:rPr>
          <w:rFonts w:ascii="Times New Roman" w:eastAsia="Times New Roman" w:hAnsi="Times New Roman" w:cs="Times New Roman"/>
          <w:color w:val="000000"/>
          <w:sz w:val="20"/>
          <w:szCs w:val="20"/>
          <w:lang w:eastAsia="tr-TR"/>
        </w:rPr>
        <w:t> tarihli ve 10703-10705 sayılı Resmî Gazete’lerde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9 </w:t>
      </w:r>
      <w:proofErr w:type="gramStart"/>
      <w:r w:rsidRPr="0007440D">
        <w:rPr>
          <w:rFonts w:ascii="Times New Roman" w:eastAsia="Times New Roman" w:hAnsi="Times New Roman" w:cs="Times New Roman"/>
          <w:color w:val="000000"/>
          <w:sz w:val="20"/>
          <w:szCs w:val="20"/>
          <w:lang w:eastAsia="tr-TR"/>
        </w:rPr>
        <w:t>30/7/2002</w:t>
      </w:r>
      <w:proofErr w:type="gramEnd"/>
      <w:r w:rsidRPr="0007440D">
        <w:rPr>
          <w:rFonts w:ascii="Times New Roman" w:eastAsia="Times New Roman" w:hAnsi="Times New Roman" w:cs="Times New Roman"/>
          <w:color w:val="000000"/>
          <w:sz w:val="20"/>
          <w:szCs w:val="20"/>
          <w:lang w:eastAsia="tr-TR"/>
        </w:rPr>
        <w:t> tarihli ve 24831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10 </w:t>
      </w:r>
      <w:proofErr w:type="gramStart"/>
      <w:r w:rsidRPr="0007440D">
        <w:rPr>
          <w:rFonts w:ascii="Times New Roman" w:eastAsia="Times New Roman" w:hAnsi="Times New Roman" w:cs="Times New Roman"/>
          <w:color w:val="000000"/>
          <w:sz w:val="20"/>
          <w:szCs w:val="20"/>
          <w:lang w:eastAsia="tr-TR"/>
        </w:rPr>
        <w:t>26/12/2006</w:t>
      </w:r>
      <w:proofErr w:type="gramEnd"/>
      <w:r w:rsidRPr="0007440D">
        <w:rPr>
          <w:rFonts w:ascii="Times New Roman" w:eastAsia="Times New Roman" w:hAnsi="Times New Roman" w:cs="Times New Roman"/>
          <w:color w:val="000000"/>
          <w:sz w:val="20"/>
          <w:szCs w:val="20"/>
          <w:lang w:eastAsia="tr-TR"/>
        </w:rPr>
        <w:t> tarihli ve 26388 sayılı Resmî Gazete’de yayımlanmıştır.</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b/>
          <w:bCs/>
          <w:color w:val="000000"/>
          <w:sz w:val="20"/>
          <w:szCs w:val="20"/>
          <w:lang w:eastAsia="tr-TR"/>
        </w:rPr>
        <w:t>EK : 1</w:t>
      </w:r>
      <w:proofErr w:type="gramEnd"/>
      <w:r w:rsidRPr="0007440D">
        <w:rPr>
          <w:rFonts w:ascii="Times New Roman" w:eastAsia="Times New Roman" w:hAnsi="Times New Roman" w:cs="Times New Roman"/>
          <w:b/>
          <w:bCs/>
          <w:color w:val="000000"/>
          <w:sz w:val="20"/>
          <w:szCs w:val="20"/>
          <w:lang w:eastAsia="tr-TR"/>
        </w:rPr>
        <w:t xml:space="preserve">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T.C.</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MALİYE BAKANLIĞI</w:t>
      </w:r>
      <w:r w:rsidRPr="0007440D">
        <w:rPr>
          <w:rFonts w:ascii="Times New Roman" w:eastAsia="Times New Roman" w:hAnsi="Times New Roman" w:cs="Times New Roman"/>
          <w:color w:val="000000"/>
          <w:sz w:val="20"/>
          <w:szCs w:val="20"/>
          <w:lang w:eastAsia="tr-TR"/>
        </w:rPr>
        <w:br/>
      </w:r>
      <w:r w:rsidRPr="0007440D">
        <w:rPr>
          <w:rFonts w:ascii="Times New Roman" w:eastAsia="Times New Roman" w:hAnsi="Times New Roman" w:cs="Times New Roman"/>
          <w:b/>
          <w:bCs/>
          <w:color w:val="000000"/>
          <w:sz w:val="20"/>
          <w:szCs w:val="20"/>
          <w:lang w:eastAsia="tr-TR"/>
        </w:rPr>
        <w:t>Gelir İdaresi Başkanlığı</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b/>
          <w:bCs/>
          <w:color w:val="000000"/>
          <w:sz w:val="20"/>
          <w:szCs w:val="20"/>
          <w:lang w:eastAsia="tr-TR"/>
        </w:rPr>
        <w:t>Vergi Dairesi Başkanlığı/Defterdarlığı</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BİODİZEL HARMANLAMA İZİN BELGESİ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Aşağıda mükellefiyet bilgileri yer alan </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w:t>
      </w:r>
      <w:proofErr w:type="gramStart"/>
      <w:r w:rsidRPr="0007440D">
        <w:rPr>
          <w:rFonts w:ascii="Times New Roman" w:eastAsia="Times New Roman" w:hAnsi="Times New Roman" w:cs="Times New Roman"/>
          <w:color w:val="000000"/>
          <w:sz w:val="20"/>
          <w:szCs w:val="20"/>
          <w:lang w:eastAsia="tr-TR"/>
        </w:rPr>
        <w:t>2/9/2013</w:t>
      </w:r>
      <w:proofErr w:type="gramEnd"/>
      <w:r w:rsidRPr="0007440D">
        <w:rPr>
          <w:rFonts w:ascii="Times New Roman" w:eastAsia="Times New Roman" w:hAnsi="Times New Roman" w:cs="Times New Roman"/>
          <w:color w:val="000000"/>
          <w:sz w:val="20"/>
          <w:szCs w:val="20"/>
          <w:lang w:eastAsia="tr-TR"/>
        </w:rPr>
        <w:t> tarihli ve 2013/5595 sayılı Bakanlar Kurulu Kararı kapsamında, oto </w:t>
      </w:r>
      <w:proofErr w:type="spellStart"/>
      <w:r w:rsidRPr="0007440D">
        <w:rPr>
          <w:rFonts w:ascii="Times New Roman" w:eastAsia="Times New Roman" w:hAnsi="Times New Roman" w:cs="Times New Roman"/>
          <w:color w:val="000000"/>
          <w:sz w:val="20"/>
          <w:szCs w:val="20"/>
          <w:lang w:eastAsia="tr-TR"/>
        </w:rPr>
        <w:t>biodizeli</w:t>
      </w:r>
      <w:proofErr w:type="spellEnd"/>
      <w:r w:rsidRPr="0007440D">
        <w:rPr>
          <w:rFonts w:ascii="Times New Roman" w:eastAsia="Times New Roman" w:hAnsi="Times New Roman" w:cs="Times New Roman"/>
          <w:color w:val="000000"/>
          <w:sz w:val="20"/>
          <w:szCs w:val="20"/>
          <w:lang w:eastAsia="tr-TR"/>
        </w:rPr>
        <w:t> motorinle harmanlamaya ve elde edilen malı teslim etmeye yetkilidir.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bl>
      <w:tblPr>
        <w:tblW w:w="0" w:type="auto"/>
        <w:tblCellSpacing w:w="0" w:type="dxa"/>
        <w:tblCellMar>
          <w:left w:w="0" w:type="dxa"/>
          <w:right w:w="0" w:type="dxa"/>
        </w:tblCellMar>
        <w:tblLook w:val="04A0"/>
      </w:tblPr>
      <w:tblGrid>
        <w:gridCol w:w="4500"/>
        <w:gridCol w:w="4500"/>
      </w:tblGrid>
      <w:tr w:rsidR="0007440D" w:rsidRPr="0007440D">
        <w:trPr>
          <w:tblCellSpacing w:w="0" w:type="dxa"/>
        </w:trPr>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blCellSpacing w:w="0" w:type="dxa"/>
        </w:trPr>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c>
          <w:tcPr>
            <w:tcW w:w="4500" w:type="dxa"/>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Tarih - İmza - Mühür</w:t>
            </w:r>
          </w:p>
        </w:tc>
      </w:tr>
      <w:tr w:rsidR="0007440D" w:rsidRPr="0007440D">
        <w:trPr>
          <w:tblCellSpacing w:w="0" w:type="dxa"/>
        </w:trPr>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bl>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HARMANLAYICININ: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0"/>
        <w:gridCol w:w="270"/>
        <w:gridCol w:w="4215"/>
      </w:tblGrid>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Unvanı</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Vergi Dairesi</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Kimlik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Lisans Tarih ve No (EPDK)</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Adres</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Telefon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Faks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35"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E-Posta </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bl>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b/>
          <w:bCs/>
          <w:color w:val="000000"/>
          <w:sz w:val="20"/>
          <w:szCs w:val="20"/>
          <w:lang w:eastAsia="tr-TR"/>
        </w:rPr>
        <w:t>EK : 2</w:t>
      </w:r>
      <w:proofErr w:type="gramEnd"/>
      <w:r w:rsidRPr="0007440D">
        <w:rPr>
          <w:rFonts w:ascii="Times New Roman" w:eastAsia="Times New Roman" w:hAnsi="Times New Roman" w:cs="Times New Roman"/>
          <w:b/>
          <w:bCs/>
          <w:color w:val="000000"/>
          <w:sz w:val="20"/>
          <w:szCs w:val="20"/>
          <w:lang w:eastAsia="tr-TR"/>
        </w:rPr>
        <w:t xml:space="preserve">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r w:rsidRPr="0007440D">
        <w:rPr>
          <w:rFonts w:ascii="Times New Roman" w:eastAsia="Times New Roman" w:hAnsi="Times New Roman" w:cs="Times New Roman"/>
          <w:b/>
          <w:bCs/>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T.C.</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MALİYE BAKANLIĞI</w:t>
      </w:r>
      <w:r w:rsidRPr="0007440D">
        <w:rPr>
          <w:rFonts w:ascii="Times New Roman" w:eastAsia="Times New Roman" w:hAnsi="Times New Roman" w:cs="Times New Roman"/>
          <w:color w:val="000000"/>
          <w:sz w:val="20"/>
          <w:szCs w:val="20"/>
          <w:lang w:eastAsia="tr-TR"/>
        </w:rPr>
        <w:br/>
      </w:r>
      <w:r w:rsidRPr="0007440D">
        <w:rPr>
          <w:rFonts w:ascii="Times New Roman" w:eastAsia="Times New Roman" w:hAnsi="Times New Roman" w:cs="Times New Roman"/>
          <w:b/>
          <w:bCs/>
          <w:color w:val="000000"/>
          <w:sz w:val="20"/>
          <w:szCs w:val="20"/>
          <w:lang w:eastAsia="tr-TR"/>
        </w:rPr>
        <w:t>Gelir İdaresi Başkanlığı</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b/>
          <w:bCs/>
          <w:color w:val="000000"/>
          <w:sz w:val="20"/>
          <w:szCs w:val="20"/>
          <w:lang w:eastAsia="tr-TR"/>
        </w:rPr>
        <w:t>Vergi Dairesi Başkanlığı/Defterdarlığı</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b/>
          <w:bCs/>
          <w:color w:val="000000"/>
          <w:sz w:val="20"/>
          <w:szCs w:val="20"/>
          <w:lang w:eastAsia="tr-TR"/>
        </w:rPr>
        <w:t>Vergi Dairesi Müdürlüğü</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OTO BİODİZEL ÜRETİM İZİN BELGESİ</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Aşağıda mükellefiyet bilgileri yer alan </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w:t>
      </w:r>
      <w:proofErr w:type="gramStart"/>
      <w:r w:rsidRPr="0007440D">
        <w:rPr>
          <w:rFonts w:ascii="Times New Roman" w:eastAsia="Times New Roman" w:hAnsi="Times New Roman" w:cs="Times New Roman"/>
          <w:color w:val="000000"/>
          <w:sz w:val="20"/>
          <w:szCs w:val="20"/>
          <w:lang w:eastAsia="tr-TR"/>
        </w:rPr>
        <w:t>2/9/2013</w:t>
      </w:r>
      <w:proofErr w:type="gramEnd"/>
      <w:r w:rsidRPr="0007440D">
        <w:rPr>
          <w:rFonts w:ascii="Times New Roman" w:eastAsia="Times New Roman" w:hAnsi="Times New Roman" w:cs="Times New Roman"/>
          <w:color w:val="000000"/>
          <w:sz w:val="20"/>
          <w:szCs w:val="20"/>
          <w:lang w:eastAsia="tr-TR"/>
        </w:rPr>
        <w:t> tarihli ve 2013/5595 sayılı Bakanlar Kurulu Kararı kapsamında oto </w:t>
      </w:r>
      <w:proofErr w:type="spellStart"/>
      <w:r w:rsidRPr="0007440D">
        <w:rPr>
          <w:rFonts w:ascii="Times New Roman" w:eastAsia="Times New Roman" w:hAnsi="Times New Roman" w:cs="Times New Roman"/>
          <w:color w:val="000000"/>
          <w:sz w:val="20"/>
          <w:szCs w:val="20"/>
          <w:lang w:eastAsia="tr-TR"/>
        </w:rPr>
        <w:t>biodizel</w:t>
      </w:r>
      <w:proofErr w:type="spellEnd"/>
      <w:r w:rsidRPr="0007440D">
        <w:rPr>
          <w:rFonts w:ascii="Times New Roman" w:eastAsia="Times New Roman" w:hAnsi="Times New Roman" w:cs="Times New Roman"/>
          <w:color w:val="000000"/>
          <w:sz w:val="20"/>
          <w:szCs w:val="20"/>
          <w:lang w:eastAsia="tr-TR"/>
        </w:rPr>
        <w:t> üretip harmanlayıcılara teslim etmeye yetkilidir.</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bl>
      <w:tblPr>
        <w:tblW w:w="4500" w:type="dxa"/>
        <w:tblCellSpacing w:w="0" w:type="dxa"/>
        <w:tblCellMar>
          <w:left w:w="0" w:type="dxa"/>
          <w:right w:w="0" w:type="dxa"/>
        </w:tblCellMar>
        <w:tblLook w:val="04A0"/>
      </w:tblPr>
      <w:tblGrid>
        <w:gridCol w:w="4500"/>
      </w:tblGrid>
      <w:tr w:rsidR="0007440D" w:rsidRPr="0007440D">
        <w:trPr>
          <w:tblCellSpacing w:w="0" w:type="dxa"/>
        </w:trPr>
        <w:tc>
          <w:tcPr>
            <w:tcW w:w="4500" w:type="dxa"/>
            <w:hideMark/>
          </w:tcPr>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Tarih - İmza - Mühür</w:t>
            </w:r>
          </w:p>
        </w:tc>
      </w:tr>
      <w:tr w:rsidR="0007440D" w:rsidRPr="0007440D">
        <w:trPr>
          <w:tblCellSpacing w:w="0" w:type="dxa"/>
        </w:trPr>
        <w:tc>
          <w:tcPr>
            <w:tcW w:w="4500" w:type="dxa"/>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bl>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xml:space="preserve">  </w:t>
      </w:r>
      <w:r w:rsidRPr="0007440D">
        <w:rPr>
          <w:rFonts w:ascii="Times New Roman" w:eastAsia="Times New Roman" w:hAnsi="Times New Roman" w:cs="Times New Roman"/>
          <w:color w:val="000000"/>
          <w:sz w:val="20"/>
          <w:szCs w:val="20"/>
          <w:lang w:eastAsia="tr-TR"/>
        </w:rPr>
        <w:br/>
      </w:r>
      <w:r w:rsidRPr="0007440D">
        <w:rPr>
          <w:rFonts w:ascii="Times New Roman" w:eastAsia="Times New Roman" w:hAnsi="Times New Roman" w:cs="Times New Roman"/>
          <w:color w:val="000000"/>
          <w:sz w:val="20"/>
          <w:szCs w:val="20"/>
          <w:lang w:eastAsia="tr-TR"/>
        </w:rPr>
        <w:br/>
      </w:r>
      <w:r w:rsidRPr="0007440D">
        <w:rPr>
          <w:rFonts w:ascii="Times New Roman" w:eastAsia="Times New Roman" w:hAnsi="Times New Roman" w:cs="Times New Roman"/>
          <w:color w:val="000000"/>
          <w:sz w:val="20"/>
          <w:szCs w:val="20"/>
          <w:lang w:eastAsia="tr-TR"/>
        </w:rPr>
        <w:br/>
      </w:r>
      <w:r w:rsidRPr="0007440D">
        <w:rPr>
          <w:rFonts w:ascii="Times New Roman" w:eastAsia="Times New Roman" w:hAnsi="Times New Roman" w:cs="Times New Roman"/>
          <w:b/>
          <w:bCs/>
          <w:color w:val="000000"/>
          <w:sz w:val="20"/>
          <w:szCs w:val="20"/>
          <w:lang w:eastAsia="tr-TR"/>
        </w:rPr>
        <w:t>ÜRETİCİNİN: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95"/>
        <w:gridCol w:w="270"/>
        <w:gridCol w:w="4215"/>
      </w:tblGrid>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lastRenderedPageBreak/>
              <w:t>Adı Soyadı (Unvanı)</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Dairesi</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Vergi Kimlik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Lisans Tarih ve No (EPDK)</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Adres</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Telefon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Faks No</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r w:rsidR="0007440D" w:rsidRPr="0007440D">
        <w:trPr>
          <w:trHeight w:val="405"/>
          <w:tblCellSpacing w:w="15" w:type="dxa"/>
        </w:trPr>
        <w:tc>
          <w:tcPr>
            <w:tcW w:w="285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E-Posta</w:t>
            </w:r>
          </w:p>
        </w:tc>
        <w:tc>
          <w:tcPr>
            <w:tcW w:w="24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
        </w:tc>
        <w:tc>
          <w:tcPr>
            <w:tcW w:w="4170" w:type="dxa"/>
            <w:tcBorders>
              <w:top w:val="outset" w:sz="6" w:space="0" w:color="auto"/>
              <w:left w:val="outset" w:sz="6" w:space="0" w:color="auto"/>
              <w:bottom w:val="outset" w:sz="6" w:space="0" w:color="auto"/>
              <w:right w:val="outset" w:sz="6" w:space="0" w:color="auto"/>
            </w:tcBorders>
            <w:hideMark/>
          </w:tcPr>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tc>
      </w:tr>
    </w:tbl>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EK:3  </w:t>
      </w:r>
      <w:r w:rsidRPr="0007440D">
        <w:rPr>
          <w:rFonts w:ascii="Times New Roman" w:eastAsia="Times New Roman" w:hAnsi="Times New Roman" w:cs="Times New Roman"/>
          <w:b/>
          <w:bCs/>
          <w:color w:val="000000"/>
          <w:sz w:val="20"/>
          <w:szCs w:val="20"/>
          <w:u w:val="single"/>
          <w:lang w:eastAsia="tr-TR"/>
        </w:rPr>
        <w:t>KESİN</w:t>
      </w:r>
      <w:r w:rsidRPr="0007440D">
        <w:rPr>
          <w:rFonts w:ascii="Times New Roman" w:eastAsia="Times New Roman" w:hAnsi="Times New Roman" w:cs="Times New Roman"/>
          <w:color w:val="000000"/>
          <w:sz w:val="20"/>
          <w:szCs w:val="20"/>
          <w:u w:val="single"/>
          <w:lang w:eastAsia="tr-TR"/>
        </w:rPr>
        <w:t> VE SÜRESİZ TEMİNAT MEKTUBU ÖRNEĞİ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KESİN VE SÜRESİZ</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w:t>
      </w:r>
      <w:proofErr w:type="gramStart"/>
      <w:r w:rsidRPr="0007440D">
        <w:rPr>
          <w:rFonts w:ascii="Times New Roman" w:eastAsia="Times New Roman" w:hAnsi="Times New Roman" w:cs="Times New Roman"/>
          <w:b/>
          <w:bCs/>
          <w:color w:val="000000"/>
          <w:sz w:val="20"/>
          <w:szCs w:val="20"/>
          <w:lang w:eastAsia="tr-TR"/>
        </w:rPr>
        <w:t>....</w:t>
      </w:r>
      <w:proofErr w:type="gramEnd"/>
      <w:r w:rsidRPr="0007440D">
        <w:rPr>
          <w:rFonts w:ascii="Times New Roman" w:eastAsia="Times New Roman" w:hAnsi="Times New Roman" w:cs="Times New Roman"/>
          <w:b/>
          <w:bCs/>
          <w:color w:val="000000"/>
          <w:sz w:val="20"/>
          <w:szCs w:val="20"/>
          <w:lang w:eastAsia="tr-TR"/>
        </w:rPr>
        <w:t>/20..</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b/>
          <w:bCs/>
          <w:color w:val="000000"/>
          <w:sz w:val="20"/>
          <w:szCs w:val="20"/>
          <w:lang w:eastAsia="tr-TR"/>
        </w:rPr>
        <w:t>..................</w:t>
      </w:r>
      <w:proofErr w:type="gramEnd"/>
      <w:r w:rsidRPr="0007440D">
        <w:rPr>
          <w:rFonts w:ascii="Times New Roman" w:eastAsia="Times New Roman" w:hAnsi="Times New Roman" w:cs="Times New Roman"/>
          <w:b/>
          <w:bCs/>
          <w:color w:val="000000"/>
          <w:sz w:val="20"/>
          <w:szCs w:val="20"/>
          <w:lang w:eastAsia="tr-TR"/>
        </w:rPr>
        <w:t> VERGİ DAİRESİ MÜDÜRLÜĞÜNE</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4760 sayılı Özel Tüketim Vergisi Kanunu hükümleri gereğince ÖTV iadesinden yararlanacak olan</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adresinde yerleşik  </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firmasına ödenecek, </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 20</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dönemine ait ÖTV iadesine teminat oluşturan, bu teminat mektubu ile ............. TL (</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Türk Lirası</w:t>
      </w: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 sayılı Kanun hükümlerinin uygulanmasını Bankamızın imza yetkilisi ve sorumlusu sıfatıyla ve banka nam ve hesabına yüklendiğimizi kabul, beyan ve taahhüt ederiz.</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Tarih ve İki Yetkilinin İmzası</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t>……………</w:t>
      </w:r>
      <w:proofErr w:type="gramEnd"/>
      <w:r w:rsidRPr="0007440D">
        <w:rPr>
          <w:rFonts w:ascii="Times New Roman" w:eastAsia="Times New Roman" w:hAnsi="Times New Roman" w:cs="Times New Roman"/>
          <w:color w:val="000000"/>
          <w:sz w:val="20"/>
          <w:szCs w:val="20"/>
          <w:lang w:eastAsia="tr-TR"/>
        </w:rPr>
        <w:t> Bankası A.Ş.</w:t>
      </w:r>
    </w:p>
    <w:p w:rsidR="0007440D" w:rsidRPr="0007440D" w:rsidRDefault="0007440D" w:rsidP="0007440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07440D">
        <w:rPr>
          <w:rFonts w:ascii="Times New Roman" w:eastAsia="Times New Roman" w:hAnsi="Times New Roman" w:cs="Times New Roman"/>
          <w:color w:val="000000"/>
          <w:sz w:val="20"/>
          <w:szCs w:val="20"/>
          <w:lang w:eastAsia="tr-TR"/>
        </w:rPr>
        <w:lastRenderedPageBreak/>
        <w:t>.............</w:t>
      </w:r>
      <w:proofErr w:type="gramEnd"/>
      <w:r w:rsidRPr="0007440D">
        <w:rPr>
          <w:rFonts w:ascii="Times New Roman" w:eastAsia="Times New Roman" w:hAnsi="Times New Roman" w:cs="Times New Roman"/>
          <w:color w:val="000000"/>
          <w:sz w:val="20"/>
          <w:szCs w:val="20"/>
          <w:lang w:eastAsia="tr-TR"/>
        </w:rPr>
        <w:t> Şubesi</w:t>
      </w:r>
    </w:p>
    <w:p w:rsidR="0007440D" w:rsidRPr="0007440D" w:rsidRDefault="0007440D" w:rsidP="0007440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color w:val="000000"/>
          <w:sz w:val="20"/>
          <w:szCs w:val="20"/>
          <w:lang w:eastAsia="tr-TR"/>
        </w:rPr>
        <w:t> </w:t>
      </w:r>
    </w:p>
    <w:p w:rsidR="0007440D" w:rsidRPr="0007440D" w:rsidRDefault="0007440D" w:rsidP="0007440D">
      <w:pPr>
        <w:spacing w:after="0"/>
        <w:jc w:val="both"/>
        <w:rPr>
          <w:rFonts w:ascii="Times New Roman" w:eastAsia="Times New Roman" w:hAnsi="Times New Roman" w:cs="Times New Roman"/>
          <w:color w:val="000000"/>
          <w:sz w:val="20"/>
          <w:szCs w:val="20"/>
          <w:lang w:eastAsia="tr-TR"/>
        </w:rPr>
      </w:pPr>
      <w:r w:rsidRPr="0007440D">
        <w:rPr>
          <w:rFonts w:ascii="Times New Roman" w:eastAsia="Times New Roman" w:hAnsi="Times New Roman" w:cs="Times New Roman"/>
          <w:b/>
          <w:bCs/>
          <w:color w:val="000000"/>
          <w:sz w:val="20"/>
          <w:szCs w:val="20"/>
          <w:lang w:eastAsia="tr-TR"/>
        </w:rPr>
        <w:t>NOT: </w:t>
      </w:r>
      <w:r w:rsidRPr="0007440D">
        <w:rPr>
          <w:rFonts w:ascii="Times New Roman" w:eastAsia="Times New Roman" w:hAnsi="Times New Roman" w:cs="Times New Roman"/>
          <w:color w:val="000000"/>
          <w:sz w:val="20"/>
          <w:szCs w:val="20"/>
          <w:lang w:eastAsia="tr-TR"/>
        </w:rPr>
        <w:t>Banka adına imza koyan yetkililerin adı, soyadı ve unvanları banka kaşesi altında okunaklı olarak yer alacaktır.</w:t>
      </w:r>
    </w:p>
    <w:p w:rsidR="0007440D" w:rsidRPr="0007440D" w:rsidRDefault="0007440D" w:rsidP="000A4BA5">
      <w:pPr>
        <w:spacing w:after="0" w:line="280" w:lineRule="atLeast"/>
        <w:rPr>
          <w:rFonts w:ascii="Times New Roman" w:eastAsia="Times New Roman" w:hAnsi="Times New Roman" w:cs="Times New Roman"/>
          <w:color w:val="000000"/>
          <w:sz w:val="20"/>
          <w:szCs w:val="20"/>
          <w:lang w:eastAsia="tr-TR"/>
        </w:rPr>
      </w:pPr>
    </w:p>
    <w:sectPr w:rsidR="0007440D" w:rsidRPr="0007440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387" w:rsidRDefault="00FF7387" w:rsidP="00CE6B7C">
      <w:pPr>
        <w:spacing w:after="0" w:line="240" w:lineRule="auto"/>
      </w:pPr>
      <w:r>
        <w:separator/>
      </w:r>
    </w:p>
  </w:endnote>
  <w:endnote w:type="continuationSeparator" w:id="0">
    <w:p w:rsidR="00FF7387" w:rsidRDefault="00FF738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44B17">
        <w:pPr>
          <w:pStyle w:val="Altbilgi"/>
          <w:jc w:val="center"/>
        </w:pPr>
        <w:fldSimple w:instr=" PAGE   \* MERGEFORMAT ">
          <w:r w:rsidR="0007440D">
            <w:rPr>
              <w:noProof/>
            </w:rPr>
            <w:t>14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387" w:rsidRDefault="00FF7387" w:rsidP="00CE6B7C">
      <w:pPr>
        <w:spacing w:after="0" w:line="240" w:lineRule="auto"/>
      </w:pPr>
      <w:r>
        <w:separator/>
      </w:r>
    </w:p>
  </w:footnote>
  <w:footnote w:type="continuationSeparator" w:id="0">
    <w:p w:rsidR="00FF7387" w:rsidRDefault="00FF738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1815"/>
    <w:rsid w:val="00063402"/>
    <w:rsid w:val="000641DB"/>
    <w:rsid w:val="00067394"/>
    <w:rsid w:val="00067F96"/>
    <w:rsid w:val="00072735"/>
    <w:rsid w:val="00072E93"/>
    <w:rsid w:val="00073B7C"/>
    <w:rsid w:val="000740A1"/>
    <w:rsid w:val="0007440D"/>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0F79DC"/>
    <w:rsid w:val="00100F3D"/>
    <w:rsid w:val="00104EE1"/>
    <w:rsid w:val="00110B58"/>
    <w:rsid w:val="00111BFD"/>
    <w:rsid w:val="00115F54"/>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0F2A"/>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2A79"/>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4B17"/>
    <w:rsid w:val="0024792C"/>
    <w:rsid w:val="002533FC"/>
    <w:rsid w:val="002604BB"/>
    <w:rsid w:val="00264612"/>
    <w:rsid w:val="00266395"/>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0A7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2AF"/>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48B"/>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0CFC"/>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42D7"/>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2B28"/>
    <w:rsid w:val="009857E1"/>
    <w:rsid w:val="0098698F"/>
    <w:rsid w:val="009928D2"/>
    <w:rsid w:val="009933CE"/>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D6C21"/>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A6DBC"/>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26A7"/>
    <w:rsid w:val="00CD64CE"/>
    <w:rsid w:val="00CD7106"/>
    <w:rsid w:val="00CD78E9"/>
    <w:rsid w:val="00CE67ED"/>
    <w:rsid w:val="00CE6B7C"/>
    <w:rsid w:val="00CE7168"/>
    <w:rsid w:val="00CE7C79"/>
    <w:rsid w:val="00CF2363"/>
    <w:rsid w:val="00CF7F38"/>
    <w:rsid w:val="00D03EBF"/>
    <w:rsid w:val="00D177BA"/>
    <w:rsid w:val="00D2147B"/>
    <w:rsid w:val="00D2748D"/>
    <w:rsid w:val="00D31E3E"/>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75D0C"/>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D7DB5"/>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 w:val="00FF73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8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5477</Words>
  <Characters>31222</Characters>
  <Application>Microsoft Office Word</Application>
  <DocSecurity>0</DocSecurity>
  <Lines>260</Lines>
  <Paragraphs>73</Paragraphs>
  <ScaleCrop>false</ScaleCrop>
  <Company>TURMOB</Company>
  <LinksUpToDate>false</LinksUpToDate>
  <CharactersWithSpaces>36626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538</cp:revision>
  <cp:lastPrinted>2013-12-13T06:43:00Z</cp:lastPrinted>
  <dcterms:created xsi:type="dcterms:W3CDTF">2013-06-03T05:31:00Z</dcterms:created>
  <dcterms:modified xsi:type="dcterms:W3CDTF">2013-12-31T06:58:00Z</dcterms:modified>
</cp:coreProperties>
</file>