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57665" w:rsidRDefault="006E0A37" w:rsidP="004D7C38">
      <w:pPr>
        <w:spacing w:after="0" w:line="280" w:lineRule="atLeast"/>
        <w:jc w:val="both"/>
        <w:rPr>
          <w:rFonts w:ascii="Times New Roman" w:hAnsi="Times New Roman" w:cs="Times New Roman"/>
          <w:b/>
          <w:sz w:val="20"/>
          <w:szCs w:val="20"/>
          <w:u w:val="single"/>
        </w:rPr>
      </w:pPr>
      <w:r w:rsidRPr="00E57665">
        <w:rPr>
          <w:rFonts w:ascii="Times New Roman" w:hAnsi="Times New Roman" w:cs="Times New Roman"/>
          <w:b/>
          <w:sz w:val="20"/>
          <w:szCs w:val="20"/>
          <w:u w:val="single"/>
        </w:rPr>
        <w:t>21</w:t>
      </w:r>
      <w:r w:rsidR="002A1073" w:rsidRPr="00E57665">
        <w:rPr>
          <w:rFonts w:ascii="Times New Roman" w:hAnsi="Times New Roman" w:cs="Times New Roman"/>
          <w:b/>
          <w:sz w:val="20"/>
          <w:szCs w:val="20"/>
          <w:u w:val="single"/>
        </w:rPr>
        <w:t xml:space="preserve"> </w:t>
      </w:r>
      <w:r w:rsidR="00112323" w:rsidRPr="00E57665">
        <w:rPr>
          <w:rFonts w:ascii="Times New Roman" w:hAnsi="Times New Roman" w:cs="Times New Roman"/>
          <w:b/>
          <w:sz w:val="20"/>
          <w:szCs w:val="20"/>
          <w:u w:val="single"/>
        </w:rPr>
        <w:t xml:space="preserve">Ocak </w:t>
      </w:r>
      <w:r w:rsidR="00802E28" w:rsidRPr="00E57665">
        <w:rPr>
          <w:rFonts w:ascii="Times New Roman" w:hAnsi="Times New Roman" w:cs="Times New Roman"/>
          <w:b/>
          <w:sz w:val="20"/>
          <w:szCs w:val="20"/>
          <w:u w:val="single"/>
        </w:rPr>
        <w:t>201</w:t>
      </w:r>
      <w:r w:rsidR="00112323" w:rsidRPr="00E57665">
        <w:rPr>
          <w:rFonts w:ascii="Times New Roman" w:hAnsi="Times New Roman" w:cs="Times New Roman"/>
          <w:b/>
          <w:sz w:val="20"/>
          <w:szCs w:val="20"/>
          <w:u w:val="single"/>
        </w:rPr>
        <w:t>4</w:t>
      </w:r>
      <w:r w:rsidR="00802E28" w:rsidRPr="00E57665">
        <w:rPr>
          <w:rFonts w:ascii="Times New Roman" w:hAnsi="Times New Roman" w:cs="Times New Roman"/>
          <w:b/>
          <w:sz w:val="20"/>
          <w:szCs w:val="20"/>
          <w:u w:val="single"/>
        </w:rPr>
        <w:t>,</w:t>
      </w:r>
      <w:r w:rsidR="000370C9" w:rsidRPr="00E57665">
        <w:rPr>
          <w:rFonts w:ascii="Times New Roman" w:hAnsi="Times New Roman" w:cs="Times New Roman"/>
          <w:b/>
          <w:sz w:val="20"/>
          <w:szCs w:val="20"/>
          <w:u w:val="single"/>
        </w:rPr>
        <w:t xml:space="preserve"> </w:t>
      </w:r>
      <w:r w:rsidR="000370C9" w:rsidRPr="00E57665">
        <w:rPr>
          <w:rFonts w:ascii="Times New Roman" w:hAnsi="Times New Roman" w:cs="Times New Roman"/>
          <w:b/>
          <w:sz w:val="20"/>
          <w:szCs w:val="20"/>
          <w:u w:val="single"/>
        </w:rPr>
        <w:tab/>
      </w:r>
      <w:r w:rsidR="000370C9" w:rsidRPr="00E57665">
        <w:rPr>
          <w:rFonts w:ascii="Times New Roman" w:hAnsi="Times New Roman" w:cs="Times New Roman"/>
          <w:b/>
          <w:sz w:val="20"/>
          <w:szCs w:val="20"/>
          <w:u w:val="single"/>
        </w:rPr>
        <w:tab/>
      </w:r>
      <w:r w:rsidR="000370C9" w:rsidRPr="00E57665">
        <w:rPr>
          <w:rFonts w:ascii="Times New Roman" w:hAnsi="Times New Roman" w:cs="Times New Roman"/>
          <w:b/>
          <w:sz w:val="20"/>
          <w:szCs w:val="20"/>
          <w:u w:val="single"/>
        </w:rPr>
        <w:tab/>
      </w:r>
      <w:r w:rsidR="000370C9" w:rsidRPr="00E57665">
        <w:rPr>
          <w:rFonts w:ascii="Times New Roman" w:hAnsi="Times New Roman" w:cs="Times New Roman"/>
          <w:b/>
          <w:sz w:val="20"/>
          <w:szCs w:val="20"/>
          <w:u w:val="single"/>
        </w:rPr>
        <w:tab/>
      </w:r>
      <w:r w:rsidR="000370C9" w:rsidRPr="00E57665">
        <w:rPr>
          <w:rFonts w:ascii="Times New Roman" w:hAnsi="Times New Roman" w:cs="Times New Roman"/>
          <w:b/>
          <w:sz w:val="20"/>
          <w:szCs w:val="20"/>
          <w:u w:val="single"/>
        </w:rPr>
        <w:tab/>
      </w:r>
      <w:r w:rsidR="000370C9" w:rsidRPr="00E57665">
        <w:rPr>
          <w:rFonts w:ascii="Times New Roman" w:hAnsi="Times New Roman" w:cs="Times New Roman"/>
          <w:b/>
          <w:sz w:val="20"/>
          <w:szCs w:val="20"/>
          <w:u w:val="single"/>
        </w:rPr>
        <w:tab/>
      </w:r>
      <w:r w:rsidR="002950D7" w:rsidRPr="00E57665">
        <w:rPr>
          <w:rFonts w:ascii="Times New Roman" w:hAnsi="Times New Roman" w:cs="Times New Roman"/>
          <w:b/>
          <w:sz w:val="20"/>
          <w:szCs w:val="20"/>
          <w:u w:val="single"/>
        </w:rPr>
        <w:tab/>
      </w:r>
      <w:r w:rsidR="002A1073" w:rsidRPr="00E57665">
        <w:rPr>
          <w:rFonts w:ascii="Times New Roman" w:hAnsi="Times New Roman" w:cs="Times New Roman"/>
          <w:b/>
          <w:sz w:val="20"/>
          <w:szCs w:val="20"/>
          <w:u w:val="single"/>
        </w:rPr>
        <w:tab/>
      </w:r>
      <w:r w:rsidRPr="00E57665">
        <w:rPr>
          <w:rFonts w:ascii="Times New Roman" w:hAnsi="Times New Roman" w:cs="Times New Roman"/>
          <w:b/>
          <w:sz w:val="20"/>
          <w:szCs w:val="20"/>
          <w:u w:val="single"/>
        </w:rPr>
        <w:t xml:space="preserve"> </w:t>
      </w:r>
      <w:r w:rsidRPr="00E57665">
        <w:rPr>
          <w:rFonts w:ascii="Times New Roman" w:hAnsi="Times New Roman" w:cs="Times New Roman"/>
          <w:b/>
          <w:sz w:val="20"/>
          <w:szCs w:val="20"/>
          <w:u w:val="single"/>
        </w:rPr>
        <w:tab/>
      </w:r>
      <w:r w:rsidRPr="00E57665">
        <w:rPr>
          <w:rFonts w:ascii="Times New Roman" w:hAnsi="Times New Roman" w:cs="Times New Roman"/>
          <w:b/>
          <w:sz w:val="20"/>
          <w:szCs w:val="20"/>
          <w:u w:val="single"/>
        </w:rPr>
        <w:tab/>
      </w:r>
      <w:proofErr w:type="gramStart"/>
      <w:r w:rsidRPr="00E57665">
        <w:rPr>
          <w:rFonts w:ascii="Times New Roman" w:hAnsi="Times New Roman" w:cs="Times New Roman"/>
          <w:b/>
          <w:sz w:val="20"/>
          <w:szCs w:val="20"/>
          <w:u w:val="single"/>
        </w:rPr>
        <w:t>Sayı : 28889</w:t>
      </w:r>
      <w:proofErr w:type="gramEnd"/>
    </w:p>
    <w:p w:rsidR="0099649F" w:rsidRPr="00E57665" w:rsidRDefault="0099649F" w:rsidP="004D7C38">
      <w:pPr>
        <w:spacing w:after="0" w:line="280" w:lineRule="atLeast"/>
        <w:jc w:val="both"/>
        <w:rPr>
          <w:rFonts w:ascii="Times New Roman" w:hAnsi="Times New Roman" w:cs="Times New Roman"/>
          <w:b/>
          <w:sz w:val="20"/>
          <w:szCs w:val="20"/>
          <w:u w:val="single"/>
        </w:rPr>
      </w:pPr>
    </w:p>
    <w:p w:rsidR="00E57665" w:rsidRPr="00E57665" w:rsidRDefault="00E57665" w:rsidP="00E57665">
      <w:pPr>
        <w:jc w:val="both"/>
        <w:rPr>
          <w:rFonts w:ascii="Times New Roman" w:hAnsi="Times New Roman" w:cs="Times New Roman"/>
          <w:sz w:val="20"/>
          <w:szCs w:val="20"/>
        </w:rPr>
      </w:pPr>
      <w:r w:rsidRPr="00E57665">
        <w:rPr>
          <w:rFonts w:ascii="Times New Roman" w:hAnsi="Times New Roman" w:cs="Times New Roman"/>
          <w:sz w:val="20"/>
          <w:szCs w:val="20"/>
        </w:rPr>
        <w:t>Türkiye Cumhuriyet Merkez Bankasından:</w:t>
      </w:r>
    </w:p>
    <w:p w:rsidR="00E57665" w:rsidRPr="00E57665" w:rsidRDefault="00E57665" w:rsidP="00E57665">
      <w:pPr>
        <w:pStyle w:val="NormalWeb"/>
        <w:spacing w:before="0" w:beforeAutospacing="0" w:after="0" w:afterAutospacing="0" w:line="276" w:lineRule="auto"/>
        <w:jc w:val="center"/>
        <w:rPr>
          <w:sz w:val="20"/>
          <w:szCs w:val="20"/>
        </w:rPr>
      </w:pPr>
      <w:r w:rsidRPr="00E57665">
        <w:rPr>
          <w:sz w:val="20"/>
          <w:szCs w:val="20"/>
        </w:rPr>
        <w:t> </w:t>
      </w:r>
    </w:p>
    <w:p w:rsidR="00E57665" w:rsidRPr="00E57665" w:rsidRDefault="00E57665" w:rsidP="00E57665">
      <w:pPr>
        <w:pStyle w:val="NormalWeb"/>
        <w:spacing w:before="0" w:beforeAutospacing="0" w:after="0" w:afterAutospacing="0" w:line="276" w:lineRule="auto"/>
        <w:jc w:val="center"/>
        <w:rPr>
          <w:sz w:val="20"/>
          <w:szCs w:val="20"/>
        </w:rPr>
      </w:pPr>
      <w:r w:rsidRPr="00E57665">
        <w:rPr>
          <w:b/>
          <w:bCs/>
          <w:sz w:val="20"/>
          <w:szCs w:val="20"/>
        </w:rPr>
        <w:t>ÇEK DEFTERLERİNİN BASKI ŞEKLİNE, BANKALARIN HAMİLE ÖDEMEKLE</w:t>
      </w:r>
    </w:p>
    <w:p w:rsidR="00E57665" w:rsidRPr="00E57665" w:rsidRDefault="00E57665" w:rsidP="00E57665">
      <w:pPr>
        <w:pStyle w:val="NormalWeb"/>
        <w:spacing w:before="0" w:beforeAutospacing="0" w:after="0" w:afterAutospacing="0" w:line="276" w:lineRule="auto"/>
        <w:jc w:val="center"/>
        <w:rPr>
          <w:sz w:val="20"/>
          <w:szCs w:val="20"/>
        </w:rPr>
      </w:pPr>
      <w:r w:rsidRPr="00E57665">
        <w:rPr>
          <w:b/>
          <w:bCs/>
          <w:sz w:val="20"/>
          <w:szCs w:val="20"/>
        </w:rPr>
        <w:t>YÜKÜMLÜ OLDUĞU MİKTAR İLE ÇEK DÜZENLEME VE ÇEK HESABI</w:t>
      </w:r>
    </w:p>
    <w:p w:rsidR="00E57665" w:rsidRPr="00E57665" w:rsidRDefault="00E57665" w:rsidP="00E57665">
      <w:pPr>
        <w:pStyle w:val="NormalWeb"/>
        <w:spacing w:before="0" w:beforeAutospacing="0" w:after="0" w:afterAutospacing="0" w:line="276" w:lineRule="auto"/>
        <w:jc w:val="center"/>
        <w:rPr>
          <w:sz w:val="20"/>
          <w:szCs w:val="20"/>
        </w:rPr>
      </w:pPr>
      <w:r w:rsidRPr="00E57665">
        <w:rPr>
          <w:b/>
          <w:bCs/>
          <w:sz w:val="20"/>
          <w:szCs w:val="20"/>
        </w:rPr>
        <w:t>AÇMA YASAĞI KARARLARININ BİLDİRİLMESİNE VE DUYURULMASINA</w:t>
      </w:r>
    </w:p>
    <w:p w:rsidR="00E57665" w:rsidRPr="00E57665" w:rsidRDefault="00E57665" w:rsidP="00E57665">
      <w:pPr>
        <w:pStyle w:val="NormalWeb"/>
        <w:spacing w:before="0" w:beforeAutospacing="0" w:after="0" w:afterAutospacing="0" w:line="276" w:lineRule="auto"/>
        <w:jc w:val="center"/>
        <w:rPr>
          <w:sz w:val="20"/>
          <w:szCs w:val="20"/>
        </w:rPr>
      </w:pPr>
      <w:r w:rsidRPr="00E57665">
        <w:rPr>
          <w:b/>
          <w:bCs/>
          <w:sz w:val="20"/>
          <w:szCs w:val="20"/>
        </w:rPr>
        <w:t>İLİŞKİN TEBLİĞ (SAYI: 2010/2)’DE DEĞİŞİKLİK</w:t>
      </w:r>
    </w:p>
    <w:p w:rsidR="00E57665" w:rsidRPr="00E57665" w:rsidRDefault="00E57665" w:rsidP="00E57665">
      <w:pPr>
        <w:pStyle w:val="NormalWeb"/>
        <w:spacing w:before="0" w:beforeAutospacing="0" w:after="0" w:afterAutospacing="0" w:line="276" w:lineRule="auto"/>
        <w:jc w:val="center"/>
        <w:rPr>
          <w:sz w:val="20"/>
          <w:szCs w:val="20"/>
        </w:rPr>
      </w:pPr>
      <w:r w:rsidRPr="00E57665">
        <w:rPr>
          <w:b/>
          <w:bCs/>
          <w:sz w:val="20"/>
          <w:szCs w:val="20"/>
        </w:rPr>
        <w:t>YAPILMASINA DAİR TEBLİĞ (SAYI: 2014/1)</w:t>
      </w:r>
    </w:p>
    <w:p w:rsidR="00E57665" w:rsidRPr="00E57665" w:rsidRDefault="00E57665" w:rsidP="00E57665">
      <w:pPr>
        <w:jc w:val="both"/>
        <w:rPr>
          <w:rFonts w:ascii="Times New Roman" w:hAnsi="Times New Roman" w:cs="Times New Roman"/>
          <w:sz w:val="20"/>
          <w:szCs w:val="20"/>
        </w:rPr>
      </w:pPr>
      <w:r w:rsidRPr="00E57665">
        <w:rPr>
          <w:rFonts w:ascii="Times New Roman" w:hAnsi="Times New Roman" w:cs="Times New Roman"/>
          <w:sz w:val="20"/>
          <w:szCs w:val="20"/>
        </w:rPr>
        <w:t> </w:t>
      </w:r>
    </w:p>
    <w:p w:rsidR="00E57665" w:rsidRPr="00E57665" w:rsidRDefault="00E57665" w:rsidP="00E57665">
      <w:pPr>
        <w:jc w:val="both"/>
        <w:rPr>
          <w:rFonts w:ascii="Times New Roman" w:hAnsi="Times New Roman" w:cs="Times New Roman"/>
          <w:sz w:val="20"/>
          <w:szCs w:val="20"/>
        </w:rPr>
      </w:pPr>
      <w:r w:rsidRPr="00E57665">
        <w:rPr>
          <w:rStyle w:val="Gl"/>
          <w:rFonts w:ascii="Times New Roman" w:hAnsi="Times New Roman" w:cs="Times New Roman"/>
          <w:sz w:val="20"/>
          <w:szCs w:val="20"/>
        </w:rPr>
        <w:t>MADDE 1 –</w:t>
      </w:r>
      <w:r w:rsidRPr="00E57665">
        <w:rPr>
          <w:rFonts w:ascii="Times New Roman" w:hAnsi="Times New Roman" w:cs="Times New Roman"/>
          <w:sz w:val="20"/>
          <w:szCs w:val="20"/>
        </w:rPr>
        <w:t> </w:t>
      </w:r>
      <w:proofErr w:type="gramStart"/>
      <w:r w:rsidRPr="00E57665">
        <w:rPr>
          <w:rFonts w:ascii="Times New Roman" w:hAnsi="Times New Roman" w:cs="Times New Roman"/>
          <w:sz w:val="20"/>
          <w:szCs w:val="20"/>
        </w:rPr>
        <w:t>20/1/2010</w:t>
      </w:r>
      <w:proofErr w:type="gramEnd"/>
      <w:r w:rsidRPr="00E57665">
        <w:rPr>
          <w:rFonts w:ascii="Times New Roman" w:hAnsi="Times New Roman" w:cs="Times New Roman"/>
          <w:sz w:val="20"/>
          <w:szCs w:val="20"/>
        </w:rPr>
        <w:t xml:space="preserve"> tarihli ve 27468 sayılı Resmî Gazete’de yayımlanan Çek Defterlerinin Baskı Şekline, Bankaların Hamile Ödemekle Yükümlü Olduğu Miktar ile Çek Düzenleme ve Çek Hesabı Açma Yasağı Kararlarının Bildirilmesine ve Duyurulmasına İlişkin Tebliğ (Sayı: 2010/2)’in 4 üncü maddesinde yer alan “</w:t>
      </w:r>
      <w:proofErr w:type="spellStart"/>
      <w:r w:rsidRPr="00E57665">
        <w:rPr>
          <w:rFonts w:ascii="Times New Roman" w:hAnsi="Times New Roman" w:cs="Times New Roman"/>
          <w:sz w:val="20"/>
          <w:szCs w:val="20"/>
        </w:rPr>
        <w:t>binkırkbeş</w:t>
      </w:r>
      <w:proofErr w:type="spellEnd"/>
      <w:r w:rsidRPr="00E57665">
        <w:rPr>
          <w:rFonts w:ascii="Times New Roman" w:hAnsi="Times New Roman" w:cs="Times New Roman"/>
          <w:sz w:val="20"/>
          <w:szCs w:val="20"/>
        </w:rPr>
        <w:t xml:space="preserve"> Türk </w:t>
      </w:r>
      <w:proofErr w:type="spellStart"/>
      <w:r w:rsidRPr="00E57665">
        <w:rPr>
          <w:rFonts w:ascii="Times New Roman" w:hAnsi="Times New Roman" w:cs="Times New Roman"/>
          <w:sz w:val="20"/>
          <w:szCs w:val="20"/>
        </w:rPr>
        <w:t>Lirası”ibareleri</w:t>
      </w:r>
      <w:proofErr w:type="spellEnd"/>
      <w:r w:rsidRPr="00E57665">
        <w:rPr>
          <w:rFonts w:ascii="Times New Roman" w:hAnsi="Times New Roman" w:cs="Times New Roman"/>
          <w:sz w:val="20"/>
          <w:szCs w:val="20"/>
        </w:rPr>
        <w:t> “</w:t>
      </w:r>
      <w:proofErr w:type="spellStart"/>
      <w:r w:rsidRPr="00E57665">
        <w:rPr>
          <w:rFonts w:ascii="Times New Roman" w:hAnsi="Times New Roman" w:cs="Times New Roman"/>
          <w:sz w:val="20"/>
          <w:szCs w:val="20"/>
        </w:rPr>
        <w:t>binyüzyirmi</w:t>
      </w:r>
      <w:proofErr w:type="spellEnd"/>
      <w:r w:rsidRPr="00E57665">
        <w:rPr>
          <w:rFonts w:ascii="Times New Roman" w:hAnsi="Times New Roman" w:cs="Times New Roman"/>
          <w:sz w:val="20"/>
          <w:szCs w:val="20"/>
        </w:rPr>
        <w:t xml:space="preserve"> Türk Lirası” olarak değiştirilmiştir.</w:t>
      </w:r>
    </w:p>
    <w:p w:rsidR="00E57665" w:rsidRPr="00E57665" w:rsidRDefault="00E57665" w:rsidP="00E57665">
      <w:pPr>
        <w:jc w:val="both"/>
        <w:rPr>
          <w:rFonts w:ascii="Times New Roman" w:hAnsi="Times New Roman" w:cs="Times New Roman"/>
          <w:sz w:val="20"/>
          <w:szCs w:val="20"/>
        </w:rPr>
      </w:pPr>
      <w:r w:rsidRPr="00E57665">
        <w:rPr>
          <w:rFonts w:ascii="Times New Roman" w:hAnsi="Times New Roman" w:cs="Times New Roman"/>
          <w:sz w:val="20"/>
          <w:szCs w:val="20"/>
        </w:rPr>
        <w:t> </w:t>
      </w:r>
    </w:p>
    <w:p w:rsidR="00E57665" w:rsidRPr="00E57665" w:rsidRDefault="00E57665" w:rsidP="00E57665">
      <w:pPr>
        <w:jc w:val="both"/>
        <w:rPr>
          <w:rFonts w:ascii="Times New Roman" w:hAnsi="Times New Roman" w:cs="Times New Roman"/>
          <w:sz w:val="20"/>
          <w:szCs w:val="20"/>
        </w:rPr>
      </w:pPr>
      <w:r w:rsidRPr="00E57665">
        <w:rPr>
          <w:rStyle w:val="Gl"/>
          <w:rFonts w:ascii="Times New Roman" w:hAnsi="Times New Roman" w:cs="Times New Roman"/>
          <w:sz w:val="20"/>
          <w:szCs w:val="20"/>
        </w:rPr>
        <w:t>MADDE 2 – </w:t>
      </w:r>
      <w:r w:rsidRPr="00E57665">
        <w:rPr>
          <w:rFonts w:ascii="Times New Roman" w:hAnsi="Times New Roman" w:cs="Times New Roman"/>
          <w:sz w:val="20"/>
          <w:szCs w:val="20"/>
        </w:rPr>
        <w:t xml:space="preserve">Aynı Tebliğin geçici 2 </w:t>
      </w:r>
      <w:proofErr w:type="spellStart"/>
      <w:r w:rsidRPr="00E57665">
        <w:rPr>
          <w:rFonts w:ascii="Times New Roman" w:hAnsi="Times New Roman" w:cs="Times New Roman"/>
          <w:sz w:val="20"/>
          <w:szCs w:val="20"/>
        </w:rPr>
        <w:t>nci</w:t>
      </w:r>
      <w:proofErr w:type="spellEnd"/>
      <w:r w:rsidRPr="00E57665">
        <w:rPr>
          <w:rFonts w:ascii="Times New Roman" w:hAnsi="Times New Roman" w:cs="Times New Roman"/>
          <w:sz w:val="20"/>
          <w:szCs w:val="20"/>
        </w:rPr>
        <w:t xml:space="preserve"> maddesinde yer alan “</w:t>
      </w:r>
      <w:proofErr w:type="spellStart"/>
      <w:r w:rsidRPr="00E57665">
        <w:rPr>
          <w:rFonts w:ascii="Times New Roman" w:hAnsi="Times New Roman" w:cs="Times New Roman"/>
          <w:sz w:val="20"/>
          <w:szCs w:val="20"/>
        </w:rPr>
        <w:t>altıyüzonbeş</w:t>
      </w:r>
      <w:proofErr w:type="spellEnd"/>
      <w:r w:rsidRPr="00E57665">
        <w:rPr>
          <w:rFonts w:ascii="Times New Roman" w:hAnsi="Times New Roman" w:cs="Times New Roman"/>
          <w:sz w:val="20"/>
          <w:szCs w:val="20"/>
        </w:rPr>
        <w:t> Türk Lirası” ibareleri “</w:t>
      </w:r>
      <w:proofErr w:type="spellStart"/>
      <w:r w:rsidRPr="00E57665">
        <w:rPr>
          <w:rFonts w:ascii="Times New Roman" w:hAnsi="Times New Roman" w:cs="Times New Roman"/>
          <w:sz w:val="20"/>
          <w:szCs w:val="20"/>
        </w:rPr>
        <w:t>altıyüzaltmışTürk</w:t>
      </w:r>
      <w:proofErr w:type="spellEnd"/>
      <w:r w:rsidRPr="00E57665">
        <w:rPr>
          <w:rFonts w:ascii="Times New Roman" w:hAnsi="Times New Roman" w:cs="Times New Roman"/>
          <w:sz w:val="20"/>
          <w:szCs w:val="20"/>
        </w:rPr>
        <w:t xml:space="preserve"> Lirası” olarak değiştirilmiştir.</w:t>
      </w:r>
    </w:p>
    <w:p w:rsidR="00E57665" w:rsidRPr="00E57665" w:rsidRDefault="00E57665" w:rsidP="00E57665">
      <w:pPr>
        <w:pStyle w:val="NormalWeb"/>
        <w:rPr>
          <w:sz w:val="20"/>
          <w:szCs w:val="20"/>
        </w:rPr>
      </w:pPr>
      <w:r w:rsidRPr="00E57665">
        <w:rPr>
          <w:rStyle w:val="Gl"/>
          <w:sz w:val="20"/>
          <w:szCs w:val="20"/>
        </w:rPr>
        <w:t>MADDE 3 – </w:t>
      </w:r>
      <w:r w:rsidRPr="00E57665">
        <w:rPr>
          <w:sz w:val="20"/>
          <w:szCs w:val="20"/>
        </w:rPr>
        <w:t>Bu Tebliğ </w:t>
      </w:r>
      <w:proofErr w:type="gramStart"/>
      <w:r w:rsidRPr="00E57665">
        <w:rPr>
          <w:sz w:val="20"/>
          <w:szCs w:val="20"/>
        </w:rPr>
        <w:t>27/1/2014</w:t>
      </w:r>
      <w:proofErr w:type="gramEnd"/>
      <w:r w:rsidRPr="00E57665">
        <w:rPr>
          <w:sz w:val="20"/>
          <w:szCs w:val="20"/>
        </w:rPr>
        <w:t xml:space="preserve"> tarihinde yürürlüğe girer.</w:t>
      </w:r>
    </w:p>
    <w:p w:rsidR="00E57665" w:rsidRPr="00E57665" w:rsidRDefault="00E57665" w:rsidP="00E57665">
      <w:pPr>
        <w:pStyle w:val="NormalWeb"/>
        <w:rPr>
          <w:sz w:val="20"/>
          <w:szCs w:val="20"/>
        </w:rPr>
      </w:pPr>
      <w:r w:rsidRPr="00E57665">
        <w:rPr>
          <w:rStyle w:val="Gl"/>
          <w:sz w:val="20"/>
          <w:szCs w:val="20"/>
        </w:rPr>
        <w:t>MADDE 4 – </w:t>
      </w:r>
      <w:r w:rsidRPr="00E57665">
        <w:rPr>
          <w:sz w:val="20"/>
          <w:szCs w:val="20"/>
        </w:rPr>
        <w:t>Bu Tebliğ hükümlerini Türkiye Cumhuriyet Merkez Bankası Başkanı yürütür.</w:t>
      </w:r>
    </w:p>
    <w:p w:rsidR="00E57665" w:rsidRPr="00E57665" w:rsidRDefault="00E57665" w:rsidP="004D7C38">
      <w:pPr>
        <w:spacing w:after="0" w:line="280" w:lineRule="atLeast"/>
        <w:jc w:val="both"/>
        <w:rPr>
          <w:rFonts w:ascii="Times New Roman" w:hAnsi="Times New Roman" w:cs="Times New Roman"/>
          <w:b/>
          <w:sz w:val="20"/>
          <w:szCs w:val="20"/>
          <w:u w:val="single"/>
        </w:rPr>
      </w:pPr>
    </w:p>
    <w:sectPr w:rsidR="00E57665" w:rsidRPr="00E5766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EA7" w:rsidRDefault="00B92EA7" w:rsidP="00CE6B7C">
      <w:pPr>
        <w:spacing w:after="0" w:line="240" w:lineRule="auto"/>
      </w:pPr>
      <w:r>
        <w:separator/>
      </w:r>
    </w:p>
  </w:endnote>
  <w:endnote w:type="continuationSeparator" w:id="0">
    <w:p w:rsidR="00B92EA7" w:rsidRDefault="00B92EA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31808">
        <w:pPr>
          <w:pStyle w:val="Altbilgi"/>
          <w:jc w:val="center"/>
        </w:pPr>
        <w:fldSimple w:instr=" PAGE   \* MERGEFORMAT ">
          <w:r w:rsidR="00E5766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EA7" w:rsidRDefault="00B92EA7" w:rsidP="00CE6B7C">
      <w:pPr>
        <w:spacing w:after="0" w:line="240" w:lineRule="auto"/>
      </w:pPr>
      <w:r>
        <w:separator/>
      </w:r>
    </w:p>
  </w:footnote>
  <w:footnote w:type="continuationSeparator" w:id="0">
    <w:p w:rsidR="00B92EA7" w:rsidRDefault="00B92EA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80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B3C6C"/>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4846"/>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83C"/>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D7C38"/>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1A"/>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664D4"/>
    <w:rsid w:val="00A7418B"/>
    <w:rsid w:val="00A75E34"/>
    <w:rsid w:val="00A8529D"/>
    <w:rsid w:val="00A854B5"/>
    <w:rsid w:val="00A86890"/>
    <w:rsid w:val="00A904D7"/>
    <w:rsid w:val="00A94A8A"/>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EA7"/>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57665"/>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2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151</Words>
  <Characters>861</Characters>
  <Application>Microsoft Office Word</Application>
  <DocSecurity>0</DocSecurity>
  <Lines>7</Lines>
  <Paragraphs>2</Paragraphs>
  <ScaleCrop>false</ScaleCrop>
  <Company>TURMOB</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585</cp:revision>
  <cp:lastPrinted>2013-12-13T06:43:00Z</cp:lastPrinted>
  <dcterms:created xsi:type="dcterms:W3CDTF">2013-06-03T05:31:00Z</dcterms:created>
  <dcterms:modified xsi:type="dcterms:W3CDTF">2014-01-21T06:49:00Z</dcterms:modified>
</cp:coreProperties>
</file>