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E4B0E" w:rsidRDefault="007F3BA0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521F3B" w:rsidRPr="001E4B0E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1E4B0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1E4B0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1E4B0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1E4B0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1E4B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610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3610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6107">
        <w:rPr>
          <w:rFonts w:ascii="Times New Roman" w:hAnsi="Times New Roman" w:cs="Times New Roman"/>
          <w:b/>
          <w:sz w:val="20"/>
          <w:szCs w:val="20"/>
          <w:u w:val="single"/>
        </w:rPr>
        <w:tab/>
        <w:t>Sayı : 28910</w:t>
      </w:r>
    </w:p>
    <w:p w:rsidR="00BF212E" w:rsidRDefault="00BF212E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74653" w:rsidRDefault="00774653" w:rsidP="0077465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Kamu Gözetimi, Muhasebe ve Denetim Standartları Kurumundan:</w:t>
      </w:r>
    </w:p>
    <w:p w:rsidR="00774653" w:rsidRDefault="00774653" w:rsidP="00774653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774653" w:rsidRDefault="00774653" w:rsidP="0077465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VERGİ VE VERGİ BENZERİ YÜKÜMLÜLÜKLERE İLİŞKİN TÜRKİYE</w:t>
      </w:r>
    </w:p>
    <w:p w:rsidR="00774653" w:rsidRDefault="00774653" w:rsidP="0077465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FİNANSAL RAPORLAMA STANDARDI YORUMU</w:t>
      </w:r>
    </w:p>
    <w:p w:rsidR="00774653" w:rsidRDefault="00774653" w:rsidP="0077465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(TFRS YORUM 21) HAKKINDA TEBLİĞ</w:t>
      </w:r>
    </w:p>
    <w:p w:rsidR="00774653" w:rsidRDefault="00774653" w:rsidP="00774653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(SIRA NO: 14)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Bu Tebliğin amacı; Tebliğin 1 </w:t>
      </w:r>
      <w:proofErr w:type="spellStart"/>
      <w:r>
        <w:rPr>
          <w:rFonts w:hAnsi="Times New Roman"/>
          <w:sz w:val="18"/>
          <w:szCs w:val="18"/>
        </w:rPr>
        <w:t>no’lu</w:t>
      </w:r>
      <w:proofErr w:type="spellEnd"/>
      <w:r>
        <w:rPr>
          <w:rFonts w:hAnsi="Times New Roman"/>
          <w:sz w:val="18"/>
          <w:szCs w:val="18"/>
        </w:rPr>
        <w:t xml:space="preserve"> ekinde yer alan “TFRS Yorum 21 Vergi ve Vergi Benzeri Yükümlülükler” (TFRS Yorum 21) Yorumunun yürürlüğe konulmasıdır.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Tebliğin kapsamı, Ek/1’de yer alan TFRS Yorum 21’de belirlenmiştir.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Hukuki dayanak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26/9/2011</w:t>
      </w:r>
      <w:proofErr w:type="gramEnd"/>
      <w:r>
        <w:rPr>
          <w:rFonts w:hAnsi="Times New Roman"/>
          <w:sz w:val="18"/>
          <w:szCs w:val="18"/>
        </w:rPr>
        <w:t xml:space="preserve"> tarihli ve 660 sayılı Kamu Gözetimi, Muhasebe ve Denetim Standartları Kurumunun Teşkilat ve Görevleri Hakkında Kanun Hükmünde Kararnamenin 9 uncu maddesinin birinci fıkrasının (a) bendine dayanılarak hazırlanmıştır.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Tebliğde geçen;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Kurum: Kamu Gözetimi, Muhasebe ve Denetim Standartları Kurumunu,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b) TMS: Türkiye Muhasebe Standartlarını,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TFRS: Türkiye Finansal Raporlama Standartlarını,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Yorum: Türkiye Finansal Raporlama Standartları ile ilgili olarak uygulamaya yön vermek veya standartlara açıklık kazandırmak üzere Kurul tarafından kamuoyuna duyurulan metni,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Geçiş süreci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GEÇİCİ MADDE 1 –</w:t>
      </w:r>
      <w:r>
        <w:rPr>
          <w:rFonts w:hAnsi="Times New Roman"/>
          <w:sz w:val="18"/>
          <w:szCs w:val="18"/>
        </w:rPr>
        <w:t xml:space="preserve"> (1) İşletmeler, bu Tebliği ve Tebliğin 1 </w:t>
      </w:r>
      <w:proofErr w:type="spellStart"/>
      <w:r>
        <w:rPr>
          <w:rFonts w:hAnsi="Times New Roman"/>
          <w:sz w:val="18"/>
          <w:szCs w:val="18"/>
        </w:rPr>
        <w:t>no’lu</w:t>
      </w:r>
      <w:proofErr w:type="spellEnd"/>
      <w:r>
        <w:rPr>
          <w:rFonts w:hAnsi="Times New Roman"/>
          <w:sz w:val="18"/>
          <w:szCs w:val="18"/>
        </w:rPr>
        <w:t xml:space="preserve"> ekinde yer alan “TFRS Yorum 21 Vergi ve Vergi Benzeri Yükümlülükler” Yorumunu </w:t>
      </w:r>
      <w:proofErr w:type="gramStart"/>
      <w:r>
        <w:rPr>
          <w:rFonts w:hAnsi="Times New Roman"/>
          <w:sz w:val="18"/>
          <w:szCs w:val="18"/>
        </w:rPr>
        <w:t>1/1/2014</w:t>
      </w:r>
      <w:proofErr w:type="gramEnd"/>
      <w:r>
        <w:rPr>
          <w:rFonts w:hAnsi="Times New Roman"/>
          <w:sz w:val="18"/>
          <w:szCs w:val="18"/>
        </w:rPr>
        <w:t xml:space="preserve"> tarihi öncesi hesap dönemlerine ilişkin finansal tablolarında uygulayabilir. Bu Yorumun </w:t>
      </w:r>
      <w:proofErr w:type="gramStart"/>
      <w:r>
        <w:rPr>
          <w:rFonts w:hAnsi="Times New Roman"/>
          <w:sz w:val="18"/>
          <w:szCs w:val="18"/>
        </w:rPr>
        <w:t>1/1/2014</w:t>
      </w:r>
      <w:proofErr w:type="gramEnd"/>
      <w:r>
        <w:rPr>
          <w:rFonts w:hAnsi="Times New Roman"/>
          <w:sz w:val="18"/>
          <w:szCs w:val="18"/>
        </w:rPr>
        <w:t xml:space="preserve"> öncesi hesap dönemlerine ilişkin finansal tablolarda uygulanması halinde, bu durum finansal tablo dipnotlarında açıklanır.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Bu Tebliğ ve Tebliğin 1 </w:t>
      </w:r>
      <w:proofErr w:type="spellStart"/>
      <w:r>
        <w:rPr>
          <w:rFonts w:hAnsi="Times New Roman"/>
          <w:sz w:val="18"/>
          <w:szCs w:val="18"/>
        </w:rPr>
        <w:t>no’lu</w:t>
      </w:r>
      <w:proofErr w:type="spellEnd"/>
      <w:r>
        <w:rPr>
          <w:rFonts w:hAnsi="Times New Roman"/>
          <w:sz w:val="18"/>
          <w:szCs w:val="18"/>
        </w:rPr>
        <w:t xml:space="preserve"> ekinde yer alan “TFRS Yorum 21 Vergi ve Vergi Benzeri Yükümlülükler” Yorumu, </w:t>
      </w:r>
      <w:proofErr w:type="gramStart"/>
      <w:r>
        <w:rPr>
          <w:rFonts w:hAnsi="Times New Roman"/>
          <w:sz w:val="18"/>
          <w:szCs w:val="18"/>
        </w:rPr>
        <w:t>31/12/2013</w:t>
      </w:r>
      <w:proofErr w:type="gramEnd"/>
      <w:r>
        <w:rPr>
          <w:rFonts w:hAnsi="Times New Roman"/>
          <w:sz w:val="18"/>
          <w:szCs w:val="18"/>
        </w:rPr>
        <w:t xml:space="preserve"> tarihinden sonra başlayan hesap dönemlerinde uygulanmak üzere yürürlüğe girer.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774653" w:rsidRDefault="00774653" w:rsidP="00774653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Kurum Başkanı yürütür.</w:t>
      </w:r>
    </w:p>
    <w:p w:rsidR="00774653" w:rsidRDefault="00774653" w:rsidP="00774653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74653" w:rsidRDefault="00774653" w:rsidP="00774653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74653" w:rsidRDefault="00774653" w:rsidP="00774653">
      <w:pPr>
        <w:pStyle w:val="3-NormalYaz"/>
        <w:spacing w:line="240" w:lineRule="exact"/>
        <w:jc w:val="left"/>
        <w:rPr>
          <w:rFonts w:hAnsi="Times New Roman"/>
          <w:b/>
          <w:bCs/>
          <w:sz w:val="18"/>
          <w:szCs w:val="18"/>
        </w:rPr>
      </w:pPr>
      <w:hyperlink r:id="rId7" w:history="1">
        <w:r>
          <w:rPr>
            <w:rStyle w:val="Kpr"/>
            <w:rFonts w:hAnsi="Times New Roman"/>
            <w:b/>
            <w:bCs/>
            <w:sz w:val="18"/>
            <w:szCs w:val="18"/>
          </w:rPr>
          <w:t>Eki için tıklayınız.</w:t>
        </w:r>
      </w:hyperlink>
    </w:p>
    <w:p w:rsidR="00774653" w:rsidRDefault="00774653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74653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B98" w:rsidRDefault="00287B98" w:rsidP="00CE6B7C">
      <w:pPr>
        <w:spacing w:after="0" w:line="240" w:lineRule="auto"/>
      </w:pPr>
      <w:r>
        <w:separator/>
      </w:r>
    </w:p>
  </w:endnote>
  <w:endnote w:type="continuationSeparator" w:id="0">
    <w:p w:rsidR="00287B98" w:rsidRDefault="00287B9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20584">
        <w:pPr>
          <w:pStyle w:val="Altbilgi"/>
          <w:jc w:val="center"/>
        </w:pPr>
        <w:fldSimple w:instr=" PAGE   \* MERGEFORMAT ">
          <w:r w:rsidR="0077465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B98" w:rsidRDefault="00287B98" w:rsidP="00CE6B7C">
      <w:pPr>
        <w:spacing w:after="0" w:line="240" w:lineRule="auto"/>
      </w:pPr>
      <w:r>
        <w:separator/>
      </w:r>
    </w:p>
  </w:footnote>
  <w:footnote w:type="continuationSeparator" w:id="0">
    <w:p w:rsidR="00287B98" w:rsidRDefault="00287B9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5ABD"/>
    <w:rsid w:val="00D55F78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2/20140211-11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289</Words>
  <Characters>1649</Characters>
  <Application>Microsoft Office Word</Application>
  <DocSecurity>0</DocSecurity>
  <Lines>13</Lines>
  <Paragraphs>3</Paragraphs>
  <ScaleCrop>false</ScaleCrop>
  <Company>TURMOB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675</cp:revision>
  <cp:lastPrinted>2013-12-13T06:43:00Z</cp:lastPrinted>
  <dcterms:created xsi:type="dcterms:W3CDTF">2013-06-03T05:31:00Z</dcterms:created>
  <dcterms:modified xsi:type="dcterms:W3CDTF">2014-02-11T06:42:00Z</dcterms:modified>
</cp:coreProperties>
</file>