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24E6E" w:rsidRDefault="00924E6E" w:rsidP="00200F46">
      <w:pPr>
        <w:spacing w:after="0" w:line="280" w:lineRule="atLeast"/>
        <w:jc w:val="both"/>
        <w:rPr>
          <w:rFonts w:ascii="Times New Roman" w:hAnsi="Times New Roman" w:cs="Times New Roman"/>
          <w:b/>
          <w:sz w:val="20"/>
          <w:szCs w:val="20"/>
          <w:u w:val="single"/>
        </w:rPr>
      </w:pPr>
      <w:r w:rsidRPr="00924E6E">
        <w:rPr>
          <w:rFonts w:ascii="Times New Roman" w:hAnsi="Times New Roman" w:cs="Times New Roman"/>
          <w:b/>
          <w:sz w:val="20"/>
          <w:szCs w:val="20"/>
          <w:u w:val="single"/>
        </w:rPr>
        <w:t>30</w:t>
      </w:r>
      <w:r w:rsidR="00296E42" w:rsidRPr="00924E6E">
        <w:rPr>
          <w:rFonts w:ascii="Times New Roman" w:hAnsi="Times New Roman" w:cs="Times New Roman"/>
          <w:b/>
          <w:sz w:val="20"/>
          <w:szCs w:val="20"/>
          <w:u w:val="single"/>
        </w:rPr>
        <w:t xml:space="preserve"> Nisan</w:t>
      </w:r>
      <w:r w:rsidR="00112323" w:rsidRPr="00924E6E">
        <w:rPr>
          <w:rFonts w:ascii="Times New Roman" w:hAnsi="Times New Roman" w:cs="Times New Roman"/>
          <w:b/>
          <w:sz w:val="20"/>
          <w:szCs w:val="20"/>
          <w:u w:val="single"/>
        </w:rPr>
        <w:t xml:space="preserve"> </w:t>
      </w:r>
      <w:r w:rsidR="00802E28" w:rsidRPr="00924E6E">
        <w:rPr>
          <w:rFonts w:ascii="Times New Roman" w:hAnsi="Times New Roman" w:cs="Times New Roman"/>
          <w:b/>
          <w:sz w:val="20"/>
          <w:szCs w:val="20"/>
          <w:u w:val="single"/>
        </w:rPr>
        <w:t>201</w:t>
      </w:r>
      <w:r w:rsidR="00112323" w:rsidRPr="00924E6E">
        <w:rPr>
          <w:rFonts w:ascii="Times New Roman" w:hAnsi="Times New Roman" w:cs="Times New Roman"/>
          <w:b/>
          <w:sz w:val="20"/>
          <w:szCs w:val="20"/>
          <w:u w:val="single"/>
        </w:rPr>
        <w:t>4</w:t>
      </w:r>
      <w:r w:rsidR="00802E28" w:rsidRPr="00924E6E">
        <w:rPr>
          <w:rFonts w:ascii="Times New Roman" w:hAnsi="Times New Roman" w:cs="Times New Roman"/>
          <w:b/>
          <w:sz w:val="20"/>
          <w:szCs w:val="20"/>
          <w:u w:val="single"/>
        </w:rPr>
        <w:t>,</w:t>
      </w:r>
      <w:r w:rsidR="000370C9" w:rsidRPr="00924E6E">
        <w:rPr>
          <w:rFonts w:ascii="Times New Roman" w:hAnsi="Times New Roman" w:cs="Times New Roman"/>
          <w:b/>
          <w:sz w:val="20"/>
          <w:szCs w:val="20"/>
          <w:u w:val="single"/>
        </w:rPr>
        <w:t xml:space="preserve"> </w:t>
      </w:r>
      <w:r w:rsidR="000370C9" w:rsidRPr="00924E6E">
        <w:rPr>
          <w:rFonts w:ascii="Times New Roman" w:hAnsi="Times New Roman" w:cs="Times New Roman"/>
          <w:b/>
          <w:sz w:val="20"/>
          <w:szCs w:val="20"/>
          <w:u w:val="single"/>
        </w:rPr>
        <w:tab/>
      </w:r>
      <w:r w:rsidR="000370C9" w:rsidRPr="00924E6E">
        <w:rPr>
          <w:rFonts w:ascii="Times New Roman" w:hAnsi="Times New Roman" w:cs="Times New Roman"/>
          <w:b/>
          <w:sz w:val="20"/>
          <w:szCs w:val="20"/>
          <w:u w:val="single"/>
        </w:rPr>
        <w:tab/>
      </w:r>
      <w:r w:rsidR="000370C9" w:rsidRPr="00924E6E">
        <w:rPr>
          <w:rFonts w:ascii="Times New Roman" w:hAnsi="Times New Roman" w:cs="Times New Roman"/>
          <w:b/>
          <w:sz w:val="20"/>
          <w:szCs w:val="20"/>
          <w:u w:val="single"/>
        </w:rPr>
        <w:tab/>
      </w:r>
      <w:r w:rsidR="000370C9" w:rsidRPr="00924E6E">
        <w:rPr>
          <w:rFonts w:ascii="Times New Roman" w:hAnsi="Times New Roman" w:cs="Times New Roman"/>
          <w:b/>
          <w:sz w:val="20"/>
          <w:szCs w:val="20"/>
          <w:u w:val="single"/>
        </w:rPr>
        <w:tab/>
      </w:r>
      <w:r w:rsidR="000370C9" w:rsidRPr="00924E6E">
        <w:rPr>
          <w:rFonts w:ascii="Times New Roman" w:hAnsi="Times New Roman" w:cs="Times New Roman"/>
          <w:b/>
          <w:sz w:val="20"/>
          <w:szCs w:val="20"/>
          <w:u w:val="single"/>
        </w:rPr>
        <w:tab/>
      </w:r>
      <w:r w:rsidR="000370C9" w:rsidRPr="00924E6E">
        <w:rPr>
          <w:rFonts w:ascii="Times New Roman" w:hAnsi="Times New Roman" w:cs="Times New Roman"/>
          <w:b/>
          <w:sz w:val="20"/>
          <w:szCs w:val="20"/>
          <w:u w:val="single"/>
        </w:rPr>
        <w:tab/>
      </w:r>
      <w:r w:rsidR="002950D7" w:rsidRPr="00924E6E">
        <w:rPr>
          <w:rFonts w:ascii="Times New Roman" w:hAnsi="Times New Roman" w:cs="Times New Roman"/>
          <w:b/>
          <w:sz w:val="20"/>
          <w:szCs w:val="20"/>
          <w:u w:val="single"/>
        </w:rPr>
        <w:tab/>
      </w:r>
      <w:r w:rsidR="002A1073" w:rsidRPr="00924E6E">
        <w:rPr>
          <w:rFonts w:ascii="Times New Roman" w:hAnsi="Times New Roman" w:cs="Times New Roman"/>
          <w:b/>
          <w:sz w:val="20"/>
          <w:szCs w:val="20"/>
          <w:u w:val="single"/>
        </w:rPr>
        <w:tab/>
      </w:r>
      <w:r w:rsidR="00204CDC" w:rsidRPr="00924E6E">
        <w:rPr>
          <w:rFonts w:ascii="Times New Roman" w:hAnsi="Times New Roman" w:cs="Times New Roman"/>
          <w:b/>
          <w:sz w:val="20"/>
          <w:szCs w:val="20"/>
          <w:u w:val="single"/>
        </w:rPr>
        <w:t>(Mükerrer)</w:t>
      </w:r>
      <w:r w:rsidR="00F51545" w:rsidRPr="00924E6E">
        <w:rPr>
          <w:rFonts w:ascii="Times New Roman" w:hAnsi="Times New Roman" w:cs="Times New Roman"/>
          <w:b/>
          <w:sz w:val="20"/>
          <w:szCs w:val="20"/>
          <w:u w:val="single"/>
        </w:rPr>
        <w:tab/>
      </w:r>
      <w:r w:rsidR="00B1710F" w:rsidRPr="00924E6E">
        <w:rPr>
          <w:rFonts w:ascii="Times New Roman" w:hAnsi="Times New Roman" w:cs="Times New Roman"/>
          <w:b/>
          <w:sz w:val="20"/>
          <w:szCs w:val="20"/>
          <w:u w:val="single"/>
        </w:rPr>
        <w:t xml:space="preserve"> </w:t>
      </w:r>
      <w:proofErr w:type="gramStart"/>
      <w:r w:rsidRPr="00924E6E">
        <w:rPr>
          <w:rFonts w:ascii="Times New Roman" w:hAnsi="Times New Roman" w:cs="Times New Roman"/>
          <w:b/>
          <w:sz w:val="20"/>
          <w:szCs w:val="20"/>
          <w:u w:val="single"/>
        </w:rPr>
        <w:t>Sayı : 28987</w:t>
      </w:r>
      <w:proofErr w:type="gramEnd"/>
    </w:p>
    <w:p w:rsidR="007E7B12" w:rsidRPr="00924E6E" w:rsidRDefault="007E7B12" w:rsidP="00200F46">
      <w:pPr>
        <w:pStyle w:val="1-Baslk"/>
        <w:spacing w:line="280" w:lineRule="atLeast"/>
        <w:rPr>
          <w:rFonts w:eastAsiaTheme="minorHAnsi" w:hAnsi="Times New Roman"/>
          <w:b/>
          <w:sz w:val="20"/>
        </w:rPr>
      </w:pPr>
    </w:p>
    <w:p w:rsidR="00924E6E" w:rsidRPr="00924E6E" w:rsidRDefault="00924E6E" w:rsidP="00924E6E">
      <w:pPr>
        <w:jc w:val="both"/>
        <w:rPr>
          <w:rFonts w:ascii="Times New Roman" w:hAnsi="Times New Roman" w:cs="Times New Roman"/>
          <w:sz w:val="20"/>
          <w:szCs w:val="20"/>
        </w:rPr>
      </w:pPr>
      <w:r w:rsidRPr="00924E6E">
        <w:rPr>
          <w:rStyle w:val="Gl"/>
          <w:rFonts w:ascii="Times New Roman" w:hAnsi="Times New Roman" w:cs="Times New Roman"/>
          <w:sz w:val="20"/>
          <w:szCs w:val="20"/>
        </w:rPr>
        <w:t>Karar </w:t>
      </w:r>
      <w:proofErr w:type="gramStart"/>
      <w:r w:rsidRPr="00924E6E">
        <w:rPr>
          <w:rStyle w:val="Gl"/>
          <w:rFonts w:ascii="Times New Roman" w:hAnsi="Times New Roman" w:cs="Times New Roman"/>
          <w:sz w:val="20"/>
          <w:szCs w:val="20"/>
        </w:rPr>
        <w:t>Sayısı : 2014</w:t>
      </w:r>
      <w:proofErr w:type="gramEnd"/>
      <w:r w:rsidRPr="00924E6E">
        <w:rPr>
          <w:rStyle w:val="Gl"/>
          <w:rFonts w:ascii="Times New Roman" w:hAnsi="Times New Roman" w:cs="Times New Roman"/>
          <w:sz w:val="20"/>
          <w:szCs w:val="20"/>
        </w:rPr>
        <w:t>/6042</w:t>
      </w:r>
    </w:p>
    <w:p w:rsidR="00924E6E" w:rsidRPr="00924E6E" w:rsidRDefault="00924E6E" w:rsidP="00924E6E">
      <w:pPr>
        <w:jc w:val="both"/>
        <w:rPr>
          <w:rFonts w:ascii="Times New Roman" w:hAnsi="Times New Roman" w:cs="Times New Roman"/>
          <w:sz w:val="20"/>
          <w:szCs w:val="20"/>
        </w:rPr>
      </w:pPr>
      <w:r w:rsidRPr="00924E6E">
        <w:rPr>
          <w:rFonts w:ascii="Times New Roman" w:hAnsi="Times New Roman" w:cs="Times New Roman"/>
          <w:sz w:val="20"/>
          <w:szCs w:val="20"/>
        </w:rPr>
        <w:t> </w:t>
      </w:r>
    </w:p>
    <w:p w:rsidR="00924E6E" w:rsidRPr="00924E6E" w:rsidRDefault="00924E6E" w:rsidP="00924E6E">
      <w:pPr>
        <w:jc w:val="both"/>
        <w:rPr>
          <w:rFonts w:ascii="Times New Roman" w:hAnsi="Times New Roman" w:cs="Times New Roman"/>
          <w:sz w:val="20"/>
          <w:szCs w:val="20"/>
        </w:rPr>
      </w:pPr>
      <w:r w:rsidRPr="00924E6E">
        <w:rPr>
          <w:rFonts w:ascii="Times New Roman" w:hAnsi="Times New Roman" w:cs="Times New Roman"/>
          <w:sz w:val="20"/>
          <w:szCs w:val="20"/>
        </w:rPr>
        <w:t>506 sayılı Sosyal Sigortalar Kanununun geçici 20 </w:t>
      </w:r>
      <w:proofErr w:type="spellStart"/>
      <w:r w:rsidRPr="00924E6E">
        <w:rPr>
          <w:rFonts w:ascii="Times New Roman" w:hAnsi="Times New Roman" w:cs="Times New Roman"/>
          <w:sz w:val="20"/>
          <w:szCs w:val="20"/>
        </w:rPr>
        <w:t>nci</w:t>
      </w:r>
      <w:proofErr w:type="spellEnd"/>
      <w:r w:rsidRPr="00924E6E">
        <w:rPr>
          <w:rFonts w:ascii="Times New Roman" w:hAnsi="Times New Roman" w:cs="Times New Roman"/>
          <w:sz w:val="20"/>
          <w:szCs w:val="20"/>
        </w:rPr>
        <w:t> maddesi kapsamındaki bankalar, sigorta ve </w:t>
      </w:r>
      <w:proofErr w:type="spellStart"/>
      <w:r w:rsidRPr="00924E6E">
        <w:rPr>
          <w:rFonts w:ascii="Times New Roman" w:hAnsi="Times New Roman" w:cs="Times New Roman"/>
          <w:sz w:val="20"/>
          <w:szCs w:val="20"/>
        </w:rPr>
        <w:t>reasüransşirketleri</w:t>
      </w:r>
      <w:proofErr w:type="spellEnd"/>
      <w:r w:rsidRPr="00924E6E">
        <w:rPr>
          <w:rFonts w:ascii="Times New Roman" w:hAnsi="Times New Roman" w:cs="Times New Roman"/>
          <w:sz w:val="20"/>
          <w:szCs w:val="20"/>
        </w:rPr>
        <w:t xml:space="preserve">, ticaret odaları, sanayi odaları, borsalar veya bunların teşkil ettikleri birlikler personeli için kurulmuş bulunan sandıkların iştirakçileri ile aylık veya gelir bağlanmış olanlar ile bunların hak sahiplerinin Sosyal Güvenlik Kurumuna devredilmesine ilişkin sürenin bir yıl uzatılması; Çalışma ve Sosyal Güvenlik Bakanlığının </w:t>
      </w:r>
      <w:proofErr w:type="gramStart"/>
      <w:r w:rsidRPr="00924E6E">
        <w:rPr>
          <w:rFonts w:ascii="Times New Roman" w:hAnsi="Times New Roman" w:cs="Times New Roman"/>
          <w:sz w:val="20"/>
          <w:szCs w:val="20"/>
        </w:rPr>
        <w:t>19/2/2014</w:t>
      </w:r>
      <w:proofErr w:type="gramEnd"/>
      <w:r w:rsidRPr="00924E6E">
        <w:rPr>
          <w:rFonts w:ascii="Times New Roman" w:hAnsi="Times New Roman" w:cs="Times New Roman"/>
          <w:sz w:val="20"/>
          <w:szCs w:val="20"/>
        </w:rPr>
        <w:t xml:space="preserve"> tarihli ve 174 sayılı yazısı üzerine, 5510 sayılı Sosyal Sigortalar ve Genel Sağlık Sigortası Kanununun geçici 20 </w:t>
      </w:r>
      <w:proofErr w:type="spellStart"/>
      <w:r w:rsidRPr="00924E6E">
        <w:rPr>
          <w:rFonts w:ascii="Times New Roman" w:hAnsi="Times New Roman" w:cs="Times New Roman"/>
          <w:sz w:val="20"/>
          <w:szCs w:val="20"/>
        </w:rPr>
        <w:t>nci</w:t>
      </w:r>
      <w:proofErr w:type="spellEnd"/>
      <w:r w:rsidRPr="00924E6E">
        <w:rPr>
          <w:rFonts w:ascii="Times New Roman" w:hAnsi="Times New Roman" w:cs="Times New Roman"/>
          <w:sz w:val="20"/>
          <w:szCs w:val="20"/>
        </w:rPr>
        <w:t> maddesine göre, Bakanlar Kurulu’nca 24/2/2014 tarihinde kararlaştırılmıştır.</w:t>
      </w:r>
    </w:p>
    <w:p w:rsidR="00924E6E" w:rsidRPr="00924E6E" w:rsidRDefault="00924E6E" w:rsidP="00924E6E">
      <w:pPr>
        <w:jc w:val="both"/>
        <w:rPr>
          <w:rFonts w:ascii="Times New Roman" w:hAnsi="Times New Roman" w:cs="Times New Roman"/>
          <w:sz w:val="20"/>
          <w:szCs w:val="20"/>
        </w:rPr>
      </w:pPr>
      <w:r w:rsidRPr="00924E6E">
        <w:rPr>
          <w:rFonts w:ascii="Times New Roman" w:hAnsi="Times New Roman" w:cs="Times New Roman"/>
          <w:sz w:val="20"/>
          <w:szCs w:val="20"/>
        </w:rPr>
        <w:t> </w:t>
      </w:r>
    </w:p>
    <w:p w:rsidR="00924E6E" w:rsidRPr="00924E6E" w:rsidRDefault="00924E6E" w:rsidP="00924E6E">
      <w:pPr>
        <w:jc w:val="both"/>
        <w:rPr>
          <w:rFonts w:ascii="Times New Roman" w:hAnsi="Times New Roman" w:cs="Times New Roman"/>
          <w:sz w:val="20"/>
          <w:szCs w:val="20"/>
        </w:rPr>
      </w:pPr>
      <w:r w:rsidRPr="00924E6E">
        <w:rPr>
          <w:rStyle w:val="Gl"/>
          <w:rFonts w:ascii="Times New Roman" w:hAnsi="Times New Roman" w:cs="Times New Roman"/>
          <w:sz w:val="20"/>
          <w:szCs w:val="20"/>
        </w:rPr>
        <w:t>Abdullah GÜL</w:t>
      </w:r>
    </w:p>
    <w:p w:rsidR="00924E6E" w:rsidRPr="00924E6E" w:rsidRDefault="00924E6E" w:rsidP="00924E6E">
      <w:pPr>
        <w:jc w:val="both"/>
        <w:rPr>
          <w:rFonts w:ascii="Times New Roman" w:hAnsi="Times New Roman" w:cs="Times New Roman"/>
          <w:sz w:val="20"/>
          <w:szCs w:val="20"/>
        </w:rPr>
      </w:pPr>
      <w:r w:rsidRPr="00924E6E">
        <w:rPr>
          <w:rFonts w:ascii="Times New Roman" w:hAnsi="Times New Roman" w:cs="Times New Roman"/>
          <w:sz w:val="20"/>
          <w:szCs w:val="20"/>
        </w:rPr>
        <w:t>CUMHURBAŞKANI</w:t>
      </w:r>
    </w:p>
    <w:p w:rsidR="00924E6E" w:rsidRPr="00924E6E" w:rsidRDefault="00924E6E" w:rsidP="00200F46">
      <w:pPr>
        <w:pStyle w:val="1-Baslk"/>
        <w:spacing w:line="280" w:lineRule="atLeast"/>
        <w:rPr>
          <w:rFonts w:eastAsiaTheme="minorHAnsi" w:hAnsi="Times New Roman"/>
          <w:b/>
          <w:sz w:val="20"/>
        </w:rPr>
      </w:pPr>
    </w:p>
    <w:sectPr w:rsidR="00924E6E" w:rsidRPr="00924E6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230" w:rsidRDefault="00E62230" w:rsidP="00CE6B7C">
      <w:pPr>
        <w:spacing w:after="0" w:line="240" w:lineRule="auto"/>
      </w:pPr>
      <w:r>
        <w:separator/>
      </w:r>
    </w:p>
  </w:endnote>
  <w:endnote w:type="continuationSeparator" w:id="0">
    <w:p w:rsidR="00E62230" w:rsidRDefault="00E6223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3223A">
        <w:pPr>
          <w:pStyle w:val="Altbilgi"/>
          <w:jc w:val="center"/>
        </w:pPr>
        <w:fldSimple w:instr=" PAGE   \* MERGEFORMAT ">
          <w:r w:rsidR="00924E6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230" w:rsidRDefault="00E62230" w:rsidP="00CE6B7C">
      <w:pPr>
        <w:spacing w:after="0" w:line="240" w:lineRule="auto"/>
      </w:pPr>
      <w:r>
        <w:separator/>
      </w:r>
    </w:p>
  </w:footnote>
  <w:footnote w:type="continuationSeparator" w:id="0">
    <w:p w:rsidR="00E62230" w:rsidRDefault="00E6223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118F1"/>
    <w:rsid w:val="0091202A"/>
    <w:rsid w:val="0091400C"/>
    <w:rsid w:val="0091479E"/>
    <w:rsid w:val="00915BF0"/>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8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112</Words>
  <Characters>641</Characters>
  <Application>Microsoft Office Word</Application>
  <DocSecurity>0</DocSecurity>
  <Lines>5</Lines>
  <Paragraphs>1</Paragraphs>
  <ScaleCrop>false</ScaleCrop>
  <Company>TURMOB</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860</cp:revision>
  <cp:lastPrinted>2013-12-13T06:43:00Z</cp:lastPrinted>
  <dcterms:created xsi:type="dcterms:W3CDTF">2013-06-03T05:31:00Z</dcterms:created>
  <dcterms:modified xsi:type="dcterms:W3CDTF">2014-04-30T05:35:00Z</dcterms:modified>
</cp:coreProperties>
</file>