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6FD1" w:rsidRPr="005B6FD1" w:rsidRDefault="005B6FD1" w:rsidP="007C159C">
      <w:pPr>
        <w:spacing w:after="0" w:line="280" w:lineRule="atLeast"/>
        <w:jc w:val="both"/>
        <w:rPr>
          <w:rFonts w:ascii="Times New Roman" w:hAnsi="Times New Roman" w:cs="Times New Roman"/>
          <w:b/>
          <w:sz w:val="20"/>
          <w:szCs w:val="20"/>
          <w:u w:val="single"/>
        </w:rPr>
      </w:pPr>
    </w:p>
    <w:p w:rsidR="00497D5E" w:rsidRPr="005B6FD1" w:rsidRDefault="005B6FD1" w:rsidP="007C159C">
      <w:pPr>
        <w:spacing w:after="0" w:line="280" w:lineRule="atLeast"/>
        <w:jc w:val="both"/>
        <w:rPr>
          <w:rFonts w:ascii="Times New Roman" w:hAnsi="Times New Roman" w:cs="Times New Roman"/>
          <w:b/>
          <w:sz w:val="20"/>
          <w:szCs w:val="20"/>
          <w:u w:val="single"/>
        </w:rPr>
      </w:pPr>
      <w:r w:rsidRPr="005B6FD1">
        <w:rPr>
          <w:rFonts w:ascii="Times New Roman" w:hAnsi="Times New Roman" w:cs="Times New Roman"/>
          <w:b/>
          <w:sz w:val="20"/>
          <w:szCs w:val="20"/>
          <w:u w:val="single"/>
        </w:rPr>
        <w:t>31</w:t>
      </w:r>
      <w:r w:rsidR="00CE3AA1" w:rsidRPr="005B6FD1">
        <w:rPr>
          <w:rFonts w:ascii="Times New Roman" w:hAnsi="Times New Roman" w:cs="Times New Roman"/>
          <w:b/>
          <w:sz w:val="20"/>
          <w:szCs w:val="20"/>
          <w:u w:val="single"/>
        </w:rPr>
        <w:t xml:space="preserve"> Mayıs</w:t>
      </w:r>
      <w:r w:rsidR="00112323" w:rsidRPr="005B6FD1">
        <w:rPr>
          <w:rFonts w:ascii="Times New Roman" w:hAnsi="Times New Roman" w:cs="Times New Roman"/>
          <w:b/>
          <w:sz w:val="20"/>
          <w:szCs w:val="20"/>
          <w:u w:val="single"/>
        </w:rPr>
        <w:t xml:space="preserve"> </w:t>
      </w:r>
      <w:r w:rsidR="00802E28" w:rsidRPr="005B6FD1">
        <w:rPr>
          <w:rFonts w:ascii="Times New Roman" w:hAnsi="Times New Roman" w:cs="Times New Roman"/>
          <w:b/>
          <w:sz w:val="20"/>
          <w:szCs w:val="20"/>
          <w:u w:val="single"/>
        </w:rPr>
        <w:t>201</w:t>
      </w:r>
      <w:r w:rsidR="00112323" w:rsidRPr="005B6FD1">
        <w:rPr>
          <w:rFonts w:ascii="Times New Roman" w:hAnsi="Times New Roman" w:cs="Times New Roman"/>
          <w:b/>
          <w:sz w:val="20"/>
          <w:szCs w:val="20"/>
          <w:u w:val="single"/>
        </w:rPr>
        <w:t>4</w:t>
      </w:r>
      <w:r w:rsidR="00802E28" w:rsidRPr="005B6FD1">
        <w:rPr>
          <w:rFonts w:ascii="Times New Roman" w:hAnsi="Times New Roman" w:cs="Times New Roman"/>
          <w:b/>
          <w:sz w:val="20"/>
          <w:szCs w:val="20"/>
          <w:u w:val="single"/>
        </w:rPr>
        <w:t>,</w:t>
      </w:r>
      <w:r w:rsidR="000370C9" w:rsidRPr="005B6FD1">
        <w:rPr>
          <w:rFonts w:ascii="Times New Roman" w:hAnsi="Times New Roman" w:cs="Times New Roman"/>
          <w:b/>
          <w:sz w:val="20"/>
          <w:szCs w:val="20"/>
          <w:u w:val="single"/>
        </w:rPr>
        <w:t xml:space="preserve"> </w:t>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0370C9" w:rsidRPr="005B6FD1">
        <w:rPr>
          <w:rFonts w:ascii="Times New Roman" w:hAnsi="Times New Roman" w:cs="Times New Roman"/>
          <w:b/>
          <w:sz w:val="20"/>
          <w:szCs w:val="20"/>
          <w:u w:val="single"/>
        </w:rPr>
        <w:tab/>
      </w:r>
      <w:r w:rsidR="002950D7" w:rsidRPr="005B6FD1">
        <w:rPr>
          <w:rFonts w:ascii="Times New Roman" w:hAnsi="Times New Roman" w:cs="Times New Roman"/>
          <w:b/>
          <w:sz w:val="20"/>
          <w:szCs w:val="20"/>
          <w:u w:val="single"/>
        </w:rPr>
        <w:tab/>
      </w:r>
      <w:r w:rsidR="002A1073" w:rsidRPr="005B6FD1">
        <w:rPr>
          <w:rFonts w:ascii="Times New Roman" w:hAnsi="Times New Roman" w:cs="Times New Roman"/>
          <w:b/>
          <w:sz w:val="20"/>
          <w:szCs w:val="20"/>
          <w:u w:val="single"/>
        </w:rPr>
        <w:tab/>
      </w:r>
      <w:r w:rsidR="00CE3AA1" w:rsidRPr="005B6FD1">
        <w:rPr>
          <w:rFonts w:ascii="Times New Roman" w:hAnsi="Times New Roman" w:cs="Times New Roman"/>
          <w:b/>
          <w:sz w:val="20"/>
          <w:szCs w:val="20"/>
          <w:u w:val="single"/>
        </w:rPr>
        <w:tab/>
      </w:r>
      <w:r w:rsidR="00F51545" w:rsidRPr="005B6FD1">
        <w:rPr>
          <w:rFonts w:ascii="Times New Roman" w:hAnsi="Times New Roman" w:cs="Times New Roman"/>
          <w:b/>
          <w:sz w:val="20"/>
          <w:szCs w:val="20"/>
          <w:u w:val="single"/>
        </w:rPr>
        <w:tab/>
      </w:r>
      <w:r w:rsidR="00B1710F" w:rsidRPr="005B6FD1">
        <w:rPr>
          <w:rFonts w:ascii="Times New Roman" w:hAnsi="Times New Roman" w:cs="Times New Roman"/>
          <w:b/>
          <w:sz w:val="20"/>
          <w:szCs w:val="20"/>
          <w:u w:val="single"/>
        </w:rPr>
        <w:t xml:space="preserve"> </w:t>
      </w:r>
      <w:proofErr w:type="gramStart"/>
      <w:r w:rsidR="007C159C" w:rsidRPr="005B6FD1">
        <w:rPr>
          <w:rFonts w:ascii="Times New Roman" w:hAnsi="Times New Roman" w:cs="Times New Roman"/>
          <w:b/>
          <w:sz w:val="20"/>
          <w:szCs w:val="20"/>
          <w:u w:val="single"/>
        </w:rPr>
        <w:t>Sayı : 29015</w:t>
      </w:r>
      <w:r w:rsidRPr="005B6FD1">
        <w:rPr>
          <w:rFonts w:ascii="Times New Roman" w:hAnsi="Times New Roman" w:cs="Times New Roman"/>
          <w:b/>
          <w:sz w:val="20"/>
          <w:szCs w:val="20"/>
          <w:u w:val="single"/>
        </w:rPr>
        <w:t>6</w:t>
      </w:r>
      <w:proofErr w:type="gramEnd"/>
    </w:p>
    <w:p w:rsidR="005B6FD1" w:rsidRPr="005B6FD1" w:rsidRDefault="005B6FD1" w:rsidP="007C159C">
      <w:pPr>
        <w:spacing w:after="0" w:line="280" w:lineRule="atLeast"/>
        <w:jc w:val="both"/>
        <w:rPr>
          <w:rFonts w:ascii="Times New Roman" w:hAnsi="Times New Roman" w:cs="Times New Roman"/>
          <w:b/>
          <w:sz w:val="20"/>
          <w:szCs w:val="20"/>
          <w:u w:val="single"/>
        </w:rPr>
      </w:pP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Yargıtay 13. Hukuk Dairesinden:</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ESAS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/6738</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KARAR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/6675</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2014/42114</w:t>
      </w:r>
    </w:p>
    <w:p w:rsidR="005B6FD1" w:rsidRPr="005B6FD1" w:rsidRDefault="005B6FD1" w:rsidP="005B6FD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YARGITAY İLAMI</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MAHKEMESİ   :</w:t>
      </w:r>
      <w:r w:rsidRPr="005B6FD1">
        <w:rPr>
          <w:rFonts w:ascii="Times New Roman" w:eastAsia="Times New Roman" w:hAnsi="Times New Roman" w:cs="Times New Roman"/>
          <w:color w:val="000000"/>
          <w:sz w:val="20"/>
          <w:szCs w:val="20"/>
          <w:lang w:eastAsia="tr-TR"/>
        </w:rPr>
        <w:t> Isparta</w:t>
      </w:r>
      <w:proofErr w:type="gramEnd"/>
      <w:r w:rsidRPr="005B6FD1">
        <w:rPr>
          <w:rFonts w:ascii="Times New Roman" w:eastAsia="Times New Roman" w:hAnsi="Times New Roman" w:cs="Times New Roman"/>
          <w:color w:val="000000"/>
          <w:sz w:val="20"/>
          <w:szCs w:val="20"/>
          <w:lang w:eastAsia="tr-TR"/>
        </w:rPr>
        <w:t xml:space="preserve"> 1. Asliye Hukuk Mahkemesi (Tüketici Mahkemesi sıfatıyla)</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TARİHİ              :</w:t>
      </w:r>
      <w:r w:rsidRPr="005B6FD1">
        <w:rPr>
          <w:rFonts w:ascii="Times New Roman" w:eastAsia="Times New Roman" w:hAnsi="Times New Roman" w:cs="Times New Roman"/>
          <w:color w:val="000000"/>
          <w:sz w:val="20"/>
          <w:szCs w:val="20"/>
          <w:lang w:eastAsia="tr-TR"/>
        </w:rPr>
        <w:t> 5</w:t>
      </w:r>
      <w:proofErr w:type="gramEnd"/>
      <w:r w:rsidRPr="005B6FD1">
        <w:rPr>
          <w:rFonts w:ascii="Times New Roman" w:eastAsia="Times New Roman" w:hAnsi="Times New Roman" w:cs="Times New Roman"/>
          <w:color w:val="000000"/>
          <w:sz w:val="20"/>
          <w:szCs w:val="20"/>
          <w:lang w:eastAsia="tr-TR"/>
        </w:rPr>
        <w:t>/3/2013</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NUMARASI      :</w:t>
      </w:r>
      <w:r w:rsidRPr="005B6FD1">
        <w:rPr>
          <w:rFonts w:ascii="Times New Roman" w:eastAsia="Times New Roman" w:hAnsi="Times New Roman" w:cs="Times New Roman"/>
          <w:color w:val="000000"/>
          <w:sz w:val="20"/>
          <w:szCs w:val="20"/>
          <w:lang w:eastAsia="tr-TR"/>
        </w:rPr>
        <w:t> 2012</w:t>
      </w:r>
      <w:proofErr w:type="gramEnd"/>
      <w:r w:rsidRPr="005B6FD1">
        <w:rPr>
          <w:rFonts w:ascii="Times New Roman" w:eastAsia="Times New Roman" w:hAnsi="Times New Roman" w:cs="Times New Roman"/>
          <w:color w:val="000000"/>
          <w:sz w:val="20"/>
          <w:szCs w:val="20"/>
          <w:lang w:eastAsia="tr-TR"/>
        </w:rPr>
        <w:t>/299-2013/62</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DAVACI            :</w:t>
      </w:r>
      <w:r w:rsidRPr="005B6FD1">
        <w:rPr>
          <w:rFonts w:ascii="Times New Roman" w:eastAsia="Times New Roman" w:hAnsi="Times New Roman" w:cs="Times New Roman"/>
          <w:color w:val="000000"/>
          <w:sz w:val="20"/>
          <w:szCs w:val="20"/>
          <w:lang w:eastAsia="tr-TR"/>
        </w:rPr>
        <w:t> Türkiye</w:t>
      </w:r>
      <w:proofErr w:type="gramEnd"/>
      <w:r w:rsidRPr="005B6FD1">
        <w:rPr>
          <w:rFonts w:ascii="Times New Roman" w:eastAsia="Times New Roman" w:hAnsi="Times New Roman" w:cs="Times New Roman"/>
          <w:color w:val="000000"/>
          <w:sz w:val="20"/>
          <w:szCs w:val="20"/>
          <w:lang w:eastAsia="tr-TR"/>
        </w:rPr>
        <w:t xml:space="preserve"> İş Bankası vekili avukat İlyas Kara</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DAVALI             :</w:t>
      </w:r>
      <w:r w:rsidRPr="005B6FD1">
        <w:rPr>
          <w:rFonts w:ascii="Times New Roman" w:eastAsia="Times New Roman" w:hAnsi="Times New Roman" w:cs="Times New Roman"/>
          <w:color w:val="000000"/>
          <w:sz w:val="20"/>
          <w:szCs w:val="20"/>
          <w:lang w:eastAsia="tr-TR"/>
        </w:rPr>
        <w:t> Feride</w:t>
      </w:r>
      <w:proofErr w:type="gramEnd"/>
      <w:r w:rsidRPr="005B6FD1">
        <w:rPr>
          <w:rFonts w:ascii="Times New Roman" w:eastAsia="Times New Roman" w:hAnsi="Times New Roman" w:cs="Times New Roman"/>
          <w:color w:val="000000"/>
          <w:sz w:val="20"/>
          <w:szCs w:val="20"/>
          <w:lang w:eastAsia="tr-TR"/>
        </w:rPr>
        <w:t xml:space="preserve"> Kıvrak vekili avukat Ömer Berber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Taraflar arasındaki tüketici hakem heyeti kararına itiraz davasının yapılan yargılaması sonunda ilamda yazılı nedenlerden dolayı davanın kabulüne yönelik olarak verilen hükmün süresi içinde Yargıtay Cumhuriyet Başsavcılığı tarafından kanun yararına bozulması istenilmekle, incelemenin evrak üzerinde yapılmasına karar verildikten sonra dosya incelendi gereği konuşulup düşünüldü.</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KARAR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Davacı, davalının tüketici kredisi kullandığını, kendisinden hesap işletim ücreti tahsil edildiğini, Şarkikaraağaç Kaymakamlığı Tüketici Sorunları Hakem Heyetinin 10.7.2012 tarih ve 2012/8 sayılı kararı </w:t>
      </w:r>
      <w:proofErr w:type="gramStart"/>
      <w:r w:rsidRPr="005B6FD1">
        <w:rPr>
          <w:rFonts w:ascii="Times New Roman" w:eastAsia="Times New Roman" w:hAnsi="Times New Roman" w:cs="Times New Roman"/>
          <w:color w:val="000000"/>
          <w:sz w:val="20"/>
          <w:szCs w:val="20"/>
          <w:lang w:eastAsia="tr-TR"/>
        </w:rPr>
        <w:t>ile;</w:t>
      </w:r>
      <w:proofErr w:type="gramEnd"/>
      <w:r w:rsidRPr="005B6FD1">
        <w:rPr>
          <w:rFonts w:ascii="Times New Roman" w:eastAsia="Times New Roman" w:hAnsi="Times New Roman" w:cs="Times New Roman"/>
          <w:color w:val="000000"/>
          <w:sz w:val="20"/>
          <w:szCs w:val="20"/>
          <w:lang w:eastAsia="tr-TR"/>
        </w:rPr>
        <w:t> 200,09 TL hesap işletim ücretinin tüketiciye iadesine karar verildiğini ileri sürerek tüketici hakem heyeti kararının iptaline karar verilmesini istemiştir.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Davalı, davanın reddini dilemiştir.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Mahkemece, tahsil edilen ücretin tüketici kredisi veya kredi kartından kaynaklanmadığı, bankacılık işleminden kaynaklandığı, mevduat hesabından alınan hesap işletim ücretine ilişkin olduğu, dolayısıyla uyuşmazlığın çözümünde tüketici sorunları hakem heyetinin görevli olmadığı gerekçesiyle tüketici sorunları hakem heyeti kararının görev yönünden iptaline, 660,00 TL </w:t>
      </w:r>
      <w:proofErr w:type="gramStart"/>
      <w:r w:rsidRPr="005B6FD1">
        <w:rPr>
          <w:rFonts w:ascii="Times New Roman" w:eastAsia="Times New Roman" w:hAnsi="Times New Roman" w:cs="Times New Roman"/>
          <w:color w:val="000000"/>
          <w:sz w:val="20"/>
          <w:szCs w:val="20"/>
          <w:lang w:eastAsia="tr-TR"/>
        </w:rPr>
        <w:t>vekalet</w:t>
      </w:r>
      <w:proofErr w:type="gramEnd"/>
      <w:r w:rsidRPr="005B6FD1">
        <w:rPr>
          <w:rFonts w:ascii="Times New Roman" w:eastAsia="Times New Roman" w:hAnsi="Times New Roman" w:cs="Times New Roman"/>
          <w:color w:val="000000"/>
          <w:sz w:val="20"/>
          <w:szCs w:val="20"/>
          <w:lang w:eastAsia="tr-TR"/>
        </w:rPr>
        <w:t> ücretinin davalıdan alınarak davacıya verilmesine karar verilmiş, karar Yargıtay Cumhuriyet Başsavcılığınca kanun yararına temyiz edilmiştir.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Uyuşmazlık, davanın kabulü nedeniyle davacı lehine hükmedilecek </w:t>
      </w:r>
      <w:proofErr w:type="gramStart"/>
      <w:r w:rsidRPr="005B6FD1">
        <w:rPr>
          <w:rFonts w:ascii="Times New Roman" w:eastAsia="Times New Roman" w:hAnsi="Times New Roman" w:cs="Times New Roman"/>
          <w:color w:val="000000"/>
          <w:sz w:val="20"/>
          <w:szCs w:val="20"/>
          <w:lang w:eastAsia="tr-TR"/>
        </w:rPr>
        <w:t>vekalet</w:t>
      </w:r>
      <w:proofErr w:type="gramEnd"/>
      <w:r w:rsidRPr="005B6FD1">
        <w:rPr>
          <w:rFonts w:ascii="Times New Roman" w:eastAsia="Times New Roman" w:hAnsi="Times New Roman" w:cs="Times New Roman"/>
          <w:color w:val="000000"/>
          <w:sz w:val="20"/>
          <w:szCs w:val="20"/>
          <w:lang w:eastAsia="tr-TR"/>
        </w:rPr>
        <w:t> ücretinin miktarı hususundadır. Davacı, 200,09 TL hesap işletim ücretinin davalı tüketiciye iadesine ilişkin tüketici sorunları hakem heyeti kararının iptali istemiyle eldeki dava açmıştır. Mahkemece, davanın kabulüne, 660,00 TL </w:t>
      </w:r>
      <w:proofErr w:type="gramStart"/>
      <w:r w:rsidRPr="005B6FD1">
        <w:rPr>
          <w:rFonts w:ascii="Times New Roman" w:eastAsia="Times New Roman" w:hAnsi="Times New Roman" w:cs="Times New Roman"/>
          <w:color w:val="000000"/>
          <w:sz w:val="20"/>
          <w:szCs w:val="20"/>
          <w:lang w:eastAsia="tr-TR"/>
        </w:rPr>
        <w:t>vekalet</w:t>
      </w:r>
      <w:proofErr w:type="gramEnd"/>
      <w:r w:rsidRPr="005B6FD1">
        <w:rPr>
          <w:rFonts w:ascii="Times New Roman" w:eastAsia="Times New Roman" w:hAnsi="Times New Roman" w:cs="Times New Roman"/>
          <w:color w:val="000000"/>
          <w:sz w:val="20"/>
          <w:szCs w:val="20"/>
          <w:lang w:eastAsia="tr-TR"/>
        </w:rPr>
        <w:t> ücretinin davalıdan alınarak davacıya verilmesine karar verilmiştir. Karar tarihinde yürürlükte bulunan Avukatlık Asgari Ücret Tarifesinin 12. maddesine göre; “l</w:t>
      </w:r>
      <w:proofErr w:type="gramStart"/>
      <w:r w:rsidRPr="005B6FD1">
        <w:rPr>
          <w:rFonts w:ascii="Times New Roman" w:eastAsia="Times New Roman" w:hAnsi="Times New Roman" w:cs="Times New Roman"/>
          <w:color w:val="000000"/>
          <w:sz w:val="20"/>
          <w:szCs w:val="20"/>
          <w:lang w:eastAsia="tr-TR"/>
        </w:rPr>
        <w:t>)</w:t>
      </w:r>
      <w:proofErr w:type="gramEnd"/>
      <w:r w:rsidRPr="005B6FD1">
        <w:rPr>
          <w:rFonts w:ascii="Times New Roman" w:eastAsia="Times New Roman" w:hAnsi="Times New Roman" w:cs="Times New Roman"/>
          <w:color w:val="000000"/>
          <w:sz w:val="20"/>
          <w:szCs w:val="20"/>
          <w:lang w:eastAsia="tr-TR"/>
        </w:rPr>
        <w:t> Tarifenin ikinci kısmının ikinci bölümünde gösterilen hukuki yardımların konusu para veya para ile değerlendirilebiliyor ise avukatlık ücreti, (yedinci maddenin ikinci fıkrası, dokuzuncu maddenin birinci fıkrasının son cümlesi ile onuncu maddenin son fıkrası hükümleri saklı kalmak kaydıyla,) Tarifenin üçüncü kısmına göre belirlenir. (2) Şu kadar ki asıl alacak miktarı 3.666,66 TL’ye kadar olan davalarda avukatlık ücreti, tarifenin ikinci kısmının, ikinci bölümünde, icra mahkemelerinde takip edilen davalar için öngörülen maktu ücrettir. Ancak bu ücret asıl alacağı geçemez.” Buna göre davacı lehine 200,09 TL </w:t>
      </w:r>
      <w:proofErr w:type="spellStart"/>
      <w:r w:rsidRPr="005B6FD1">
        <w:rPr>
          <w:rFonts w:ascii="Times New Roman" w:eastAsia="Times New Roman" w:hAnsi="Times New Roman" w:cs="Times New Roman"/>
          <w:color w:val="000000"/>
          <w:sz w:val="20"/>
          <w:szCs w:val="20"/>
          <w:lang w:eastAsia="tr-TR"/>
        </w:rPr>
        <w:t>vekaletücretine</w:t>
      </w:r>
      <w:proofErr w:type="spellEnd"/>
      <w:r w:rsidRPr="005B6FD1">
        <w:rPr>
          <w:rFonts w:ascii="Times New Roman" w:eastAsia="Times New Roman" w:hAnsi="Times New Roman" w:cs="Times New Roman"/>
          <w:color w:val="000000"/>
          <w:sz w:val="20"/>
          <w:szCs w:val="20"/>
          <w:lang w:eastAsia="tr-TR"/>
        </w:rPr>
        <w:t xml:space="preserve"> hükmedilmesi gerekirken yazılı şekilde karar verilmesi usul ve yasaya aykırıdır. Açıklanan nedenlerle Yargıtay Cumhuriyet Başsavcılığının kanun yararına bozma talebinin kabulü gerekmiştir.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lastRenderedPageBreak/>
        <w:t>SONUÇ: Yukarıda açıklanan nedenlerle Yargıtay Cumhuriyet Başsavcılığının kanun yararına temyiz talebinin kabulü ile Isparta 1. Asliye Hukuk Mahkemesi’nin 5.3.2013 tarih ve 2012/299 esas 2013/62 karar sayılı kararının sonuca etkili olmamak üzere kanun yararına BOZULMASINA, 11.3.2014 gününde oybirliğiyle karar verildi.</w:t>
      </w:r>
    </w:p>
    <w:p w:rsidR="005B6FD1" w:rsidRPr="005B6FD1" w:rsidRDefault="005B6FD1" w:rsidP="005B6FD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Yargıtay 13. Hukuk Dairesinden:</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ESAS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/6739</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KARAR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/6676</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2014/45664</w:t>
      </w:r>
    </w:p>
    <w:p w:rsidR="005B6FD1" w:rsidRPr="005B6FD1" w:rsidRDefault="005B6FD1" w:rsidP="005B6FD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YARGITAY İLAMI</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MAHKEMESİ   :</w:t>
      </w:r>
      <w:r w:rsidRPr="005B6FD1">
        <w:rPr>
          <w:rFonts w:ascii="Times New Roman" w:eastAsia="Times New Roman" w:hAnsi="Times New Roman" w:cs="Times New Roman"/>
          <w:color w:val="000000"/>
          <w:sz w:val="20"/>
          <w:szCs w:val="20"/>
          <w:lang w:eastAsia="tr-TR"/>
        </w:rPr>
        <w:t> İstanbul</w:t>
      </w:r>
      <w:proofErr w:type="gramEnd"/>
      <w:r w:rsidRPr="005B6FD1">
        <w:rPr>
          <w:rFonts w:ascii="Times New Roman" w:eastAsia="Times New Roman" w:hAnsi="Times New Roman" w:cs="Times New Roman"/>
          <w:color w:val="000000"/>
          <w:sz w:val="20"/>
          <w:szCs w:val="20"/>
          <w:lang w:eastAsia="tr-TR"/>
        </w:rPr>
        <w:t xml:space="preserve"> 2. Tüketici Mahkemesi</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TARİHİ              :</w:t>
      </w:r>
      <w:r w:rsidRPr="005B6FD1">
        <w:rPr>
          <w:rFonts w:ascii="Times New Roman" w:eastAsia="Times New Roman" w:hAnsi="Times New Roman" w:cs="Times New Roman"/>
          <w:color w:val="000000"/>
          <w:sz w:val="20"/>
          <w:szCs w:val="20"/>
          <w:lang w:eastAsia="tr-TR"/>
        </w:rPr>
        <w:t> 29</w:t>
      </w:r>
      <w:proofErr w:type="gramEnd"/>
      <w:r w:rsidRPr="005B6FD1">
        <w:rPr>
          <w:rFonts w:ascii="Times New Roman" w:eastAsia="Times New Roman" w:hAnsi="Times New Roman" w:cs="Times New Roman"/>
          <w:color w:val="000000"/>
          <w:sz w:val="20"/>
          <w:szCs w:val="20"/>
          <w:lang w:eastAsia="tr-TR"/>
        </w:rPr>
        <w:t>/5/2013</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NUMARASI      :</w:t>
      </w:r>
      <w:r w:rsidRPr="005B6FD1">
        <w:rPr>
          <w:rFonts w:ascii="Times New Roman" w:eastAsia="Times New Roman" w:hAnsi="Times New Roman" w:cs="Times New Roman"/>
          <w:color w:val="000000"/>
          <w:sz w:val="20"/>
          <w:szCs w:val="20"/>
          <w:lang w:eastAsia="tr-TR"/>
        </w:rPr>
        <w:t> 2013</w:t>
      </w:r>
      <w:proofErr w:type="gramEnd"/>
      <w:r w:rsidRPr="005B6FD1">
        <w:rPr>
          <w:rFonts w:ascii="Times New Roman" w:eastAsia="Times New Roman" w:hAnsi="Times New Roman" w:cs="Times New Roman"/>
          <w:color w:val="000000"/>
          <w:sz w:val="20"/>
          <w:szCs w:val="20"/>
          <w:lang w:eastAsia="tr-TR"/>
        </w:rPr>
        <w:t>/762-2013/799</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DAVACI            :</w:t>
      </w:r>
      <w:r w:rsidRPr="005B6FD1">
        <w:rPr>
          <w:rFonts w:ascii="Times New Roman" w:eastAsia="Times New Roman" w:hAnsi="Times New Roman" w:cs="Times New Roman"/>
          <w:color w:val="000000"/>
          <w:sz w:val="20"/>
          <w:szCs w:val="20"/>
          <w:lang w:eastAsia="tr-TR"/>
        </w:rPr>
        <w:t> Garanti</w:t>
      </w:r>
      <w:proofErr w:type="gramEnd"/>
      <w:r w:rsidRPr="005B6FD1">
        <w:rPr>
          <w:rFonts w:ascii="Times New Roman" w:eastAsia="Times New Roman" w:hAnsi="Times New Roman" w:cs="Times New Roman"/>
          <w:color w:val="000000"/>
          <w:sz w:val="20"/>
          <w:szCs w:val="20"/>
          <w:lang w:eastAsia="tr-TR"/>
        </w:rPr>
        <w:t xml:space="preserve"> Bankası A.Ş. vekili avukat Alican </w:t>
      </w:r>
      <w:proofErr w:type="spellStart"/>
      <w:r w:rsidRPr="005B6FD1">
        <w:rPr>
          <w:rFonts w:ascii="Times New Roman" w:eastAsia="Times New Roman" w:hAnsi="Times New Roman" w:cs="Times New Roman"/>
          <w:color w:val="000000"/>
          <w:sz w:val="20"/>
          <w:szCs w:val="20"/>
          <w:lang w:eastAsia="tr-TR"/>
        </w:rPr>
        <w:t>Bayazıt</w:t>
      </w:r>
      <w:proofErr w:type="spellEnd"/>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DAVALI             :</w:t>
      </w:r>
      <w:r w:rsidRPr="005B6FD1">
        <w:rPr>
          <w:rFonts w:ascii="Times New Roman" w:eastAsia="Times New Roman" w:hAnsi="Times New Roman" w:cs="Times New Roman"/>
          <w:color w:val="000000"/>
          <w:sz w:val="20"/>
          <w:szCs w:val="20"/>
          <w:lang w:eastAsia="tr-TR"/>
        </w:rPr>
        <w:t> Dursun</w:t>
      </w:r>
      <w:proofErr w:type="gramEnd"/>
      <w:r w:rsidRPr="005B6FD1">
        <w:rPr>
          <w:rFonts w:ascii="Times New Roman" w:eastAsia="Times New Roman" w:hAnsi="Times New Roman" w:cs="Times New Roman"/>
          <w:color w:val="000000"/>
          <w:sz w:val="20"/>
          <w:szCs w:val="20"/>
          <w:lang w:eastAsia="tr-TR"/>
        </w:rPr>
        <w:t xml:space="preserve"> Aydın vekili avukat Zuhal </w:t>
      </w:r>
      <w:proofErr w:type="spellStart"/>
      <w:r w:rsidRPr="005B6FD1">
        <w:rPr>
          <w:rFonts w:ascii="Times New Roman" w:eastAsia="Times New Roman" w:hAnsi="Times New Roman" w:cs="Times New Roman"/>
          <w:color w:val="000000"/>
          <w:sz w:val="20"/>
          <w:szCs w:val="20"/>
          <w:lang w:eastAsia="tr-TR"/>
        </w:rPr>
        <w:t>Kemeroğlu</w:t>
      </w:r>
      <w:proofErr w:type="spellEnd"/>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Taraflar arasındaki hakem heyeti kararına itiraz davasının yapılan yargılaması sonunda ilamda yazılı nedenlerden dolayı davanın kabulüne yönelik olarak verilen hükmün süresi içinde Yargıtay Cumhuriyet Başsavcılığı tarafından kanun yararına bozulması istenilmekle, incelemenin evrak üzerinde yapılmasına karar verildikten sonra dosya incelendi gereği konuşulup düşünüldü.</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KARAR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Davacı, Davalının kullandığı kredi nedeniyle kendisinden masraf kesildiğini, </w:t>
      </w:r>
      <w:proofErr w:type="spellStart"/>
      <w:r w:rsidRPr="005B6FD1">
        <w:rPr>
          <w:rFonts w:ascii="Times New Roman" w:eastAsia="Times New Roman" w:hAnsi="Times New Roman" w:cs="Times New Roman"/>
          <w:color w:val="000000"/>
          <w:sz w:val="20"/>
          <w:szCs w:val="20"/>
          <w:lang w:eastAsia="tr-TR"/>
        </w:rPr>
        <w:t>Esenyurt</w:t>
      </w:r>
      <w:proofErr w:type="spellEnd"/>
      <w:r w:rsidRPr="005B6FD1">
        <w:rPr>
          <w:rFonts w:ascii="Times New Roman" w:eastAsia="Times New Roman" w:hAnsi="Times New Roman" w:cs="Times New Roman"/>
          <w:color w:val="000000"/>
          <w:sz w:val="20"/>
          <w:szCs w:val="20"/>
          <w:lang w:eastAsia="tr-TR"/>
        </w:rPr>
        <w:t> Kaymakamlığı Tüketici Sorunları Hakem Heyetinin 11.1.2013 tarih ve 2013/131 sayılı kararı </w:t>
      </w:r>
      <w:proofErr w:type="gramStart"/>
      <w:r w:rsidRPr="005B6FD1">
        <w:rPr>
          <w:rFonts w:ascii="Times New Roman" w:eastAsia="Times New Roman" w:hAnsi="Times New Roman" w:cs="Times New Roman"/>
          <w:color w:val="000000"/>
          <w:sz w:val="20"/>
          <w:szCs w:val="20"/>
          <w:lang w:eastAsia="tr-TR"/>
        </w:rPr>
        <w:t>ile;</w:t>
      </w:r>
      <w:proofErr w:type="gramEnd"/>
      <w:r w:rsidRPr="005B6FD1">
        <w:rPr>
          <w:rFonts w:ascii="Times New Roman" w:eastAsia="Times New Roman" w:hAnsi="Times New Roman" w:cs="Times New Roman"/>
          <w:color w:val="000000"/>
          <w:sz w:val="20"/>
          <w:szCs w:val="20"/>
          <w:lang w:eastAsia="tr-TR"/>
        </w:rPr>
        <w:t> 983,00 TL ücretin davalıya iadesine karar verdiğini ileri sürerek hakem heyeti kararının iptaline karar verilmesini istemiştir.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Davalı, davanın reddini dilemiştir.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Mahkemece, dosya üzerinden karar verilerek davanın kabulüne karar verilmiş; karar, Yargıtay Cumhuriyet Başsavcılığınca kanun yararına temyiz edilmiştir.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Savunma hakkı Anayasanın 36. maddesinde güvence altına alındığı gibi, karar tarihinde yürürlükte bulunan HMK.’</w:t>
      </w:r>
      <w:proofErr w:type="spellStart"/>
      <w:r w:rsidRPr="005B6FD1">
        <w:rPr>
          <w:rFonts w:ascii="Times New Roman" w:eastAsia="Times New Roman" w:hAnsi="Times New Roman" w:cs="Times New Roman"/>
          <w:color w:val="000000"/>
          <w:sz w:val="20"/>
          <w:szCs w:val="20"/>
          <w:lang w:eastAsia="tr-TR"/>
        </w:rPr>
        <w:t>nun</w:t>
      </w:r>
      <w:proofErr w:type="spellEnd"/>
      <w:r w:rsidRPr="005B6FD1">
        <w:rPr>
          <w:rFonts w:ascii="Times New Roman" w:eastAsia="Times New Roman" w:hAnsi="Times New Roman" w:cs="Times New Roman"/>
          <w:color w:val="000000"/>
          <w:sz w:val="20"/>
          <w:szCs w:val="20"/>
          <w:lang w:eastAsia="tr-TR"/>
        </w:rPr>
        <w:t> 27. maddesi hükmüne göre de, davanın tarafları, müdahiller ve yargılamanın diğer ilgilileri, kendi hakları ile bağlantılı olarak hukuki dinlenilme hakkına sahip olup, başka bir anlatımla, davalıya savunma hakkını kullanma olanağı verilmeden hüküm kurulamaz. HMK.’</w:t>
      </w:r>
      <w:proofErr w:type="spellStart"/>
      <w:r w:rsidRPr="005B6FD1">
        <w:rPr>
          <w:rFonts w:ascii="Times New Roman" w:eastAsia="Times New Roman" w:hAnsi="Times New Roman" w:cs="Times New Roman"/>
          <w:color w:val="000000"/>
          <w:sz w:val="20"/>
          <w:szCs w:val="20"/>
          <w:lang w:eastAsia="tr-TR"/>
        </w:rPr>
        <w:t>nın</w:t>
      </w:r>
      <w:proofErr w:type="spellEnd"/>
      <w:r w:rsidRPr="005B6FD1">
        <w:rPr>
          <w:rFonts w:ascii="Times New Roman" w:eastAsia="Times New Roman" w:hAnsi="Times New Roman" w:cs="Times New Roman"/>
          <w:color w:val="000000"/>
          <w:sz w:val="20"/>
          <w:szCs w:val="20"/>
          <w:lang w:eastAsia="tr-TR"/>
        </w:rPr>
        <w:t> 320/1. maddesinde “mahkeme mümkün olan hallerde tarafları duruşmaya davet etmeden dosya üzerinden karar vereceği” belirtilmişse de bunun ancak ön inceleme aşamasında ve “mümkün olan hallerde” olduğu belirtilmek suretiyle yasanın uygulama alanı dar bir çerçeve ile belirlenmiştir. HMK.’</w:t>
      </w:r>
      <w:proofErr w:type="spellStart"/>
      <w:r w:rsidRPr="005B6FD1">
        <w:rPr>
          <w:rFonts w:ascii="Times New Roman" w:eastAsia="Times New Roman" w:hAnsi="Times New Roman" w:cs="Times New Roman"/>
          <w:color w:val="000000"/>
          <w:sz w:val="20"/>
          <w:szCs w:val="20"/>
          <w:lang w:eastAsia="tr-TR"/>
        </w:rPr>
        <w:t>nın</w:t>
      </w:r>
      <w:proofErr w:type="spellEnd"/>
      <w:r w:rsidRPr="005B6FD1">
        <w:rPr>
          <w:rFonts w:ascii="Times New Roman" w:eastAsia="Times New Roman" w:hAnsi="Times New Roman" w:cs="Times New Roman"/>
          <w:color w:val="000000"/>
          <w:sz w:val="20"/>
          <w:szCs w:val="20"/>
          <w:lang w:eastAsia="tr-TR"/>
        </w:rPr>
        <w:t> 27. maddesinde belirtildiği üzere davanın taraflarının, kendi hakları ile bağlantılı olarak hukuki dinlenilme hakları mevcut olup, bu hak çerçevesinde tarafların açıklama ve ispat hakkını kullanabilmeleri gerekmektedir. Hukuki dinlenilme hakkının usul hukukundaki bir diğer yansıması ise, HMK. </w:t>
      </w:r>
      <w:proofErr w:type="gramStart"/>
      <w:r w:rsidRPr="005B6FD1">
        <w:rPr>
          <w:rFonts w:ascii="Times New Roman" w:eastAsia="Times New Roman" w:hAnsi="Times New Roman" w:cs="Times New Roman"/>
          <w:color w:val="000000"/>
          <w:sz w:val="20"/>
          <w:szCs w:val="20"/>
          <w:lang w:eastAsia="tr-TR"/>
        </w:rPr>
        <w:t>madde</w:t>
      </w:r>
      <w:proofErr w:type="gramEnd"/>
      <w:r w:rsidRPr="005B6FD1">
        <w:rPr>
          <w:rFonts w:ascii="Times New Roman" w:eastAsia="Times New Roman" w:hAnsi="Times New Roman" w:cs="Times New Roman"/>
          <w:color w:val="000000"/>
          <w:sz w:val="20"/>
          <w:szCs w:val="20"/>
          <w:lang w:eastAsia="tr-TR"/>
        </w:rPr>
        <w:t xml:space="preserve"> 297/1-c bendinde yer almış olup buna göre, mahkemelerin gerekçeli kararlarında, tarafların iddia ve savunmalarının özeti, anlaştıkları ve anlaşamadıkları hususlar, çekişmeli vakıalar hakkında toplanan deliller, delillerin tartışılması ve değerlendirilmesi ile sabit görülen vakıalarla bunlardan çıkarılan sonuç ve hukuki sebeplerin belirtilmesi gerektiği vurgulanmaktadır. Hal böyle olunca, tarafların hukuki dinlenilme hakkı bağlamında ilk derece mahkemesince duruşma yapılması kural olup, mahkemece tarafların iddia ve savunmalarının toplanarak duruşma açılması ve tarafların açıklamaları dinlenildikten sonra sonucuna göre bir </w:t>
      </w:r>
      <w:r w:rsidRPr="005B6FD1">
        <w:rPr>
          <w:rFonts w:ascii="Times New Roman" w:eastAsia="Times New Roman" w:hAnsi="Times New Roman" w:cs="Times New Roman"/>
          <w:color w:val="000000"/>
          <w:sz w:val="20"/>
          <w:szCs w:val="20"/>
          <w:lang w:eastAsia="tr-TR"/>
        </w:rPr>
        <w:lastRenderedPageBreak/>
        <w:t>karar verilmesi gerekirken dosya üzerinde karar verilmesi hatalı olup, bozmayı gerektirir. Açıklanan nedenlerle Yargıtay Cumhuriyet Başsavcılığının kanun yararına bozma talebinin kabulü gerekmiştir.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SONUÇ: Yukarıda açıklanan nedenlerle Yargıtay Cumhuriyet Başsavcılığının kanun yararına temyiz talebinin kabulü ile İstanbul 2.Tüketici Hukuk Mahkemesi’nin 29.5.2013 tarih ve 2013/762 esas, 2013/799 karar sayılı kararının sonuca etkili olmamak üzere kanun yararına BOZULMASINA, 11.3.2014 gününde oybirliğiyle karar verildi.</w:t>
      </w:r>
    </w:p>
    <w:p w:rsidR="005B6FD1" w:rsidRPr="005B6FD1" w:rsidRDefault="005B6FD1" w:rsidP="005B6FD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Yargıtay 13. Hukuk Dairesinden:</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ESAS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/10887</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KARAR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/9790</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2014/76725</w:t>
      </w:r>
    </w:p>
    <w:p w:rsidR="005B6FD1" w:rsidRPr="005B6FD1" w:rsidRDefault="005B6FD1" w:rsidP="005B6FD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YARGITAY İLAMI</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MAHKEMESİ   : </w:t>
      </w:r>
      <w:r w:rsidRPr="005B6FD1">
        <w:rPr>
          <w:rFonts w:ascii="Times New Roman" w:eastAsia="Times New Roman" w:hAnsi="Times New Roman" w:cs="Times New Roman"/>
          <w:color w:val="000000"/>
          <w:sz w:val="20"/>
          <w:szCs w:val="20"/>
          <w:lang w:eastAsia="tr-TR"/>
        </w:rPr>
        <w:t>Tarsus</w:t>
      </w:r>
      <w:proofErr w:type="gramEnd"/>
      <w:r w:rsidRPr="005B6FD1">
        <w:rPr>
          <w:rFonts w:ascii="Times New Roman" w:eastAsia="Times New Roman" w:hAnsi="Times New Roman" w:cs="Times New Roman"/>
          <w:color w:val="000000"/>
          <w:sz w:val="20"/>
          <w:szCs w:val="20"/>
          <w:lang w:eastAsia="tr-TR"/>
        </w:rPr>
        <w:t xml:space="preserve"> 3. Asliye Hukuk Mahkemesi (Tüketici Mahkemesi sıfatıyla)</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TARİHİ              :</w:t>
      </w:r>
      <w:r w:rsidRPr="005B6FD1">
        <w:rPr>
          <w:rFonts w:ascii="Times New Roman" w:eastAsia="Times New Roman" w:hAnsi="Times New Roman" w:cs="Times New Roman"/>
          <w:color w:val="000000"/>
          <w:sz w:val="20"/>
          <w:szCs w:val="20"/>
          <w:lang w:eastAsia="tr-TR"/>
        </w:rPr>
        <w:t> 26</w:t>
      </w:r>
      <w:proofErr w:type="gramEnd"/>
      <w:r w:rsidRPr="005B6FD1">
        <w:rPr>
          <w:rFonts w:ascii="Times New Roman" w:eastAsia="Times New Roman" w:hAnsi="Times New Roman" w:cs="Times New Roman"/>
          <w:color w:val="000000"/>
          <w:sz w:val="20"/>
          <w:szCs w:val="20"/>
          <w:lang w:eastAsia="tr-TR"/>
        </w:rPr>
        <w:t>/2/2013</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NUMARASI      :</w:t>
      </w:r>
      <w:r w:rsidRPr="005B6FD1">
        <w:rPr>
          <w:rFonts w:ascii="Times New Roman" w:eastAsia="Times New Roman" w:hAnsi="Times New Roman" w:cs="Times New Roman"/>
          <w:color w:val="000000"/>
          <w:sz w:val="20"/>
          <w:szCs w:val="20"/>
          <w:lang w:eastAsia="tr-TR"/>
        </w:rPr>
        <w:t> 2012</w:t>
      </w:r>
      <w:proofErr w:type="gramEnd"/>
      <w:r w:rsidRPr="005B6FD1">
        <w:rPr>
          <w:rFonts w:ascii="Times New Roman" w:eastAsia="Times New Roman" w:hAnsi="Times New Roman" w:cs="Times New Roman"/>
          <w:color w:val="000000"/>
          <w:sz w:val="20"/>
          <w:szCs w:val="20"/>
          <w:lang w:eastAsia="tr-TR"/>
        </w:rPr>
        <w:t>/299-2013/51</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DAVACI            :</w:t>
      </w:r>
      <w:r w:rsidRPr="005B6FD1">
        <w:rPr>
          <w:rFonts w:ascii="Times New Roman" w:eastAsia="Times New Roman" w:hAnsi="Times New Roman" w:cs="Times New Roman"/>
          <w:color w:val="000000"/>
          <w:sz w:val="20"/>
          <w:szCs w:val="20"/>
          <w:lang w:eastAsia="tr-TR"/>
        </w:rPr>
        <w:t> T</w:t>
      </w:r>
      <w:proofErr w:type="gramEnd"/>
      <w:r w:rsidRPr="005B6FD1">
        <w:rPr>
          <w:rFonts w:ascii="Times New Roman" w:eastAsia="Times New Roman" w:hAnsi="Times New Roman" w:cs="Times New Roman"/>
          <w:color w:val="000000"/>
          <w:sz w:val="20"/>
          <w:szCs w:val="20"/>
          <w:lang w:eastAsia="tr-TR"/>
        </w:rPr>
        <w:t>.Vakıflar Bankası T.A.O vekili avukat Kenan Bek</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DAVALI             :</w:t>
      </w:r>
      <w:r w:rsidRPr="005B6FD1">
        <w:rPr>
          <w:rFonts w:ascii="Times New Roman" w:eastAsia="Times New Roman" w:hAnsi="Times New Roman" w:cs="Times New Roman"/>
          <w:color w:val="000000"/>
          <w:sz w:val="20"/>
          <w:szCs w:val="20"/>
          <w:lang w:eastAsia="tr-TR"/>
        </w:rPr>
        <w:t> Şerafettin</w:t>
      </w:r>
      <w:proofErr w:type="gramEnd"/>
      <w:r w:rsidRPr="005B6FD1">
        <w:rPr>
          <w:rFonts w:ascii="Times New Roman" w:eastAsia="Times New Roman" w:hAnsi="Times New Roman" w:cs="Times New Roman"/>
          <w:color w:val="000000"/>
          <w:sz w:val="20"/>
          <w:szCs w:val="20"/>
          <w:lang w:eastAsia="tr-TR"/>
        </w:rPr>
        <w:t xml:space="preserve"> Kaya vekili avukat Yusuf Işın</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Taraflar arasındaki hakem heyeti kararına itiraz davasının yapılan yargılaması sonunda ilamda yazılı nedenlerden dolayı davanın kabulüne yönelik olarak verilen hükmün süresi içinde davalı avukatınca temyiz edilmesi üzerine dosya incelendi gereği konuşulup düşünüldü.</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KARAR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Davacı, Tarsus Kaymakamlığı Tüketici Sorunları Hakem Heyetinin 24/9/2012 tarih ve 2012/810 sayılı kararı </w:t>
      </w:r>
      <w:proofErr w:type="gramStart"/>
      <w:r w:rsidRPr="005B6FD1">
        <w:rPr>
          <w:rFonts w:ascii="Times New Roman" w:eastAsia="Times New Roman" w:hAnsi="Times New Roman" w:cs="Times New Roman"/>
          <w:color w:val="000000"/>
          <w:sz w:val="20"/>
          <w:szCs w:val="20"/>
          <w:lang w:eastAsia="tr-TR"/>
        </w:rPr>
        <w:t>ile;konut</w:t>
      </w:r>
      <w:proofErr w:type="gramEnd"/>
      <w:r w:rsidRPr="005B6FD1">
        <w:rPr>
          <w:rFonts w:ascii="Times New Roman" w:eastAsia="Times New Roman" w:hAnsi="Times New Roman" w:cs="Times New Roman"/>
          <w:color w:val="000000"/>
          <w:sz w:val="20"/>
          <w:szCs w:val="20"/>
          <w:lang w:eastAsia="tr-TR"/>
        </w:rPr>
        <w:t xml:space="preserve"> kredisinin yapılandırılması sırasında alınan 1.005,00 TL ücretin tüketiciye iadesine karar verildiğini ileri sürerek tüketici hakem heyeti kararının iptaline karar verilmesini istemiştir.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Davalı, davanın reddini dilemiştir.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Mahkemece, davanın kabulüne karar verilmiş, karar Yargıtay Cumhuriyet Başsavcılığınca kanun yararına temyiz edilmiştir.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Davacı, davalının bankadan kullandığı krediler nedeniyle kendisinden 1.700,00 TL kesinti yapıldığını, tüketici sorunları hakem heyetince bu kesintinin davalı tüketiciye iadesine karar verildiğini ileri sürerek tüketici sorunları hakem heyeti kararının iptali istemiyle eldeki davayı açmıştır. Mahkemece, davanın kabulüne karar verilmiştir. Uyuşmazlık; davalı banka tarafından alınan masrafların zorunlu olup olmadığı hususundadır.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xml:space="preserve">Davalı bankanın tacir olup, yaptığı masrafları tüketiciden isteme hakkı bulunduğu anlaşılmakta ise de, somut uyuşmazlığın tüketici hukukundan kaynaklandığı da gözetildiğinde, bankanın ancak davaya konu kredinin verilmesi için zorunlu, makul ve belgeli masrafları tüketiciden isteyebileceğinin kabulü gerekir. </w:t>
      </w:r>
      <w:proofErr w:type="gramStart"/>
      <w:r w:rsidRPr="005B6FD1">
        <w:rPr>
          <w:rFonts w:ascii="Times New Roman" w:eastAsia="Times New Roman" w:hAnsi="Times New Roman" w:cs="Times New Roman"/>
          <w:color w:val="000000"/>
          <w:sz w:val="20"/>
          <w:szCs w:val="20"/>
          <w:lang w:eastAsia="tr-TR"/>
        </w:rPr>
        <w:t>Buna göre; mahkemece, davalı bankadan bu yönde delilleri sorulduktan sonra, konusunda uzman bilirkişi ya da heyetinden, yukarıda belirtilen açıklamalar ışığında ve kredinin kullanılması için zorunlu, makul ve belgeli masrafların neler olduğunun tespiti noktasında rapor alınarak </w:t>
      </w:r>
      <w:proofErr w:type="spellStart"/>
      <w:r w:rsidRPr="005B6FD1">
        <w:rPr>
          <w:rFonts w:ascii="Times New Roman" w:eastAsia="Times New Roman" w:hAnsi="Times New Roman" w:cs="Times New Roman"/>
          <w:color w:val="000000"/>
          <w:sz w:val="20"/>
          <w:szCs w:val="20"/>
          <w:lang w:eastAsia="tr-TR"/>
        </w:rPr>
        <w:t>hasılolacak</w:t>
      </w:r>
      <w:proofErr w:type="spellEnd"/>
      <w:r w:rsidRPr="005B6FD1">
        <w:rPr>
          <w:rFonts w:ascii="Times New Roman" w:eastAsia="Times New Roman" w:hAnsi="Times New Roman" w:cs="Times New Roman"/>
          <w:color w:val="000000"/>
          <w:sz w:val="20"/>
          <w:szCs w:val="20"/>
          <w:lang w:eastAsia="tr-TR"/>
        </w:rPr>
        <w:t xml:space="preserve"> sonuca göre bir karar verilmesi gerekirken bu yönler gözetilmeksizin eksik inceleme ile yazılı şekilde davanın kabulüne karar verilmesi usul ve yasaya aykırıdır. </w:t>
      </w:r>
      <w:proofErr w:type="gramEnd"/>
      <w:r w:rsidRPr="005B6FD1">
        <w:rPr>
          <w:rFonts w:ascii="Times New Roman" w:eastAsia="Times New Roman" w:hAnsi="Times New Roman" w:cs="Times New Roman"/>
          <w:color w:val="000000"/>
          <w:sz w:val="20"/>
          <w:szCs w:val="20"/>
          <w:lang w:eastAsia="tr-TR"/>
        </w:rPr>
        <w:t>Açıklanan nedenlerle Yargıtay Cumhuriyet Başsavcılığının kanun yararına bozma talebinin kabulü gerekmiştir.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lastRenderedPageBreak/>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color w:val="000000"/>
          <w:sz w:val="20"/>
          <w:szCs w:val="20"/>
          <w:lang w:eastAsia="tr-TR"/>
        </w:rPr>
        <w:t xml:space="preserve">SONUÇ: Yukarıda açıklanan nedenlerle Yargıtay Cumhuriyet Başsavcılığının kanun yararına temyiz talebinin kabulü ile Tarsus 3. Asliye Hukuk Mahkemesi’nin 26.2.2013 tarih ve 2012/299 esas, 2013/51 karar sayılı kararının sonuca etkili olmamak üzere kanun yararına BOZULMASINA, peşin alınan harcın istek halinde iadesine, 31.3.2014 gününde oybirliğiyle karar verildi. </w:t>
      </w:r>
      <w:proofErr w:type="gramEnd"/>
    </w:p>
    <w:p w:rsidR="005B6FD1" w:rsidRPr="005B6FD1" w:rsidRDefault="005B6FD1" w:rsidP="005B6FD1">
      <w:pPr>
        <w:spacing w:before="100" w:beforeAutospacing="1" w:after="100" w:afterAutospacing="1" w:line="240" w:lineRule="auto"/>
        <w:jc w:val="center"/>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 ——</w:t>
      </w:r>
    </w:p>
    <w:p w:rsidR="005B6FD1" w:rsidRPr="005B6FD1" w:rsidRDefault="005B6FD1" w:rsidP="005B6FD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Yargıtay 13. Hukuk Dairesinden:</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ESAS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/10889</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b/>
          <w:bCs/>
          <w:color w:val="000000"/>
          <w:sz w:val="20"/>
          <w:szCs w:val="20"/>
          <w:lang w:eastAsia="tr-TR"/>
        </w:rPr>
        <w:t xml:space="preserve">KARAR </w:t>
      </w:r>
      <w:proofErr w:type="gramStart"/>
      <w:r w:rsidRPr="005B6FD1">
        <w:rPr>
          <w:rFonts w:ascii="Times New Roman" w:eastAsia="Times New Roman" w:hAnsi="Times New Roman" w:cs="Times New Roman"/>
          <w:b/>
          <w:bCs/>
          <w:color w:val="000000"/>
          <w:sz w:val="20"/>
          <w:szCs w:val="20"/>
          <w:lang w:eastAsia="tr-TR"/>
        </w:rPr>
        <w:t>NO       :</w:t>
      </w:r>
      <w:r w:rsidRPr="005B6FD1">
        <w:rPr>
          <w:rFonts w:ascii="Times New Roman" w:eastAsia="Times New Roman" w:hAnsi="Times New Roman" w:cs="Times New Roman"/>
          <w:color w:val="000000"/>
          <w:sz w:val="20"/>
          <w:szCs w:val="20"/>
          <w:lang w:eastAsia="tr-TR"/>
        </w:rPr>
        <w:t> 2014</w:t>
      </w:r>
      <w:proofErr w:type="gramEnd"/>
      <w:r w:rsidRPr="005B6FD1">
        <w:rPr>
          <w:rFonts w:ascii="Times New Roman" w:eastAsia="Times New Roman" w:hAnsi="Times New Roman" w:cs="Times New Roman"/>
          <w:color w:val="000000"/>
          <w:sz w:val="20"/>
          <w:szCs w:val="20"/>
          <w:lang w:eastAsia="tr-TR"/>
        </w:rPr>
        <w:t>/9791</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2014/87495</w:t>
      </w:r>
    </w:p>
    <w:p w:rsidR="005B6FD1" w:rsidRPr="005B6FD1" w:rsidRDefault="005B6FD1" w:rsidP="005B6FD1">
      <w:pPr>
        <w:spacing w:before="100" w:beforeAutospacing="1" w:after="100" w:afterAutospacing="1" w:line="240" w:lineRule="auto"/>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YARGITAY İLAMI</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MAHKEMESİ   : </w:t>
      </w:r>
      <w:r w:rsidRPr="005B6FD1">
        <w:rPr>
          <w:rFonts w:ascii="Times New Roman" w:eastAsia="Times New Roman" w:hAnsi="Times New Roman" w:cs="Times New Roman"/>
          <w:color w:val="000000"/>
          <w:sz w:val="20"/>
          <w:szCs w:val="20"/>
          <w:lang w:eastAsia="tr-TR"/>
        </w:rPr>
        <w:t>Tatvan</w:t>
      </w:r>
      <w:proofErr w:type="gramEnd"/>
      <w:r w:rsidRPr="005B6FD1">
        <w:rPr>
          <w:rFonts w:ascii="Times New Roman" w:eastAsia="Times New Roman" w:hAnsi="Times New Roman" w:cs="Times New Roman"/>
          <w:color w:val="000000"/>
          <w:sz w:val="20"/>
          <w:szCs w:val="20"/>
          <w:lang w:eastAsia="tr-TR"/>
        </w:rPr>
        <w:t xml:space="preserve"> Asliye Hukuk Mahkemesi (Tüketici Mahkemesi Sıfatıyla)</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TARİHİ              :</w:t>
      </w:r>
      <w:r w:rsidRPr="005B6FD1">
        <w:rPr>
          <w:rFonts w:ascii="Times New Roman" w:eastAsia="Times New Roman" w:hAnsi="Times New Roman" w:cs="Times New Roman"/>
          <w:color w:val="000000"/>
          <w:sz w:val="20"/>
          <w:szCs w:val="20"/>
          <w:lang w:eastAsia="tr-TR"/>
        </w:rPr>
        <w:t> 19</w:t>
      </w:r>
      <w:proofErr w:type="gramEnd"/>
      <w:r w:rsidRPr="005B6FD1">
        <w:rPr>
          <w:rFonts w:ascii="Times New Roman" w:eastAsia="Times New Roman" w:hAnsi="Times New Roman" w:cs="Times New Roman"/>
          <w:color w:val="000000"/>
          <w:sz w:val="20"/>
          <w:szCs w:val="20"/>
          <w:lang w:eastAsia="tr-TR"/>
        </w:rPr>
        <w:t>/3/2013</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NUMARASI      :</w:t>
      </w:r>
      <w:r w:rsidRPr="005B6FD1">
        <w:rPr>
          <w:rFonts w:ascii="Times New Roman" w:eastAsia="Times New Roman" w:hAnsi="Times New Roman" w:cs="Times New Roman"/>
          <w:color w:val="000000"/>
          <w:sz w:val="20"/>
          <w:szCs w:val="20"/>
          <w:lang w:eastAsia="tr-TR"/>
        </w:rPr>
        <w:t> 2012</w:t>
      </w:r>
      <w:proofErr w:type="gramEnd"/>
      <w:r w:rsidRPr="005B6FD1">
        <w:rPr>
          <w:rFonts w:ascii="Times New Roman" w:eastAsia="Times New Roman" w:hAnsi="Times New Roman" w:cs="Times New Roman"/>
          <w:color w:val="000000"/>
          <w:sz w:val="20"/>
          <w:szCs w:val="20"/>
          <w:lang w:eastAsia="tr-TR"/>
        </w:rPr>
        <w:t>/749-2013/143</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DAVACI            :</w:t>
      </w:r>
      <w:r w:rsidRPr="005B6FD1">
        <w:rPr>
          <w:rFonts w:ascii="Times New Roman" w:eastAsia="Times New Roman" w:hAnsi="Times New Roman" w:cs="Times New Roman"/>
          <w:color w:val="000000"/>
          <w:sz w:val="20"/>
          <w:szCs w:val="20"/>
          <w:lang w:eastAsia="tr-TR"/>
        </w:rPr>
        <w:t> </w:t>
      </w:r>
      <w:proofErr w:type="spellStart"/>
      <w:r w:rsidRPr="005B6FD1">
        <w:rPr>
          <w:rFonts w:ascii="Times New Roman" w:eastAsia="Times New Roman" w:hAnsi="Times New Roman" w:cs="Times New Roman"/>
          <w:color w:val="000000"/>
          <w:sz w:val="20"/>
          <w:szCs w:val="20"/>
          <w:lang w:eastAsia="tr-TR"/>
        </w:rPr>
        <w:t>Telpa</w:t>
      </w:r>
      <w:proofErr w:type="spellEnd"/>
      <w:proofErr w:type="gramEnd"/>
      <w:r w:rsidRPr="005B6FD1">
        <w:rPr>
          <w:rFonts w:ascii="Times New Roman" w:eastAsia="Times New Roman" w:hAnsi="Times New Roman" w:cs="Times New Roman"/>
          <w:color w:val="000000"/>
          <w:sz w:val="20"/>
          <w:szCs w:val="20"/>
          <w:lang w:eastAsia="tr-TR"/>
        </w:rPr>
        <w:t> Telekomünikasyon A.Ş. vekili avukat Selda Saç</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b/>
          <w:bCs/>
          <w:color w:val="000000"/>
          <w:sz w:val="20"/>
          <w:szCs w:val="20"/>
          <w:lang w:eastAsia="tr-TR"/>
        </w:rPr>
        <w:t>DAVALI             :</w:t>
      </w:r>
      <w:r w:rsidRPr="005B6FD1">
        <w:rPr>
          <w:rFonts w:ascii="Times New Roman" w:eastAsia="Times New Roman" w:hAnsi="Times New Roman" w:cs="Times New Roman"/>
          <w:color w:val="000000"/>
          <w:sz w:val="20"/>
          <w:szCs w:val="20"/>
          <w:lang w:eastAsia="tr-TR"/>
        </w:rPr>
        <w:t> Yunus</w:t>
      </w:r>
      <w:proofErr w:type="gramEnd"/>
      <w:r w:rsidRPr="005B6FD1">
        <w:rPr>
          <w:rFonts w:ascii="Times New Roman" w:eastAsia="Times New Roman" w:hAnsi="Times New Roman" w:cs="Times New Roman"/>
          <w:color w:val="000000"/>
          <w:sz w:val="20"/>
          <w:szCs w:val="20"/>
          <w:lang w:eastAsia="tr-TR"/>
        </w:rPr>
        <w:t xml:space="preserve"> Yiğit</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Taraflar arasındaki hakem heyeti kararına itiraz davasının yapılan yargılaması sonunda ilamda yazılı nedenlerden dolayı davanın kabulüne yönelik olarak verilen hükmün süresi içinde Yargıtay Cumhuriyet Başsavcılığı tarafından kanun yararına temyiz edilmesi üzerine dosya incelendi gereği konuşulup düşünüldü.</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KARAR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proofErr w:type="gramStart"/>
      <w:r w:rsidRPr="005B6FD1">
        <w:rPr>
          <w:rFonts w:ascii="Times New Roman" w:eastAsia="Times New Roman" w:hAnsi="Times New Roman" w:cs="Times New Roman"/>
          <w:color w:val="000000"/>
          <w:sz w:val="20"/>
          <w:szCs w:val="20"/>
          <w:lang w:eastAsia="tr-TR"/>
        </w:rPr>
        <w:t xml:space="preserve">Davacı, Tatvan Kaymakamlığı Tüketici Sorunları Hakem Heyetinin 15.8.2012 tarih ve 2012/231077 sayılı </w:t>
      </w:r>
      <w:proofErr w:type="spellStart"/>
      <w:r w:rsidRPr="005B6FD1">
        <w:rPr>
          <w:rFonts w:ascii="Times New Roman" w:eastAsia="Times New Roman" w:hAnsi="Times New Roman" w:cs="Times New Roman"/>
          <w:color w:val="000000"/>
          <w:sz w:val="20"/>
          <w:szCs w:val="20"/>
          <w:lang w:eastAsia="tr-TR"/>
        </w:rPr>
        <w:t>kararıile</w:t>
      </w:r>
      <w:proofErr w:type="spellEnd"/>
      <w:r w:rsidRPr="005B6FD1">
        <w:rPr>
          <w:rFonts w:ascii="Times New Roman" w:eastAsia="Times New Roman" w:hAnsi="Times New Roman" w:cs="Times New Roman"/>
          <w:color w:val="000000"/>
          <w:sz w:val="20"/>
          <w:szCs w:val="20"/>
          <w:lang w:eastAsia="tr-TR"/>
        </w:rPr>
        <w:t>; davalı Yunus Yiğit’in satın aldığı </w:t>
      </w:r>
      <w:proofErr w:type="spellStart"/>
      <w:r w:rsidRPr="005B6FD1">
        <w:rPr>
          <w:rFonts w:ascii="Times New Roman" w:eastAsia="Times New Roman" w:hAnsi="Times New Roman" w:cs="Times New Roman"/>
          <w:color w:val="000000"/>
          <w:sz w:val="20"/>
          <w:szCs w:val="20"/>
          <w:lang w:eastAsia="tr-TR"/>
        </w:rPr>
        <w:t>Samsung</w:t>
      </w:r>
      <w:proofErr w:type="spellEnd"/>
      <w:r w:rsidRPr="005B6FD1">
        <w:rPr>
          <w:rFonts w:ascii="Times New Roman" w:eastAsia="Times New Roman" w:hAnsi="Times New Roman" w:cs="Times New Roman"/>
          <w:color w:val="000000"/>
          <w:sz w:val="20"/>
          <w:szCs w:val="20"/>
          <w:lang w:eastAsia="tr-TR"/>
        </w:rPr>
        <w:t> S 2620 model cep telefonunun dört defa servise gönderilmesine rağmen arızanın giderilemediği gerekçesiyle ürünün değişimine ilişkin tüketici talebinin kabulüne karar verildiğini, ithalatçı veya yetkili satıcı konumunda olmadığını, sadece yetkili servis konumunda olduğunu ileri sürerek tüketici hakem heyeti kararının iptaline karar verilmesini istemiştir.</w:t>
      </w:r>
      <w:proofErr w:type="gramEnd"/>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Davalı, davanın reddini dilemiştir.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Mahkemece, davanın kabulüne karar verilmiş, karar Yargıtay Cumhuriyet Başsavcılığınca kanun yararına temyiz edilmiştir.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Davacı, Tüketici Sorunları Hakem Heyetince davalının satın aldığı telefonun arazının giderilemediği gerekçesiyle değişimine karar verildiğini ileri sürerek tüketici sorunları hakem heyeti kararının iptali istemiyle eldeki davayı açmıştır. Mahkemece, davanın kabulüne, kendisini vekille temsil ettiren davacı lehine </w:t>
      </w:r>
      <w:proofErr w:type="gramStart"/>
      <w:r w:rsidRPr="005B6FD1">
        <w:rPr>
          <w:rFonts w:ascii="Times New Roman" w:eastAsia="Times New Roman" w:hAnsi="Times New Roman" w:cs="Times New Roman"/>
          <w:color w:val="000000"/>
          <w:sz w:val="20"/>
          <w:szCs w:val="20"/>
          <w:lang w:eastAsia="tr-TR"/>
        </w:rPr>
        <w:t>vekalet</w:t>
      </w:r>
      <w:proofErr w:type="gramEnd"/>
      <w:r w:rsidRPr="005B6FD1">
        <w:rPr>
          <w:rFonts w:ascii="Times New Roman" w:eastAsia="Times New Roman" w:hAnsi="Times New Roman" w:cs="Times New Roman"/>
          <w:color w:val="000000"/>
          <w:sz w:val="20"/>
          <w:szCs w:val="20"/>
          <w:lang w:eastAsia="tr-TR"/>
        </w:rPr>
        <w:t> ücreti takdirine yer olmadığına karar verilmiştir. Davacı, tüm aşamalarda kendisini vekille temsil ettirdiğinden Avukatlık Asgari Ücret Tarifesi uyarınca davacı lehine 440,00 TL </w:t>
      </w:r>
      <w:proofErr w:type="gramStart"/>
      <w:r w:rsidRPr="005B6FD1">
        <w:rPr>
          <w:rFonts w:ascii="Times New Roman" w:eastAsia="Times New Roman" w:hAnsi="Times New Roman" w:cs="Times New Roman"/>
          <w:color w:val="000000"/>
          <w:sz w:val="20"/>
          <w:szCs w:val="20"/>
          <w:lang w:eastAsia="tr-TR"/>
        </w:rPr>
        <w:t>vekalet</w:t>
      </w:r>
      <w:proofErr w:type="gramEnd"/>
      <w:r w:rsidRPr="005B6FD1">
        <w:rPr>
          <w:rFonts w:ascii="Times New Roman" w:eastAsia="Times New Roman" w:hAnsi="Times New Roman" w:cs="Times New Roman"/>
          <w:color w:val="000000"/>
          <w:sz w:val="20"/>
          <w:szCs w:val="20"/>
          <w:lang w:eastAsia="tr-TR"/>
        </w:rPr>
        <w:t> ücretine hükmedilmesi gerekirken yazılı şekilde karar verilmesi usul ve yasaya aykırıdır. Açıklanan nedenlerle Yargıtay Cumhuriyet Başsavcılığının kanun yararına bozma talebinin kabulü gerekmiştir.</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 </w:t>
      </w:r>
    </w:p>
    <w:p w:rsidR="005B6FD1" w:rsidRPr="005B6FD1" w:rsidRDefault="005B6FD1" w:rsidP="005B6FD1">
      <w:pPr>
        <w:spacing w:after="0"/>
        <w:jc w:val="both"/>
        <w:rPr>
          <w:rFonts w:ascii="Times New Roman" w:eastAsia="Times New Roman" w:hAnsi="Times New Roman" w:cs="Times New Roman"/>
          <w:color w:val="000000"/>
          <w:sz w:val="20"/>
          <w:szCs w:val="20"/>
          <w:lang w:eastAsia="tr-TR"/>
        </w:rPr>
      </w:pPr>
      <w:r w:rsidRPr="005B6FD1">
        <w:rPr>
          <w:rFonts w:ascii="Times New Roman" w:eastAsia="Times New Roman" w:hAnsi="Times New Roman" w:cs="Times New Roman"/>
          <w:color w:val="000000"/>
          <w:sz w:val="20"/>
          <w:szCs w:val="20"/>
          <w:lang w:eastAsia="tr-TR"/>
        </w:rPr>
        <w:t>SONUÇ: Yukarıda açıklanan nedenlerle Yargıtay Cumhuriyet Başsavcılığının kanun yararına temyiz talebinin kabulü ile Tatvan Asliye Hukuk Mahkemesi’nin 19.3.2013 tarih ve 2012/749 esas 2013/143 karar sayılı kararının sonuca etkili olmamak üzere kanun yararına BOZULMASINA, 31.3.2014 gününde oybirliğiyle karar verildi.</w:t>
      </w:r>
    </w:p>
    <w:p w:rsidR="005B6FD1" w:rsidRPr="005B6FD1" w:rsidRDefault="005B6FD1" w:rsidP="007C159C">
      <w:pPr>
        <w:spacing w:after="0" w:line="280" w:lineRule="atLeast"/>
        <w:jc w:val="both"/>
        <w:rPr>
          <w:rFonts w:ascii="Times New Roman" w:hAnsi="Times New Roman" w:cs="Times New Roman"/>
          <w:b/>
          <w:sz w:val="20"/>
          <w:szCs w:val="20"/>
          <w:u w:val="single"/>
        </w:rPr>
      </w:pPr>
    </w:p>
    <w:p w:rsidR="005B6FD1" w:rsidRPr="005B6FD1" w:rsidRDefault="005B6FD1">
      <w:pPr>
        <w:spacing w:after="0" w:line="280" w:lineRule="atLeast"/>
        <w:jc w:val="both"/>
        <w:rPr>
          <w:rFonts w:ascii="Times New Roman" w:hAnsi="Times New Roman" w:cs="Times New Roman"/>
          <w:b/>
          <w:sz w:val="20"/>
          <w:szCs w:val="20"/>
          <w:u w:val="single"/>
        </w:rPr>
      </w:pPr>
    </w:p>
    <w:sectPr w:rsidR="005B6FD1" w:rsidRPr="005B6FD1"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644B" w:rsidRDefault="000A644B" w:rsidP="00CE6B7C">
      <w:pPr>
        <w:spacing w:after="0" w:line="240" w:lineRule="auto"/>
      </w:pPr>
      <w:r>
        <w:separator/>
      </w:r>
    </w:p>
  </w:endnote>
  <w:endnote w:type="continuationSeparator" w:id="0">
    <w:p w:rsidR="000A644B" w:rsidRDefault="000A644B"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7D669D">
        <w:pPr>
          <w:pStyle w:val="Altbilgi"/>
          <w:jc w:val="center"/>
        </w:pPr>
        <w:fldSimple w:instr=" PAGE   \* MERGEFORMAT ">
          <w:r w:rsidR="005B6FD1">
            <w:rPr>
              <w:noProof/>
            </w:rPr>
            <w:t>5</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644B" w:rsidRDefault="000A644B" w:rsidP="00CE6B7C">
      <w:pPr>
        <w:spacing w:after="0" w:line="240" w:lineRule="auto"/>
      </w:pPr>
      <w:r>
        <w:separator/>
      </w:r>
    </w:p>
  </w:footnote>
  <w:footnote w:type="continuationSeparator" w:id="0">
    <w:p w:rsidR="000A644B" w:rsidRDefault="000A644B"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0A38"/>
    <w:rsid w:val="00003551"/>
    <w:rsid w:val="000131DB"/>
    <w:rsid w:val="00013F60"/>
    <w:rsid w:val="00015904"/>
    <w:rsid w:val="0001626C"/>
    <w:rsid w:val="00034971"/>
    <w:rsid w:val="00035A43"/>
    <w:rsid w:val="00036AF9"/>
    <w:rsid w:val="00036F02"/>
    <w:rsid w:val="000370C9"/>
    <w:rsid w:val="000372A3"/>
    <w:rsid w:val="00043CB2"/>
    <w:rsid w:val="0004416F"/>
    <w:rsid w:val="00044871"/>
    <w:rsid w:val="00047164"/>
    <w:rsid w:val="00054CF3"/>
    <w:rsid w:val="00057EFB"/>
    <w:rsid w:val="00061A7A"/>
    <w:rsid w:val="0006241E"/>
    <w:rsid w:val="00063402"/>
    <w:rsid w:val="00063BCF"/>
    <w:rsid w:val="000641DB"/>
    <w:rsid w:val="00067394"/>
    <w:rsid w:val="00067F96"/>
    <w:rsid w:val="00072735"/>
    <w:rsid w:val="00072E93"/>
    <w:rsid w:val="00073B7C"/>
    <w:rsid w:val="000740A1"/>
    <w:rsid w:val="0007652E"/>
    <w:rsid w:val="000770E5"/>
    <w:rsid w:val="00084181"/>
    <w:rsid w:val="0008602A"/>
    <w:rsid w:val="0009062B"/>
    <w:rsid w:val="000908D0"/>
    <w:rsid w:val="00092A4F"/>
    <w:rsid w:val="00094725"/>
    <w:rsid w:val="0009553A"/>
    <w:rsid w:val="00096693"/>
    <w:rsid w:val="00096AC3"/>
    <w:rsid w:val="00096CE0"/>
    <w:rsid w:val="00097FB1"/>
    <w:rsid w:val="000A08FF"/>
    <w:rsid w:val="000A1463"/>
    <w:rsid w:val="000A2181"/>
    <w:rsid w:val="000A4BA5"/>
    <w:rsid w:val="000A644B"/>
    <w:rsid w:val="000A720B"/>
    <w:rsid w:val="000B2BBF"/>
    <w:rsid w:val="000B32DD"/>
    <w:rsid w:val="000B3D54"/>
    <w:rsid w:val="000B4DEA"/>
    <w:rsid w:val="000B5A38"/>
    <w:rsid w:val="000C1196"/>
    <w:rsid w:val="000C21A6"/>
    <w:rsid w:val="000C32A4"/>
    <w:rsid w:val="000C449D"/>
    <w:rsid w:val="000C472B"/>
    <w:rsid w:val="000D0A63"/>
    <w:rsid w:val="000D0D25"/>
    <w:rsid w:val="000D7DBE"/>
    <w:rsid w:val="000D7F8E"/>
    <w:rsid w:val="000E0295"/>
    <w:rsid w:val="000E0FEB"/>
    <w:rsid w:val="000E33C0"/>
    <w:rsid w:val="000E3631"/>
    <w:rsid w:val="000E37F2"/>
    <w:rsid w:val="000E4D1B"/>
    <w:rsid w:val="000E546F"/>
    <w:rsid w:val="000E6892"/>
    <w:rsid w:val="000E72F9"/>
    <w:rsid w:val="000F0E97"/>
    <w:rsid w:val="000F31AB"/>
    <w:rsid w:val="000F571B"/>
    <w:rsid w:val="00100F3D"/>
    <w:rsid w:val="00104EE1"/>
    <w:rsid w:val="00110B58"/>
    <w:rsid w:val="00111709"/>
    <w:rsid w:val="00111BFD"/>
    <w:rsid w:val="00112323"/>
    <w:rsid w:val="00117F01"/>
    <w:rsid w:val="0012006B"/>
    <w:rsid w:val="001202D4"/>
    <w:rsid w:val="0012036B"/>
    <w:rsid w:val="00120A17"/>
    <w:rsid w:val="00120B8D"/>
    <w:rsid w:val="00120D87"/>
    <w:rsid w:val="00121DD4"/>
    <w:rsid w:val="00122716"/>
    <w:rsid w:val="001239AE"/>
    <w:rsid w:val="00123BBA"/>
    <w:rsid w:val="001247BF"/>
    <w:rsid w:val="00124980"/>
    <w:rsid w:val="0012501B"/>
    <w:rsid w:val="00131965"/>
    <w:rsid w:val="001323FB"/>
    <w:rsid w:val="001339DC"/>
    <w:rsid w:val="00135DC4"/>
    <w:rsid w:val="00140B59"/>
    <w:rsid w:val="00141C87"/>
    <w:rsid w:val="0014329D"/>
    <w:rsid w:val="001443CC"/>
    <w:rsid w:val="00144943"/>
    <w:rsid w:val="00152242"/>
    <w:rsid w:val="00155E54"/>
    <w:rsid w:val="0015615A"/>
    <w:rsid w:val="00161128"/>
    <w:rsid w:val="0016125C"/>
    <w:rsid w:val="0016294B"/>
    <w:rsid w:val="0016627D"/>
    <w:rsid w:val="00166CC0"/>
    <w:rsid w:val="0017175A"/>
    <w:rsid w:val="00173862"/>
    <w:rsid w:val="00173E05"/>
    <w:rsid w:val="001768A3"/>
    <w:rsid w:val="00176CDE"/>
    <w:rsid w:val="00180595"/>
    <w:rsid w:val="0018136C"/>
    <w:rsid w:val="0018338D"/>
    <w:rsid w:val="00187B66"/>
    <w:rsid w:val="00190291"/>
    <w:rsid w:val="001911CB"/>
    <w:rsid w:val="001917EB"/>
    <w:rsid w:val="00193767"/>
    <w:rsid w:val="00193A34"/>
    <w:rsid w:val="00193BFA"/>
    <w:rsid w:val="00194FD8"/>
    <w:rsid w:val="0019505A"/>
    <w:rsid w:val="00195342"/>
    <w:rsid w:val="00195C8D"/>
    <w:rsid w:val="0019652E"/>
    <w:rsid w:val="00197020"/>
    <w:rsid w:val="001A35D1"/>
    <w:rsid w:val="001A4F00"/>
    <w:rsid w:val="001A4F5C"/>
    <w:rsid w:val="001A5990"/>
    <w:rsid w:val="001A650C"/>
    <w:rsid w:val="001A7785"/>
    <w:rsid w:val="001B0627"/>
    <w:rsid w:val="001B1377"/>
    <w:rsid w:val="001B1871"/>
    <w:rsid w:val="001B1B9C"/>
    <w:rsid w:val="001B256A"/>
    <w:rsid w:val="001B30F7"/>
    <w:rsid w:val="001B31C2"/>
    <w:rsid w:val="001B55D8"/>
    <w:rsid w:val="001B6BA9"/>
    <w:rsid w:val="001B789E"/>
    <w:rsid w:val="001B7915"/>
    <w:rsid w:val="001C011A"/>
    <w:rsid w:val="001C363F"/>
    <w:rsid w:val="001C5336"/>
    <w:rsid w:val="001C69DE"/>
    <w:rsid w:val="001D2BAA"/>
    <w:rsid w:val="001D5904"/>
    <w:rsid w:val="001D78ED"/>
    <w:rsid w:val="001D7A54"/>
    <w:rsid w:val="001E1E0B"/>
    <w:rsid w:val="001E1FEF"/>
    <w:rsid w:val="001E2724"/>
    <w:rsid w:val="001E3018"/>
    <w:rsid w:val="001E375F"/>
    <w:rsid w:val="001E4B0E"/>
    <w:rsid w:val="001F0FCB"/>
    <w:rsid w:val="001F4B74"/>
    <w:rsid w:val="001F5ADD"/>
    <w:rsid w:val="001F5BFA"/>
    <w:rsid w:val="001F76B8"/>
    <w:rsid w:val="002006CC"/>
    <w:rsid w:val="00200F46"/>
    <w:rsid w:val="0020266D"/>
    <w:rsid w:val="00202CD7"/>
    <w:rsid w:val="00204CDC"/>
    <w:rsid w:val="00206CB0"/>
    <w:rsid w:val="00207612"/>
    <w:rsid w:val="002101D0"/>
    <w:rsid w:val="00211DDB"/>
    <w:rsid w:val="00211F4F"/>
    <w:rsid w:val="0021374E"/>
    <w:rsid w:val="002141DF"/>
    <w:rsid w:val="00216078"/>
    <w:rsid w:val="002165B2"/>
    <w:rsid w:val="0022369E"/>
    <w:rsid w:val="002241BF"/>
    <w:rsid w:val="0022592F"/>
    <w:rsid w:val="0022702A"/>
    <w:rsid w:val="002276CA"/>
    <w:rsid w:val="002277C8"/>
    <w:rsid w:val="00231ECE"/>
    <w:rsid w:val="00235153"/>
    <w:rsid w:val="00236464"/>
    <w:rsid w:val="00236D5D"/>
    <w:rsid w:val="00237822"/>
    <w:rsid w:val="002411CD"/>
    <w:rsid w:val="00241612"/>
    <w:rsid w:val="00246C5C"/>
    <w:rsid w:val="00247384"/>
    <w:rsid w:val="0024792C"/>
    <w:rsid w:val="002533FC"/>
    <w:rsid w:val="002541C0"/>
    <w:rsid w:val="002604BB"/>
    <w:rsid w:val="00263430"/>
    <w:rsid w:val="0026396C"/>
    <w:rsid w:val="00264612"/>
    <w:rsid w:val="002655D9"/>
    <w:rsid w:val="00267294"/>
    <w:rsid w:val="00272AE6"/>
    <w:rsid w:val="00273004"/>
    <w:rsid w:val="00273219"/>
    <w:rsid w:val="002743F2"/>
    <w:rsid w:val="00276900"/>
    <w:rsid w:val="002774DB"/>
    <w:rsid w:val="00277E3F"/>
    <w:rsid w:val="002800AB"/>
    <w:rsid w:val="00280E2B"/>
    <w:rsid w:val="00283265"/>
    <w:rsid w:val="002839A0"/>
    <w:rsid w:val="0028636F"/>
    <w:rsid w:val="00287B98"/>
    <w:rsid w:val="00287C86"/>
    <w:rsid w:val="002932F2"/>
    <w:rsid w:val="002950D7"/>
    <w:rsid w:val="00295833"/>
    <w:rsid w:val="00296147"/>
    <w:rsid w:val="00296E42"/>
    <w:rsid w:val="0029738B"/>
    <w:rsid w:val="002A1073"/>
    <w:rsid w:val="002A1E53"/>
    <w:rsid w:val="002A3790"/>
    <w:rsid w:val="002A3959"/>
    <w:rsid w:val="002A6DE6"/>
    <w:rsid w:val="002A75FB"/>
    <w:rsid w:val="002C004B"/>
    <w:rsid w:val="002C1F9E"/>
    <w:rsid w:val="002C3A77"/>
    <w:rsid w:val="002C4F6F"/>
    <w:rsid w:val="002C514B"/>
    <w:rsid w:val="002C5508"/>
    <w:rsid w:val="002C5563"/>
    <w:rsid w:val="002D1820"/>
    <w:rsid w:val="002E5634"/>
    <w:rsid w:val="002E5D32"/>
    <w:rsid w:val="002E61AB"/>
    <w:rsid w:val="002E673C"/>
    <w:rsid w:val="002F1003"/>
    <w:rsid w:val="002F2161"/>
    <w:rsid w:val="002F3ABB"/>
    <w:rsid w:val="002F3DCC"/>
    <w:rsid w:val="002F613B"/>
    <w:rsid w:val="003008ED"/>
    <w:rsid w:val="00300D1B"/>
    <w:rsid w:val="00304DA2"/>
    <w:rsid w:val="00305D25"/>
    <w:rsid w:val="00310580"/>
    <w:rsid w:val="0031216B"/>
    <w:rsid w:val="0031596A"/>
    <w:rsid w:val="00320584"/>
    <w:rsid w:val="0033048D"/>
    <w:rsid w:val="00331669"/>
    <w:rsid w:val="003319EF"/>
    <w:rsid w:val="003320DC"/>
    <w:rsid w:val="00332167"/>
    <w:rsid w:val="00335ADD"/>
    <w:rsid w:val="00335FB2"/>
    <w:rsid w:val="003364E7"/>
    <w:rsid w:val="00336667"/>
    <w:rsid w:val="003429FE"/>
    <w:rsid w:val="00343403"/>
    <w:rsid w:val="00344B29"/>
    <w:rsid w:val="00347531"/>
    <w:rsid w:val="00351A37"/>
    <w:rsid w:val="00352390"/>
    <w:rsid w:val="00353F1A"/>
    <w:rsid w:val="00355098"/>
    <w:rsid w:val="00356602"/>
    <w:rsid w:val="0036137D"/>
    <w:rsid w:val="00361C6C"/>
    <w:rsid w:val="003628EC"/>
    <w:rsid w:val="00362CE4"/>
    <w:rsid w:val="00363C22"/>
    <w:rsid w:val="00364973"/>
    <w:rsid w:val="003670F6"/>
    <w:rsid w:val="00370C69"/>
    <w:rsid w:val="0037407D"/>
    <w:rsid w:val="003747EF"/>
    <w:rsid w:val="003756F6"/>
    <w:rsid w:val="00377025"/>
    <w:rsid w:val="0038076F"/>
    <w:rsid w:val="00381270"/>
    <w:rsid w:val="00382318"/>
    <w:rsid w:val="003832CC"/>
    <w:rsid w:val="00384FF4"/>
    <w:rsid w:val="00385D6B"/>
    <w:rsid w:val="00386F50"/>
    <w:rsid w:val="00387FC2"/>
    <w:rsid w:val="0039041C"/>
    <w:rsid w:val="00393D3F"/>
    <w:rsid w:val="003942F1"/>
    <w:rsid w:val="00394BA9"/>
    <w:rsid w:val="0039592F"/>
    <w:rsid w:val="00395F81"/>
    <w:rsid w:val="003A0ADA"/>
    <w:rsid w:val="003A15F8"/>
    <w:rsid w:val="003A252D"/>
    <w:rsid w:val="003A4A82"/>
    <w:rsid w:val="003A50CF"/>
    <w:rsid w:val="003A5FAA"/>
    <w:rsid w:val="003A6E58"/>
    <w:rsid w:val="003A759F"/>
    <w:rsid w:val="003B147D"/>
    <w:rsid w:val="003B223F"/>
    <w:rsid w:val="003B5AC1"/>
    <w:rsid w:val="003B712C"/>
    <w:rsid w:val="003C0BAB"/>
    <w:rsid w:val="003C5EB4"/>
    <w:rsid w:val="003C7E67"/>
    <w:rsid w:val="003D0BBF"/>
    <w:rsid w:val="003D38B3"/>
    <w:rsid w:val="003D51BC"/>
    <w:rsid w:val="003D5897"/>
    <w:rsid w:val="003D6092"/>
    <w:rsid w:val="003D6DB0"/>
    <w:rsid w:val="003E1DD7"/>
    <w:rsid w:val="003E36BC"/>
    <w:rsid w:val="003E3991"/>
    <w:rsid w:val="003E75FA"/>
    <w:rsid w:val="003E76E9"/>
    <w:rsid w:val="003F0A2F"/>
    <w:rsid w:val="003F0E00"/>
    <w:rsid w:val="003F26E6"/>
    <w:rsid w:val="003F4E32"/>
    <w:rsid w:val="003F6898"/>
    <w:rsid w:val="003F7E0A"/>
    <w:rsid w:val="004004CC"/>
    <w:rsid w:val="004017F5"/>
    <w:rsid w:val="00401B53"/>
    <w:rsid w:val="004031AC"/>
    <w:rsid w:val="00403AA8"/>
    <w:rsid w:val="00403F15"/>
    <w:rsid w:val="00404668"/>
    <w:rsid w:val="00410D00"/>
    <w:rsid w:val="00411676"/>
    <w:rsid w:val="00411805"/>
    <w:rsid w:val="00412C24"/>
    <w:rsid w:val="00414310"/>
    <w:rsid w:val="004155DE"/>
    <w:rsid w:val="004173C3"/>
    <w:rsid w:val="0042045E"/>
    <w:rsid w:val="004239D0"/>
    <w:rsid w:val="00424075"/>
    <w:rsid w:val="004242F7"/>
    <w:rsid w:val="00424401"/>
    <w:rsid w:val="00424EE7"/>
    <w:rsid w:val="004322C2"/>
    <w:rsid w:val="00434846"/>
    <w:rsid w:val="00434907"/>
    <w:rsid w:val="00435776"/>
    <w:rsid w:val="00435BE7"/>
    <w:rsid w:val="00440871"/>
    <w:rsid w:val="004412EB"/>
    <w:rsid w:val="00441D28"/>
    <w:rsid w:val="00443236"/>
    <w:rsid w:val="00446947"/>
    <w:rsid w:val="004535C9"/>
    <w:rsid w:val="004547A5"/>
    <w:rsid w:val="0045565E"/>
    <w:rsid w:val="00456381"/>
    <w:rsid w:val="0046296D"/>
    <w:rsid w:val="0046385C"/>
    <w:rsid w:val="00465A76"/>
    <w:rsid w:val="00471908"/>
    <w:rsid w:val="00471942"/>
    <w:rsid w:val="00471995"/>
    <w:rsid w:val="00471F6E"/>
    <w:rsid w:val="00472429"/>
    <w:rsid w:val="00472BF0"/>
    <w:rsid w:val="004750B3"/>
    <w:rsid w:val="00477A0C"/>
    <w:rsid w:val="00481EDE"/>
    <w:rsid w:val="00482506"/>
    <w:rsid w:val="00482739"/>
    <w:rsid w:val="004840C4"/>
    <w:rsid w:val="00485F88"/>
    <w:rsid w:val="00487C42"/>
    <w:rsid w:val="00492DF0"/>
    <w:rsid w:val="004934C6"/>
    <w:rsid w:val="00493DD5"/>
    <w:rsid w:val="00494792"/>
    <w:rsid w:val="00494A06"/>
    <w:rsid w:val="00494D7F"/>
    <w:rsid w:val="0049619F"/>
    <w:rsid w:val="004968A9"/>
    <w:rsid w:val="00497D5E"/>
    <w:rsid w:val="004A0B57"/>
    <w:rsid w:val="004A146C"/>
    <w:rsid w:val="004A41AC"/>
    <w:rsid w:val="004A47BB"/>
    <w:rsid w:val="004A7522"/>
    <w:rsid w:val="004A767E"/>
    <w:rsid w:val="004A7FD7"/>
    <w:rsid w:val="004B23D3"/>
    <w:rsid w:val="004B34FD"/>
    <w:rsid w:val="004B5320"/>
    <w:rsid w:val="004B538F"/>
    <w:rsid w:val="004B600A"/>
    <w:rsid w:val="004C05EF"/>
    <w:rsid w:val="004C22A0"/>
    <w:rsid w:val="004C49B1"/>
    <w:rsid w:val="004C5729"/>
    <w:rsid w:val="004C64B0"/>
    <w:rsid w:val="004D0380"/>
    <w:rsid w:val="004D06C1"/>
    <w:rsid w:val="004D1A8C"/>
    <w:rsid w:val="004D3E0D"/>
    <w:rsid w:val="004E2415"/>
    <w:rsid w:val="004E26DC"/>
    <w:rsid w:val="004E2C89"/>
    <w:rsid w:val="004E3D3E"/>
    <w:rsid w:val="004E68C8"/>
    <w:rsid w:val="004E6A6B"/>
    <w:rsid w:val="004F1E1E"/>
    <w:rsid w:val="004F3CA5"/>
    <w:rsid w:val="004F4D28"/>
    <w:rsid w:val="004F5E2A"/>
    <w:rsid w:val="004F7EAB"/>
    <w:rsid w:val="00500FD6"/>
    <w:rsid w:val="005100B6"/>
    <w:rsid w:val="00514BE1"/>
    <w:rsid w:val="005165F0"/>
    <w:rsid w:val="00516653"/>
    <w:rsid w:val="00516675"/>
    <w:rsid w:val="00516E98"/>
    <w:rsid w:val="00517F18"/>
    <w:rsid w:val="00521C7A"/>
    <w:rsid w:val="00521F3B"/>
    <w:rsid w:val="00524D36"/>
    <w:rsid w:val="00526A93"/>
    <w:rsid w:val="00527A1F"/>
    <w:rsid w:val="00530534"/>
    <w:rsid w:val="00532CA6"/>
    <w:rsid w:val="005333B3"/>
    <w:rsid w:val="00536107"/>
    <w:rsid w:val="005408D7"/>
    <w:rsid w:val="005409B0"/>
    <w:rsid w:val="0054100A"/>
    <w:rsid w:val="00544EB2"/>
    <w:rsid w:val="00546D35"/>
    <w:rsid w:val="00554DCC"/>
    <w:rsid w:val="00554DF7"/>
    <w:rsid w:val="005575B4"/>
    <w:rsid w:val="00557F32"/>
    <w:rsid w:val="005605A2"/>
    <w:rsid w:val="0056161B"/>
    <w:rsid w:val="00562195"/>
    <w:rsid w:val="0056412E"/>
    <w:rsid w:val="0056499B"/>
    <w:rsid w:val="00565B9B"/>
    <w:rsid w:val="00567279"/>
    <w:rsid w:val="005727E1"/>
    <w:rsid w:val="00574A43"/>
    <w:rsid w:val="0058349E"/>
    <w:rsid w:val="005859DA"/>
    <w:rsid w:val="00585C69"/>
    <w:rsid w:val="005924FF"/>
    <w:rsid w:val="00592B0B"/>
    <w:rsid w:val="00593726"/>
    <w:rsid w:val="00595D90"/>
    <w:rsid w:val="005A426C"/>
    <w:rsid w:val="005A4F7F"/>
    <w:rsid w:val="005A5250"/>
    <w:rsid w:val="005A67E4"/>
    <w:rsid w:val="005A6CA4"/>
    <w:rsid w:val="005A7E6E"/>
    <w:rsid w:val="005B1FD0"/>
    <w:rsid w:val="005B27B7"/>
    <w:rsid w:val="005B2962"/>
    <w:rsid w:val="005B44D8"/>
    <w:rsid w:val="005B4C4E"/>
    <w:rsid w:val="005B5BA4"/>
    <w:rsid w:val="005B6DF7"/>
    <w:rsid w:val="005B6FD1"/>
    <w:rsid w:val="005B7B6A"/>
    <w:rsid w:val="005C4142"/>
    <w:rsid w:val="005C5A15"/>
    <w:rsid w:val="005C608A"/>
    <w:rsid w:val="005C6C52"/>
    <w:rsid w:val="005C752F"/>
    <w:rsid w:val="005C7B19"/>
    <w:rsid w:val="005D2158"/>
    <w:rsid w:val="005D5A7C"/>
    <w:rsid w:val="005D61FB"/>
    <w:rsid w:val="005E2054"/>
    <w:rsid w:val="005E2155"/>
    <w:rsid w:val="005E50AC"/>
    <w:rsid w:val="005E556B"/>
    <w:rsid w:val="005E60D5"/>
    <w:rsid w:val="005F05B2"/>
    <w:rsid w:val="005F26AB"/>
    <w:rsid w:val="005F44E7"/>
    <w:rsid w:val="005F4D21"/>
    <w:rsid w:val="005F5004"/>
    <w:rsid w:val="005F5B35"/>
    <w:rsid w:val="005F60F1"/>
    <w:rsid w:val="005F6D2C"/>
    <w:rsid w:val="0060269A"/>
    <w:rsid w:val="00605336"/>
    <w:rsid w:val="006056EC"/>
    <w:rsid w:val="0061020C"/>
    <w:rsid w:val="0061073B"/>
    <w:rsid w:val="0061076D"/>
    <w:rsid w:val="00611FD2"/>
    <w:rsid w:val="00613016"/>
    <w:rsid w:val="006179B6"/>
    <w:rsid w:val="00617B09"/>
    <w:rsid w:val="006209B1"/>
    <w:rsid w:val="00620EB4"/>
    <w:rsid w:val="00622266"/>
    <w:rsid w:val="0062288E"/>
    <w:rsid w:val="00623895"/>
    <w:rsid w:val="00623B9F"/>
    <w:rsid w:val="006244B6"/>
    <w:rsid w:val="00627628"/>
    <w:rsid w:val="00630C78"/>
    <w:rsid w:val="00630E37"/>
    <w:rsid w:val="00631255"/>
    <w:rsid w:val="006312D4"/>
    <w:rsid w:val="00631C79"/>
    <w:rsid w:val="00632294"/>
    <w:rsid w:val="006332A4"/>
    <w:rsid w:val="00637039"/>
    <w:rsid w:val="00641E49"/>
    <w:rsid w:val="0064293F"/>
    <w:rsid w:val="00642D61"/>
    <w:rsid w:val="00643247"/>
    <w:rsid w:val="006476B6"/>
    <w:rsid w:val="00647A8D"/>
    <w:rsid w:val="00651933"/>
    <w:rsid w:val="006519AC"/>
    <w:rsid w:val="006522AD"/>
    <w:rsid w:val="00653448"/>
    <w:rsid w:val="00653A15"/>
    <w:rsid w:val="00654433"/>
    <w:rsid w:val="00656E8E"/>
    <w:rsid w:val="00657901"/>
    <w:rsid w:val="006610CE"/>
    <w:rsid w:val="006631C6"/>
    <w:rsid w:val="00663356"/>
    <w:rsid w:val="00666E04"/>
    <w:rsid w:val="00666EFF"/>
    <w:rsid w:val="00667BFC"/>
    <w:rsid w:val="006722B5"/>
    <w:rsid w:val="00672F9D"/>
    <w:rsid w:val="00674005"/>
    <w:rsid w:val="00674DC0"/>
    <w:rsid w:val="00675063"/>
    <w:rsid w:val="0067611A"/>
    <w:rsid w:val="0068036F"/>
    <w:rsid w:val="00680FB6"/>
    <w:rsid w:val="00681EAF"/>
    <w:rsid w:val="00682982"/>
    <w:rsid w:val="0068331D"/>
    <w:rsid w:val="006848FA"/>
    <w:rsid w:val="006906F3"/>
    <w:rsid w:val="00690E76"/>
    <w:rsid w:val="00692FDE"/>
    <w:rsid w:val="00693FC2"/>
    <w:rsid w:val="0069616C"/>
    <w:rsid w:val="00696D2C"/>
    <w:rsid w:val="006970CE"/>
    <w:rsid w:val="006A1EF9"/>
    <w:rsid w:val="006A3247"/>
    <w:rsid w:val="006A3290"/>
    <w:rsid w:val="006A4A01"/>
    <w:rsid w:val="006A7C0D"/>
    <w:rsid w:val="006B037C"/>
    <w:rsid w:val="006B04AF"/>
    <w:rsid w:val="006B3570"/>
    <w:rsid w:val="006B3590"/>
    <w:rsid w:val="006B6B73"/>
    <w:rsid w:val="006B7D7A"/>
    <w:rsid w:val="006C0014"/>
    <w:rsid w:val="006C00B8"/>
    <w:rsid w:val="006C0230"/>
    <w:rsid w:val="006C09BF"/>
    <w:rsid w:val="006C09D3"/>
    <w:rsid w:val="006C4A66"/>
    <w:rsid w:val="006C4B13"/>
    <w:rsid w:val="006C6C9B"/>
    <w:rsid w:val="006D0885"/>
    <w:rsid w:val="006D6D27"/>
    <w:rsid w:val="006E0A37"/>
    <w:rsid w:val="006E2836"/>
    <w:rsid w:val="006E493E"/>
    <w:rsid w:val="006E4E20"/>
    <w:rsid w:val="006E5C0A"/>
    <w:rsid w:val="006F04A1"/>
    <w:rsid w:val="006F062F"/>
    <w:rsid w:val="006F0EBB"/>
    <w:rsid w:val="006F16C2"/>
    <w:rsid w:val="006F4733"/>
    <w:rsid w:val="006F47D6"/>
    <w:rsid w:val="006F57CB"/>
    <w:rsid w:val="006F6994"/>
    <w:rsid w:val="006F7525"/>
    <w:rsid w:val="007025AF"/>
    <w:rsid w:val="007025D2"/>
    <w:rsid w:val="00702F0F"/>
    <w:rsid w:val="007059A2"/>
    <w:rsid w:val="007114EF"/>
    <w:rsid w:val="007171B2"/>
    <w:rsid w:val="00717411"/>
    <w:rsid w:val="00717AAB"/>
    <w:rsid w:val="0072024B"/>
    <w:rsid w:val="007207CD"/>
    <w:rsid w:val="007236CC"/>
    <w:rsid w:val="00725C33"/>
    <w:rsid w:val="00726A23"/>
    <w:rsid w:val="00726A27"/>
    <w:rsid w:val="0072766F"/>
    <w:rsid w:val="007309FF"/>
    <w:rsid w:val="007315FA"/>
    <w:rsid w:val="0073259C"/>
    <w:rsid w:val="00733257"/>
    <w:rsid w:val="00733618"/>
    <w:rsid w:val="00735829"/>
    <w:rsid w:val="00736D13"/>
    <w:rsid w:val="00736DD1"/>
    <w:rsid w:val="0074147F"/>
    <w:rsid w:val="007420E4"/>
    <w:rsid w:val="007421E7"/>
    <w:rsid w:val="00744D80"/>
    <w:rsid w:val="00744E83"/>
    <w:rsid w:val="00744EAA"/>
    <w:rsid w:val="0074513F"/>
    <w:rsid w:val="0074650B"/>
    <w:rsid w:val="00753E51"/>
    <w:rsid w:val="00754C48"/>
    <w:rsid w:val="007562C4"/>
    <w:rsid w:val="00756466"/>
    <w:rsid w:val="00765CA5"/>
    <w:rsid w:val="007708A4"/>
    <w:rsid w:val="00771994"/>
    <w:rsid w:val="00772C96"/>
    <w:rsid w:val="00774653"/>
    <w:rsid w:val="00774688"/>
    <w:rsid w:val="0077536B"/>
    <w:rsid w:val="00775812"/>
    <w:rsid w:val="007760AD"/>
    <w:rsid w:val="007770F6"/>
    <w:rsid w:val="0077713C"/>
    <w:rsid w:val="00777C98"/>
    <w:rsid w:val="00780A8A"/>
    <w:rsid w:val="00781144"/>
    <w:rsid w:val="00781196"/>
    <w:rsid w:val="007819EA"/>
    <w:rsid w:val="00782C96"/>
    <w:rsid w:val="007835EC"/>
    <w:rsid w:val="00784AA9"/>
    <w:rsid w:val="007872E4"/>
    <w:rsid w:val="0079038F"/>
    <w:rsid w:val="00794561"/>
    <w:rsid w:val="0079549E"/>
    <w:rsid w:val="007976C3"/>
    <w:rsid w:val="007978EA"/>
    <w:rsid w:val="00797C05"/>
    <w:rsid w:val="007A284F"/>
    <w:rsid w:val="007A3DA9"/>
    <w:rsid w:val="007A450C"/>
    <w:rsid w:val="007A6603"/>
    <w:rsid w:val="007A6F7D"/>
    <w:rsid w:val="007A7B10"/>
    <w:rsid w:val="007B21A9"/>
    <w:rsid w:val="007B246C"/>
    <w:rsid w:val="007B5FED"/>
    <w:rsid w:val="007C159C"/>
    <w:rsid w:val="007C255E"/>
    <w:rsid w:val="007C4A7B"/>
    <w:rsid w:val="007C55B8"/>
    <w:rsid w:val="007C6B47"/>
    <w:rsid w:val="007D042A"/>
    <w:rsid w:val="007D36E7"/>
    <w:rsid w:val="007D4F0A"/>
    <w:rsid w:val="007D6022"/>
    <w:rsid w:val="007D669D"/>
    <w:rsid w:val="007D66C0"/>
    <w:rsid w:val="007E2C2E"/>
    <w:rsid w:val="007E5254"/>
    <w:rsid w:val="007E538D"/>
    <w:rsid w:val="007E5497"/>
    <w:rsid w:val="007E6D8F"/>
    <w:rsid w:val="007E7B12"/>
    <w:rsid w:val="007F0D95"/>
    <w:rsid w:val="007F3623"/>
    <w:rsid w:val="007F3BA0"/>
    <w:rsid w:val="007F483B"/>
    <w:rsid w:val="007F6F11"/>
    <w:rsid w:val="007F6FF7"/>
    <w:rsid w:val="007F73A7"/>
    <w:rsid w:val="00800577"/>
    <w:rsid w:val="008007B9"/>
    <w:rsid w:val="00802E28"/>
    <w:rsid w:val="0080543D"/>
    <w:rsid w:val="00805C26"/>
    <w:rsid w:val="00812BAC"/>
    <w:rsid w:val="00812DD2"/>
    <w:rsid w:val="008135BB"/>
    <w:rsid w:val="00813670"/>
    <w:rsid w:val="008154C5"/>
    <w:rsid w:val="008165E0"/>
    <w:rsid w:val="00816684"/>
    <w:rsid w:val="00816764"/>
    <w:rsid w:val="00820F06"/>
    <w:rsid w:val="00823AB3"/>
    <w:rsid w:val="00830354"/>
    <w:rsid w:val="008320C3"/>
    <w:rsid w:val="008327E3"/>
    <w:rsid w:val="00832A64"/>
    <w:rsid w:val="008332C5"/>
    <w:rsid w:val="008347AA"/>
    <w:rsid w:val="008347E5"/>
    <w:rsid w:val="008348D6"/>
    <w:rsid w:val="0083495E"/>
    <w:rsid w:val="00835401"/>
    <w:rsid w:val="0083617A"/>
    <w:rsid w:val="008368B2"/>
    <w:rsid w:val="00837276"/>
    <w:rsid w:val="00843476"/>
    <w:rsid w:val="00843669"/>
    <w:rsid w:val="00844590"/>
    <w:rsid w:val="00846A18"/>
    <w:rsid w:val="00847788"/>
    <w:rsid w:val="00847D8C"/>
    <w:rsid w:val="0085138B"/>
    <w:rsid w:val="0085186D"/>
    <w:rsid w:val="008519D9"/>
    <w:rsid w:val="00851CB9"/>
    <w:rsid w:val="00852509"/>
    <w:rsid w:val="008527AB"/>
    <w:rsid w:val="00852F7C"/>
    <w:rsid w:val="008535F6"/>
    <w:rsid w:val="00853F74"/>
    <w:rsid w:val="008566DB"/>
    <w:rsid w:val="0085752A"/>
    <w:rsid w:val="0086124E"/>
    <w:rsid w:val="008617C2"/>
    <w:rsid w:val="008651EB"/>
    <w:rsid w:val="008652DB"/>
    <w:rsid w:val="00867B1E"/>
    <w:rsid w:val="0087086B"/>
    <w:rsid w:val="0087102D"/>
    <w:rsid w:val="008720AD"/>
    <w:rsid w:val="00873B9B"/>
    <w:rsid w:val="00874179"/>
    <w:rsid w:val="00875A08"/>
    <w:rsid w:val="00876F0C"/>
    <w:rsid w:val="00876FDF"/>
    <w:rsid w:val="008802E4"/>
    <w:rsid w:val="00881A8C"/>
    <w:rsid w:val="00883198"/>
    <w:rsid w:val="00884087"/>
    <w:rsid w:val="00885E55"/>
    <w:rsid w:val="00885F36"/>
    <w:rsid w:val="00886154"/>
    <w:rsid w:val="00886278"/>
    <w:rsid w:val="00887767"/>
    <w:rsid w:val="00887AF8"/>
    <w:rsid w:val="00890443"/>
    <w:rsid w:val="00890535"/>
    <w:rsid w:val="00893744"/>
    <w:rsid w:val="00894818"/>
    <w:rsid w:val="00895099"/>
    <w:rsid w:val="00897C4B"/>
    <w:rsid w:val="008A0028"/>
    <w:rsid w:val="008A00F0"/>
    <w:rsid w:val="008A073B"/>
    <w:rsid w:val="008A1165"/>
    <w:rsid w:val="008A27D1"/>
    <w:rsid w:val="008A39D8"/>
    <w:rsid w:val="008A4CFD"/>
    <w:rsid w:val="008A64A2"/>
    <w:rsid w:val="008B19F1"/>
    <w:rsid w:val="008B6984"/>
    <w:rsid w:val="008B6DD4"/>
    <w:rsid w:val="008C1B33"/>
    <w:rsid w:val="008C25B5"/>
    <w:rsid w:val="008C3C93"/>
    <w:rsid w:val="008C47C3"/>
    <w:rsid w:val="008D07AB"/>
    <w:rsid w:val="008D3474"/>
    <w:rsid w:val="008D371E"/>
    <w:rsid w:val="008D41D9"/>
    <w:rsid w:val="008D4F81"/>
    <w:rsid w:val="008D594A"/>
    <w:rsid w:val="008D698E"/>
    <w:rsid w:val="008D6ABB"/>
    <w:rsid w:val="008D6AFF"/>
    <w:rsid w:val="008D7891"/>
    <w:rsid w:val="008E0435"/>
    <w:rsid w:val="008E0991"/>
    <w:rsid w:val="008E275E"/>
    <w:rsid w:val="008E2DD9"/>
    <w:rsid w:val="008E3EA9"/>
    <w:rsid w:val="008E459C"/>
    <w:rsid w:val="008E6D17"/>
    <w:rsid w:val="008F1438"/>
    <w:rsid w:val="008F15D0"/>
    <w:rsid w:val="008F679F"/>
    <w:rsid w:val="009012B8"/>
    <w:rsid w:val="009012D9"/>
    <w:rsid w:val="0090230F"/>
    <w:rsid w:val="0090323C"/>
    <w:rsid w:val="009040BC"/>
    <w:rsid w:val="00904273"/>
    <w:rsid w:val="009042C2"/>
    <w:rsid w:val="009118F1"/>
    <w:rsid w:val="0091202A"/>
    <w:rsid w:val="0091400C"/>
    <w:rsid w:val="0091479E"/>
    <w:rsid w:val="00915BF0"/>
    <w:rsid w:val="00915CA6"/>
    <w:rsid w:val="00917AFD"/>
    <w:rsid w:val="00920757"/>
    <w:rsid w:val="009214DA"/>
    <w:rsid w:val="00921D9E"/>
    <w:rsid w:val="00923F02"/>
    <w:rsid w:val="00924E6E"/>
    <w:rsid w:val="00925195"/>
    <w:rsid w:val="009251AF"/>
    <w:rsid w:val="00926644"/>
    <w:rsid w:val="009267EF"/>
    <w:rsid w:val="00927587"/>
    <w:rsid w:val="0093213B"/>
    <w:rsid w:val="009323B7"/>
    <w:rsid w:val="009326AE"/>
    <w:rsid w:val="00932C9C"/>
    <w:rsid w:val="0093357B"/>
    <w:rsid w:val="009347B7"/>
    <w:rsid w:val="00934BD6"/>
    <w:rsid w:val="00935F11"/>
    <w:rsid w:val="009414DE"/>
    <w:rsid w:val="00941744"/>
    <w:rsid w:val="0094251C"/>
    <w:rsid w:val="00942EBC"/>
    <w:rsid w:val="00942FD2"/>
    <w:rsid w:val="00944033"/>
    <w:rsid w:val="00944B10"/>
    <w:rsid w:val="00946832"/>
    <w:rsid w:val="0095078E"/>
    <w:rsid w:val="00951485"/>
    <w:rsid w:val="00961883"/>
    <w:rsid w:val="00962008"/>
    <w:rsid w:val="00963D35"/>
    <w:rsid w:val="00964EF8"/>
    <w:rsid w:val="00965077"/>
    <w:rsid w:val="009658B5"/>
    <w:rsid w:val="009701B6"/>
    <w:rsid w:val="00973E66"/>
    <w:rsid w:val="009743F9"/>
    <w:rsid w:val="00974AB7"/>
    <w:rsid w:val="0097703C"/>
    <w:rsid w:val="00980465"/>
    <w:rsid w:val="00980B9C"/>
    <w:rsid w:val="0098120D"/>
    <w:rsid w:val="00983251"/>
    <w:rsid w:val="00983F35"/>
    <w:rsid w:val="009857E1"/>
    <w:rsid w:val="0098698F"/>
    <w:rsid w:val="00986E1D"/>
    <w:rsid w:val="00987237"/>
    <w:rsid w:val="00990B5A"/>
    <w:rsid w:val="009928D2"/>
    <w:rsid w:val="009933CE"/>
    <w:rsid w:val="009954C1"/>
    <w:rsid w:val="0099649F"/>
    <w:rsid w:val="0099686A"/>
    <w:rsid w:val="009A0BF0"/>
    <w:rsid w:val="009A0CB4"/>
    <w:rsid w:val="009A2A3B"/>
    <w:rsid w:val="009A5F14"/>
    <w:rsid w:val="009A6E69"/>
    <w:rsid w:val="009B001B"/>
    <w:rsid w:val="009B3511"/>
    <w:rsid w:val="009B38FA"/>
    <w:rsid w:val="009B6E92"/>
    <w:rsid w:val="009C02FF"/>
    <w:rsid w:val="009C0EF7"/>
    <w:rsid w:val="009C7990"/>
    <w:rsid w:val="009C7C26"/>
    <w:rsid w:val="009D3A2D"/>
    <w:rsid w:val="009D3A7D"/>
    <w:rsid w:val="009D3C85"/>
    <w:rsid w:val="009D40B9"/>
    <w:rsid w:val="009D4A9B"/>
    <w:rsid w:val="009D4B87"/>
    <w:rsid w:val="009D58A1"/>
    <w:rsid w:val="009D64C8"/>
    <w:rsid w:val="009D6A0F"/>
    <w:rsid w:val="009D77B4"/>
    <w:rsid w:val="009D7B0A"/>
    <w:rsid w:val="009E0CEF"/>
    <w:rsid w:val="009E55E1"/>
    <w:rsid w:val="009F045A"/>
    <w:rsid w:val="009F0B68"/>
    <w:rsid w:val="009F160C"/>
    <w:rsid w:val="009F1D85"/>
    <w:rsid w:val="009F2601"/>
    <w:rsid w:val="00A02020"/>
    <w:rsid w:val="00A02123"/>
    <w:rsid w:val="00A0296A"/>
    <w:rsid w:val="00A10563"/>
    <w:rsid w:val="00A105A4"/>
    <w:rsid w:val="00A10B71"/>
    <w:rsid w:val="00A207ED"/>
    <w:rsid w:val="00A2087A"/>
    <w:rsid w:val="00A23B7B"/>
    <w:rsid w:val="00A278F4"/>
    <w:rsid w:val="00A34359"/>
    <w:rsid w:val="00A35196"/>
    <w:rsid w:val="00A3658A"/>
    <w:rsid w:val="00A379EB"/>
    <w:rsid w:val="00A37F4E"/>
    <w:rsid w:val="00A40EE9"/>
    <w:rsid w:val="00A41FEA"/>
    <w:rsid w:val="00A46B44"/>
    <w:rsid w:val="00A472CF"/>
    <w:rsid w:val="00A47322"/>
    <w:rsid w:val="00A53076"/>
    <w:rsid w:val="00A54D74"/>
    <w:rsid w:val="00A54EEC"/>
    <w:rsid w:val="00A62B93"/>
    <w:rsid w:val="00A62D7F"/>
    <w:rsid w:val="00A646D1"/>
    <w:rsid w:val="00A64EB6"/>
    <w:rsid w:val="00A664D4"/>
    <w:rsid w:val="00A66B7F"/>
    <w:rsid w:val="00A704E3"/>
    <w:rsid w:val="00A73ED4"/>
    <w:rsid w:val="00A7418B"/>
    <w:rsid w:val="00A75E34"/>
    <w:rsid w:val="00A75ED3"/>
    <w:rsid w:val="00A77529"/>
    <w:rsid w:val="00A8147B"/>
    <w:rsid w:val="00A8529D"/>
    <w:rsid w:val="00A854B5"/>
    <w:rsid w:val="00A86890"/>
    <w:rsid w:val="00A904D7"/>
    <w:rsid w:val="00A92CFF"/>
    <w:rsid w:val="00AA1538"/>
    <w:rsid w:val="00AA59D2"/>
    <w:rsid w:val="00AA786A"/>
    <w:rsid w:val="00AB0FF5"/>
    <w:rsid w:val="00AB21EA"/>
    <w:rsid w:val="00AB2A0A"/>
    <w:rsid w:val="00AB363B"/>
    <w:rsid w:val="00AB4FA4"/>
    <w:rsid w:val="00AB65E3"/>
    <w:rsid w:val="00AC0407"/>
    <w:rsid w:val="00AC054C"/>
    <w:rsid w:val="00AC0A86"/>
    <w:rsid w:val="00AC4286"/>
    <w:rsid w:val="00AD069C"/>
    <w:rsid w:val="00AD0B94"/>
    <w:rsid w:val="00AD0D2F"/>
    <w:rsid w:val="00AD0DA8"/>
    <w:rsid w:val="00AD27AC"/>
    <w:rsid w:val="00AD5E4B"/>
    <w:rsid w:val="00AE21B1"/>
    <w:rsid w:val="00AE324F"/>
    <w:rsid w:val="00AE3F3B"/>
    <w:rsid w:val="00AE4575"/>
    <w:rsid w:val="00AE544E"/>
    <w:rsid w:val="00AE7048"/>
    <w:rsid w:val="00AF0528"/>
    <w:rsid w:val="00AF1C00"/>
    <w:rsid w:val="00AF4849"/>
    <w:rsid w:val="00AF4CAE"/>
    <w:rsid w:val="00AF513B"/>
    <w:rsid w:val="00AF740D"/>
    <w:rsid w:val="00B0020B"/>
    <w:rsid w:val="00B005A7"/>
    <w:rsid w:val="00B0067B"/>
    <w:rsid w:val="00B01B58"/>
    <w:rsid w:val="00B02FF4"/>
    <w:rsid w:val="00B03C02"/>
    <w:rsid w:val="00B0468E"/>
    <w:rsid w:val="00B04E22"/>
    <w:rsid w:val="00B04E81"/>
    <w:rsid w:val="00B06AE7"/>
    <w:rsid w:val="00B06C74"/>
    <w:rsid w:val="00B11978"/>
    <w:rsid w:val="00B13270"/>
    <w:rsid w:val="00B137C6"/>
    <w:rsid w:val="00B14579"/>
    <w:rsid w:val="00B149B3"/>
    <w:rsid w:val="00B15472"/>
    <w:rsid w:val="00B159E5"/>
    <w:rsid w:val="00B162D1"/>
    <w:rsid w:val="00B1692D"/>
    <w:rsid w:val="00B1710F"/>
    <w:rsid w:val="00B20656"/>
    <w:rsid w:val="00B2178E"/>
    <w:rsid w:val="00B27AEA"/>
    <w:rsid w:val="00B30E0B"/>
    <w:rsid w:val="00B3461C"/>
    <w:rsid w:val="00B35404"/>
    <w:rsid w:val="00B42E74"/>
    <w:rsid w:val="00B461F1"/>
    <w:rsid w:val="00B4727C"/>
    <w:rsid w:val="00B50D91"/>
    <w:rsid w:val="00B52E19"/>
    <w:rsid w:val="00B627CC"/>
    <w:rsid w:val="00B6449C"/>
    <w:rsid w:val="00B65BBB"/>
    <w:rsid w:val="00B70834"/>
    <w:rsid w:val="00B713A8"/>
    <w:rsid w:val="00B71A9F"/>
    <w:rsid w:val="00B748E6"/>
    <w:rsid w:val="00B748E9"/>
    <w:rsid w:val="00B76509"/>
    <w:rsid w:val="00B81428"/>
    <w:rsid w:val="00B82B2E"/>
    <w:rsid w:val="00B83A47"/>
    <w:rsid w:val="00B85DD8"/>
    <w:rsid w:val="00B86BFF"/>
    <w:rsid w:val="00B86EDE"/>
    <w:rsid w:val="00B87E63"/>
    <w:rsid w:val="00B9040F"/>
    <w:rsid w:val="00B9274C"/>
    <w:rsid w:val="00B92FFD"/>
    <w:rsid w:val="00B94711"/>
    <w:rsid w:val="00BA0F15"/>
    <w:rsid w:val="00BA1360"/>
    <w:rsid w:val="00BA1C3C"/>
    <w:rsid w:val="00BA2DE9"/>
    <w:rsid w:val="00BA3089"/>
    <w:rsid w:val="00BA30A2"/>
    <w:rsid w:val="00BA4484"/>
    <w:rsid w:val="00BA709B"/>
    <w:rsid w:val="00BB277E"/>
    <w:rsid w:val="00BB2C10"/>
    <w:rsid w:val="00BB3218"/>
    <w:rsid w:val="00BC08B3"/>
    <w:rsid w:val="00BC1244"/>
    <w:rsid w:val="00BC1C79"/>
    <w:rsid w:val="00BC1DAC"/>
    <w:rsid w:val="00BC2B28"/>
    <w:rsid w:val="00BC444F"/>
    <w:rsid w:val="00BC5AE6"/>
    <w:rsid w:val="00BD040D"/>
    <w:rsid w:val="00BD1E1C"/>
    <w:rsid w:val="00BD4DD6"/>
    <w:rsid w:val="00BD6112"/>
    <w:rsid w:val="00BD61D6"/>
    <w:rsid w:val="00BD6707"/>
    <w:rsid w:val="00BE12F9"/>
    <w:rsid w:val="00BE1527"/>
    <w:rsid w:val="00BE156E"/>
    <w:rsid w:val="00BE1F1F"/>
    <w:rsid w:val="00BE377F"/>
    <w:rsid w:val="00BE3E6B"/>
    <w:rsid w:val="00BE71D1"/>
    <w:rsid w:val="00BE775F"/>
    <w:rsid w:val="00BE79E4"/>
    <w:rsid w:val="00BF212E"/>
    <w:rsid w:val="00BF2F3F"/>
    <w:rsid w:val="00BF4E93"/>
    <w:rsid w:val="00BF4EA9"/>
    <w:rsid w:val="00BF6919"/>
    <w:rsid w:val="00C03077"/>
    <w:rsid w:val="00C0342B"/>
    <w:rsid w:val="00C03967"/>
    <w:rsid w:val="00C04014"/>
    <w:rsid w:val="00C05E0B"/>
    <w:rsid w:val="00C0654E"/>
    <w:rsid w:val="00C06E26"/>
    <w:rsid w:val="00C0738B"/>
    <w:rsid w:val="00C10044"/>
    <w:rsid w:val="00C1073D"/>
    <w:rsid w:val="00C107EE"/>
    <w:rsid w:val="00C10F5D"/>
    <w:rsid w:val="00C11A96"/>
    <w:rsid w:val="00C12766"/>
    <w:rsid w:val="00C14AC6"/>
    <w:rsid w:val="00C15544"/>
    <w:rsid w:val="00C17B2A"/>
    <w:rsid w:val="00C17F93"/>
    <w:rsid w:val="00C2055D"/>
    <w:rsid w:val="00C23AB6"/>
    <w:rsid w:val="00C242C8"/>
    <w:rsid w:val="00C2439C"/>
    <w:rsid w:val="00C30E3B"/>
    <w:rsid w:val="00C3267B"/>
    <w:rsid w:val="00C3409B"/>
    <w:rsid w:val="00C3601C"/>
    <w:rsid w:val="00C40145"/>
    <w:rsid w:val="00C406D7"/>
    <w:rsid w:val="00C40873"/>
    <w:rsid w:val="00C416A4"/>
    <w:rsid w:val="00C44785"/>
    <w:rsid w:val="00C44A38"/>
    <w:rsid w:val="00C44DC0"/>
    <w:rsid w:val="00C45C78"/>
    <w:rsid w:val="00C51536"/>
    <w:rsid w:val="00C52800"/>
    <w:rsid w:val="00C538CF"/>
    <w:rsid w:val="00C53BF3"/>
    <w:rsid w:val="00C55BD3"/>
    <w:rsid w:val="00C5684E"/>
    <w:rsid w:val="00C56B0A"/>
    <w:rsid w:val="00C57BE5"/>
    <w:rsid w:val="00C62ADE"/>
    <w:rsid w:val="00C6336C"/>
    <w:rsid w:val="00C64C84"/>
    <w:rsid w:val="00C65B7E"/>
    <w:rsid w:val="00C67988"/>
    <w:rsid w:val="00C67A24"/>
    <w:rsid w:val="00C73538"/>
    <w:rsid w:val="00C735D3"/>
    <w:rsid w:val="00C74A44"/>
    <w:rsid w:val="00C74CA3"/>
    <w:rsid w:val="00C750C0"/>
    <w:rsid w:val="00C82345"/>
    <w:rsid w:val="00C8298E"/>
    <w:rsid w:val="00C855E1"/>
    <w:rsid w:val="00C863B0"/>
    <w:rsid w:val="00C86466"/>
    <w:rsid w:val="00C9261A"/>
    <w:rsid w:val="00C9401D"/>
    <w:rsid w:val="00C94610"/>
    <w:rsid w:val="00C96599"/>
    <w:rsid w:val="00C97E06"/>
    <w:rsid w:val="00CA06BF"/>
    <w:rsid w:val="00CA0FDF"/>
    <w:rsid w:val="00CA27B0"/>
    <w:rsid w:val="00CA326A"/>
    <w:rsid w:val="00CA4D74"/>
    <w:rsid w:val="00CB37EF"/>
    <w:rsid w:val="00CC2612"/>
    <w:rsid w:val="00CC3CC5"/>
    <w:rsid w:val="00CC5847"/>
    <w:rsid w:val="00CC6F0B"/>
    <w:rsid w:val="00CC7ED2"/>
    <w:rsid w:val="00CC7F48"/>
    <w:rsid w:val="00CD0082"/>
    <w:rsid w:val="00CD0DD0"/>
    <w:rsid w:val="00CD64CE"/>
    <w:rsid w:val="00CD6A87"/>
    <w:rsid w:val="00CD7106"/>
    <w:rsid w:val="00CD791A"/>
    <w:rsid w:val="00CE3AA1"/>
    <w:rsid w:val="00CE60A8"/>
    <w:rsid w:val="00CE648B"/>
    <w:rsid w:val="00CE67ED"/>
    <w:rsid w:val="00CE6B7C"/>
    <w:rsid w:val="00CE7168"/>
    <w:rsid w:val="00CE79AB"/>
    <w:rsid w:val="00CE7C79"/>
    <w:rsid w:val="00CF2363"/>
    <w:rsid w:val="00CF36EB"/>
    <w:rsid w:val="00CF3BBE"/>
    <w:rsid w:val="00CF7F38"/>
    <w:rsid w:val="00D02D93"/>
    <w:rsid w:val="00D03EBF"/>
    <w:rsid w:val="00D06554"/>
    <w:rsid w:val="00D16CB8"/>
    <w:rsid w:val="00D177BA"/>
    <w:rsid w:val="00D2147B"/>
    <w:rsid w:val="00D22B51"/>
    <w:rsid w:val="00D270D6"/>
    <w:rsid w:val="00D2748D"/>
    <w:rsid w:val="00D3223A"/>
    <w:rsid w:val="00D32650"/>
    <w:rsid w:val="00D332B0"/>
    <w:rsid w:val="00D35A33"/>
    <w:rsid w:val="00D41BC0"/>
    <w:rsid w:val="00D4212E"/>
    <w:rsid w:val="00D44E0F"/>
    <w:rsid w:val="00D44EA6"/>
    <w:rsid w:val="00D4571A"/>
    <w:rsid w:val="00D46ABE"/>
    <w:rsid w:val="00D472C5"/>
    <w:rsid w:val="00D51354"/>
    <w:rsid w:val="00D51AB9"/>
    <w:rsid w:val="00D55ABD"/>
    <w:rsid w:val="00D55F78"/>
    <w:rsid w:val="00D567A1"/>
    <w:rsid w:val="00D56F22"/>
    <w:rsid w:val="00D60837"/>
    <w:rsid w:val="00D60A47"/>
    <w:rsid w:val="00D622DC"/>
    <w:rsid w:val="00D6634C"/>
    <w:rsid w:val="00D71C2E"/>
    <w:rsid w:val="00D737E9"/>
    <w:rsid w:val="00D75065"/>
    <w:rsid w:val="00D763F5"/>
    <w:rsid w:val="00D77961"/>
    <w:rsid w:val="00D8083A"/>
    <w:rsid w:val="00D82ED2"/>
    <w:rsid w:val="00D8383D"/>
    <w:rsid w:val="00D83ECF"/>
    <w:rsid w:val="00D87207"/>
    <w:rsid w:val="00D907E8"/>
    <w:rsid w:val="00D930A9"/>
    <w:rsid w:val="00D93B18"/>
    <w:rsid w:val="00D93E90"/>
    <w:rsid w:val="00D94471"/>
    <w:rsid w:val="00D9489C"/>
    <w:rsid w:val="00DA2AD0"/>
    <w:rsid w:val="00DA46C6"/>
    <w:rsid w:val="00DA57CD"/>
    <w:rsid w:val="00DA5C28"/>
    <w:rsid w:val="00DB07FE"/>
    <w:rsid w:val="00DB2159"/>
    <w:rsid w:val="00DB308A"/>
    <w:rsid w:val="00DB30EB"/>
    <w:rsid w:val="00DB4B0E"/>
    <w:rsid w:val="00DB62CB"/>
    <w:rsid w:val="00DB7BC5"/>
    <w:rsid w:val="00DC11FA"/>
    <w:rsid w:val="00DC69F2"/>
    <w:rsid w:val="00DC6F3C"/>
    <w:rsid w:val="00DC7721"/>
    <w:rsid w:val="00DD0839"/>
    <w:rsid w:val="00DD218F"/>
    <w:rsid w:val="00DD3A7E"/>
    <w:rsid w:val="00DD546F"/>
    <w:rsid w:val="00DD6DE3"/>
    <w:rsid w:val="00DD7D93"/>
    <w:rsid w:val="00DE063A"/>
    <w:rsid w:val="00DE0D69"/>
    <w:rsid w:val="00DE20FD"/>
    <w:rsid w:val="00DE2C96"/>
    <w:rsid w:val="00DE305A"/>
    <w:rsid w:val="00DE32F0"/>
    <w:rsid w:val="00DE478B"/>
    <w:rsid w:val="00DE65BD"/>
    <w:rsid w:val="00DF0810"/>
    <w:rsid w:val="00DF14D6"/>
    <w:rsid w:val="00DF3052"/>
    <w:rsid w:val="00DF3175"/>
    <w:rsid w:val="00DF39BC"/>
    <w:rsid w:val="00DF590C"/>
    <w:rsid w:val="00DF5EB6"/>
    <w:rsid w:val="00E00282"/>
    <w:rsid w:val="00E04443"/>
    <w:rsid w:val="00E04942"/>
    <w:rsid w:val="00E05E6C"/>
    <w:rsid w:val="00E06995"/>
    <w:rsid w:val="00E13199"/>
    <w:rsid w:val="00E17E22"/>
    <w:rsid w:val="00E207BF"/>
    <w:rsid w:val="00E219B8"/>
    <w:rsid w:val="00E22BA2"/>
    <w:rsid w:val="00E23160"/>
    <w:rsid w:val="00E23ADD"/>
    <w:rsid w:val="00E24110"/>
    <w:rsid w:val="00E25D31"/>
    <w:rsid w:val="00E27D06"/>
    <w:rsid w:val="00E306F9"/>
    <w:rsid w:val="00E312B5"/>
    <w:rsid w:val="00E33245"/>
    <w:rsid w:val="00E3366B"/>
    <w:rsid w:val="00E3508D"/>
    <w:rsid w:val="00E3660E"/>
    <w:rsid w:val="00E36654"/>
    <w:rsid w:val="00E36AF2"/>
    <w:rsid w:val="00E406AD"/>
    <w:rsid w:val="00E40B4F"/>
    <w:rsid w:val="00E41650"/>
    <w:rsid w:val="00E43E56"/>
    <w:rsid w:val="00E446C9"/>
    <w:rsid w:val="00E45466"/>
    <w:rsid w:val="00E50D3C"/>
    <w:rsid w:val="00E52AC2"/>
    <w:rsid w:val="00E5493D"/>
    <w:rsid w:val="00E56036"/>
    <w:rsid w:val="00E56A8B"/>
    <w:rsid w:val="00E62230"/>
    <w:rsid w:val="00E628B5"/>
    <w:rsid w:val="00E62E0C"/>
    <w:rsid w:val="00E63BAF"/>
    <w:rsid w:val="00E67F9C"/>
    <w:rsid w:val="00E72AC9"/>
    <w:rsid w:val="00E73612"/>
    <w:rsid w:val="00E73AB8"/>
    <w:rsid w:val="00E74904"/>
    <w:rsid w:val="00E82243"/>
    <w:rsid w:val="00E8347E"/>
    <w:rsid w:val="00E848BF"/>
    <w:rsid w:val="00E9068C"/>
    <w:rsid w:val="00E90E97"/>
    <w:rsid w:val="00E935B5"/>
    <w:rsid w:val="00E93B16"/>
    <w:rsid w:val="00E95336"/>
    <w:rsid w:val="00E95353"/>
    <w:rsid w:val="00E96B82"/>
    <w:rsid w:val="00EA1798"/>
    <w:rsid w:val="00EA1A26"/>
    <w:rsid w:val="00EA2DAD"/>
    <w:rsid w:val="00EA4226"/>
    <w:rsid w:val="00EA652E"/>
    <w:rsid w:val="00EB1FA7"/>
    <w:rsid w:val="00EB4740"/>
    <w:rsid w:val="00EB5133"/>
    <w:rsid w:val="00EB6AE6"/>
    <w:rsid w:val="00EC12B5"/>
    <w:rsid w:val="00EC30E3"/>
    <w:rsid w:val="00ED0252"/>
    <w:rsid w:val="00ED111A"/>
    <w:rsid w:val="00ED2B18"/>
    <w:rsid w:val="00ED3B21"/>
    <w:rsid w:val="00ED5A61"/>
    <w:rsid w:val="00ED6497"/>
    <w:rsid w:val="00EE20EB"/>
    <w:rsid w:val="00EE2E61"/>
    <w:rsid w:val="00EE46F3"/>
    <w:rsid w:val="00EE5B47"/>
    <w:rsid w:val="00EE7C96"/>
    <w:rsid w:val="00EF17F1"/>
    <w:rsid w:val="00EF2006"/>
    <w:rsid w:val="00EF3857"/>
    <w:rsid w:val="00EF57AA"/>
    <w:rsid w:val="00F001DC"/>
    <w:rsid w:val="00F01301"/>
    <w:rsid w:val="00F06369"/>
    <w:rsid w:val="00F06BB4"/>
    <w:rsid w:val="00F07175"/>
    <w:rsid w:val="00F0785C"/>
    <w:rsid w:val="00F112E5"/>
    <w:rsid w:val="00F17260"/>
    <w:rsid w:val="00F235EE"/>
    <w:rsid w:val="00F25994"/>
    <w:rsid w:val="00F27761"/>
    <w:rsid w:val="00F311AC"/>
    <w:rsid w:val="00F34D03"/>
    <w:rsid w:val="00F377E8"/>
    <w:rsid w:val="00F40DCA"/>
    <w:rsid w:val="00F41463"/>
    <w:rsid w:val="00F42303"/>
    <w:rsid w:val="00F43969"/>
    <w:rsid w:val="00F47A8F"/>
    <w:rsid w:val="00F47B23"/>
    <w:rsid w:val="00F51545"/>
    <w:rsid w:val="00F5211F"/>
    <w:rsid w:val="00F538A5"/>
    <w:rsid w:val="00F548C8"/>
    <w:rsid w:val="00F54C5F"/>
    <w:rsid w:val="00F554A9"/>
    <w:rsid w:val="00F5559D"/>
    <w:rsid w:val="00F55CE6"/>
    <w:rsid w:val="00F579B6"/>
    <w:rsid w:val="00F6134F"/>
    <w:rsid w:val="00F62898"/>
    <w:rsid w:val="00F66B04"/>
    <w:rsid w:val="00F71930"/>
    <w:rsid w:val="00F723E0"/>
    <w:rsid w:val="00F733FC"/>
    <w:rsid w:val="00F7419D"/>
    <w:rsid w:val="00F77043"/>
    <w:rsid w:val="00F801AE"/>
    <w:rsid w:val="00F80823"/>
    <w:rsid w:val="00F819D8"/>
    <w:rsid w:val="00F81C15"/>
    <w:rsid w:val="00F81EC9"/>
    <w:rsid w:val="00F82088"/>
    <w:rsid w:val="00F82210"/>
    <w:rsid w:val="00F83100"/>
    <w:rsid w:val="00F83BD6"/>
    <w:rsid w:val="00F84DD2"/>
    <w:rsid w:val="00F85FB0"/>
    <w:rsid w:val="00F91EAA"/>
    <w:rsid w:val="00F9253C"/>
    <w:rsid w:val="00F92B9E"/>
    <w:rsid w:val="00F93FE0"/>
    <w:rsid w:val="00F9433F"/>
    <w:rsid w:val="00F968C5"/>
    <w:rsid w:val="00FA0CEC"/>
    <w:rsid w:val="00FA1887"/>
    <w:rsid w:val="00FA30A2"/>
    <w:rsid w:val="00FA3510"/>
    <w:rsid w:val="00FA3553"/>
    <w:rsid w:val="00FA3849"/>
    <w:rsid w:val="00FA41AF"/>
    <w:rsid w:val="00FA4B25"/>
    <w:rsid w:val="00FA4C81"/>
    <w:rsid w:val="00FA63D6"/>
    <w:rsid w:val="00FB0CE0"/>
    <w:rsid w:val="00FB28E4"/>
    <w:rsid w:val="00FB3CCA"/>
    <w:rsid w:val="00FB68D1"/>
    <w:rsid w:val="00FC0CE9"/>
    <w:rsid w:val="00FC532D"/>
    <w:rsid w:val="00FC6B80"/>
    <w:rsid w:val="00FC6E94"/>
    <w:rsid w:val="00FD06C0"/>
    <w:rsid w:val="00FD1B2B"/>
    <w:rsid w:val="00FD3E21"/>
    <w:rsid w:val="00FD5B41"/>
    <w:rsid w:val="00FD6907"/>
    <w:rsid w:val="00FE169B"/>
    <w:rsid w:val="00FE24E0"/>
    <w:rsid w:val="00FE3A4E"/>
    <w:rsid w:val="00FE4138"/>
    <w:rsid w:val="00FE5F1D"/>
    <w:rsid w:val="00FE616B"/>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884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 w:type="paragraph" w:customStyle="1" w:styleId="numbered1">
    <w:name w:val="numbered1"/>
    <w:basedOn w:val="Normal"/>
    <w:rsid w:val="0012036B"/>
    <w:pPr>
      <w:spacing w:before="100" w:beforeAutospacing="1" w:after="100" w:afterAutospacing="1" w:line="240" w:lineRule="auto"/>
    </w:pPr>
    <w:rPr>
      <w:rFonts w:ascii="Times New Roman" w:eastAsia="Calibri" w:hAnsi="Times New Roman" w:cs="Times New Roman"/>
      <w:sz w:val="24"/>
      <w:szCs w:val="24"/>
      <w:lang w:eastAsia="tr-TR"/>
    </w:rPr>
  </w:style>
  <w:style w:type="table" w:styleId="TabloKlavuzu">
    <w:name w:val="Table Grid"/>
    <w:basedOn w:val="NormalTablo"/>
    <w:rsid w:val="00816684"/>
    <w:pPr>
      <w:spacing w:after="0" w:line="240" w:lineRule="auto"/>
    </w:pPr>
    <w:rPr>
      <w:rFonts w:ascii="Times New Roman" w:eastAsia="Times New Roman" w:hAnsi="Times New Roman" w:cs="Times New Roman"/>
      <w:sz w:val="20"/>
      <w:szCs w:val="20"/>
      <w:lang w:eastAsia="tr-T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3899474">
      <w:bodyDiv w:val="1"/>
      <w:marLeft w:val="0"/>
      <w:marRight w:val="0"/>
      <w:marTop w:val="0"/>
      <w:marBottom w:val="0"/>
      <w:divBdr>
        <w:top w:val="none" w:sz="0" w:space="0" w:color="auto"/>
        <w:left w:val="none" w:sz="0" w:space="0" w:color="auto"/>
        <w:bottom w:val="none" w:sz="0" w:space="0" w:color="auto"/>
        <w:right w:val="none" w:sz="0" w:space="0" w:color="auto"/>
      </w:divBdr>
      <w:divsChild>
        <w:div w:id="1278216797">
          <w:marLeft w:val="0"/>
          <w:marRight w:val="0"/>
          <w:marTop w:val="0"/>
          <w:marBottom w:val="0"/>
          <w:divBdr>
            <w:top w:val="none" w:sz="0" w:space="0" w:color="auto"/>
            <w:left w:val="none" w:sz="0" w:space="0" w:color="auto"/>
            <w:bottom w:val="none" w:sz="0" w:space="0" w:color="auto"/>
            <w:right w:val="none" w:sz="0" w:space="0" w:color="auto"/>
          </w:divBdr>
          <w:divsChild>
            <w:div w:id="481435308">
              <w:marLeft w:val="0"/>
              <w:marRight w:val="0"/>
              <w:marTop w:val="0"/>
              <w:marBottom w:val="0"/>
              <w:divBdr>
                <w:top w:val="none" w:sz="0" w:space="0" w:color="auto"/>
                <w:left w:val="none" w:sz="0" w:space="0" w:color="auto"/>
                <w:bottom w:val="none" w:sz="0" w:space="0" w:color="auto"/>
                <w:right w:val="none" w:sz="0" w:space="0" w:color="auto"/>
              </w:divBdr>
              <w:divsChild>
                <w:div w:id="21354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375429006">
      <w:bodyDiv w:val="1"/>
      <w:marLeft w:val="0"/>
      <w:marRight w:val="0"/>
      <w:marTop w:val="0"/>
      <w:marBottom w:val="0"/>
      <w:divBdr>
        <w:top w:val="none" w:sz="0" w:space="0" w:color="auto"/>
        <w:left w:val="none" w:sz="0" w:space="0" w:color="auto"/>
        <w:bottom w:val="none" w:sz="0" w:space="0" w:color="auto"/>
        <w:right w:val="none" w:sz="0" w:space="0" w:color="auto"/>
      </w:divBdr>
      <w:divsChild>
        <w:div w:id="1785268317">
          <w:marLeft w:val="0"/>
          <w:marRight w:val="0"/>
          <w:marTop w:val="0"/>
          <w:marBottom w:val="0"/>
          <w:divBdr>
            <w:top w:val="none" w:sz="0" w:space="0" w:color="auto"/>
            <w:left w:val="none" w:sz="0" w:space="0" w:color="auto"/>
            <w:bottom w:val="none" w:sz="0" w:space="0" w:color="auto"/>
            <w:right w:val="none" w:sz="0" w:space="0" w:color="auto"/>
          </w:divBdr>
        </w:div>
      </w:divsChild>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580209306">
      <w:bodyDiv w:val="1"/>
      <w:marLeft w:val="0"/>
      <w:marRight w:val="0"/>
      <w:marTop w:val="0"/>
      <w:marBottom w:val="0"/>
      <w:divBdr>
        <w:top w:val="none" w:sz="0" w:space="0" w:color="auto"/>
        <w:left w:val="none" w:sz="0" w:space="0" w:color="auto"/>
        <w:bottom w:val="none" w:sz="0" w:space="0" w:color="auto"/>
        <w:right w:val="none" w:sz="0" w:space="0" w:color="auto"/>
      </w:divBdr>
      <w:divsChild>
        <w:div w:id="2019887851">
          <w:marLeft w:val="0"/>
          <w:marRight w:val="0"/>
          <w:marTop w:val="0"/>
          <w:marBottom w:val="0"/>
          <w:divBdr>
            <w:top w:val="none" w:sz="0" w:space="0" w:color="auto"/>
            <w:left w:val="none" w:sz="0" w:space="0" w:color="auto"/>
            <w:bottom w:val="none" w:sz="0" w:space="0" w:color="auto"/>
            <w:right w:val="none" w:sz="0" w:space="0" w:color="auto"/>
          </w:divBdr>
          <w:divsChild>
            <w:div w:id="182593855">
              <w:marLeft w:val="0"/>
              <w:marRight w:val="0"/>
              <w:marTop w:val="0"/>
              <w:marBottom w:val="0"/>
              <w:divBdr>
                <w:top w:val="none" w:sz="0" w:space="0" w:color="auto"/>
                <w:left w:val="none" w:sz="0" w:space="0" w:color="auto"/>
                <w:bottom w:val="none" w:sz="0" w:space="0" w:color="auto"/>
                <w:right w:val="none" w:sz="0" w:space="0" w:color="auto"/>
              </w:divBdr>
              <w:divsChild>
                <w:div w:id="91301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393</TotalTime>
  <Pages>1</Pages>
  <Words>1797</Words>
  <Characters>10248</Characters>
  <Application>Microsoft Office Word</Application>
  <DocSecurity>0</DocSecurity>
  <Lines>85</Lines>
  <Paragraphs>24</Paragraphs>
  <ScaleCrop>false</ScaleCrop>
  <Company>TURMOB</Company>
  <LinksUpToDate>false</LinksUpToDate>
  <CharactersWithSpaces>12021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cp:lastModifiedBy>
  <cp:revision>937</cp:revision>
  <cp:lastPrinted>2013-12-13T06:43:00Z</cp:lastPrinted>
  <dcterms:created xsi:type="dcterms:W3CDTF">2013-06-03T05:31:00Z</dcterms:created>
  <dcterms:modified xsi:type="dcterms:W3CDTF">2014-06-02T05:37:00Z</dcterms:modified>
</cp:coreProperties>
</file>