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B313E" w:rsidRPr="00AB313E" w:rsidTr="00AB313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B313E" w:rsidRPr="00AB313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B313E" w:rsidRPr="00AB313E" w:rsidRDefault="00AB313E" w:rsidP="00AB313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B313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14 Ağustos </w:t>
                  </w:r>
                  <w:proofErr w:type="gramStart"/>
                  <w:r w:rsidRPr="00AB313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PERŞEMBE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B313E" w:rsidRPr="00AB313E" w:rsidRDefault="00AB313E" w:rsidP="00AB313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B313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B313E" w:rsidRPr="00AB313E" w:rsidRDefault="00AB313E" w:rsidP="00AB31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B313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29088</w:t>
                  </w:r>
                  <w:proofErr w:type="gramEnd"/>
                </w:p>
              </w:tc>
            </w:tr>
            <w:tr w:rsidR="00AB313E" w:rsidRPr="00AB313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B313E" w:rsidRPr="00AB313E" w:rsidRDefault="00AB313E" w:rsidP="00AB313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B313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AB313E" w:rsidRPr="00AB313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Kurulundan:</w:t>
                  </w:r>
                </w:p>
                <w:p w:rsidR="00AB313E" w:rsidRPr="00AB313E" w:rsidRDefault="00AB313E" w:rsidP="00AB313E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SERMAYE P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YASASINDA FAAL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YETTE BULUNANLAR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İÇİ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</w:p>
                <w:p w:rsidR="00AB313E" w:rsidRPr="00AB313E" w:rsidRDefault="00AB313E" w:rsidP="00AB313E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SANSLAMA VE 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 TUTMAYA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İŞ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</w:p>
                <w:p w:rsidR="00AB313E" w:rsidRPr="00AB313E" w:rsidRDefault="00AB313E" w:rsidP="00AB313E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ESASLAR HAKKINDA TEBL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</w:t>
                  </w:r>
                </w:p>
                <w:p w:rsidR="00AB313E" w:rsidRPr="00AB313E" w:rsidRDefault="00AB313E" w:rsidP="00AB313E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(VII-</w:t>
                  </w:r>
                  <w:proofErr w:type="gramStart"/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128.7</w:t>
                  </w:r>
                  <w:proofErr w:type="gramEnd"/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)</w:t>
                  </w:r>
                </w:p>
                <w:p w:rsidR="00AB313E" w:rsidRPr="00AB313E" w:rsidRDefault="00AB313E" w:rsidP="00AB313E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AB313E" w:rsidRPr="00AB313E" w:rsidRDefault="00AB313E" w:rsidP="00AB313E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 ve Tan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halka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ortakl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klarda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mesleki yeterliliklerini, bilgi ve becerilerini tespit etmek amac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yap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navlara, bu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 sonucunda verilecek lisanslara, lisanslarla ilgili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zenlenecek 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lisansl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personelin sicilinin tutulmas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zenlemektir.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Kanunda belirtilen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halka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ortakl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klarda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belirli unvan veya niteliklere sahip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 kapsar.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6/12/2012</w:t>
                  </w:r>
                  <w:proofErr w:type="gram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6362 say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Kanununun 128 inci maddesinin birinci 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(f) bendine dayan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 ve k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saltmalar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en;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Derecelendirme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u: Kurulca yetkilendirilen derecelendirme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derecelendirme faaliyetinde bulunmas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Kurulca kabul edilen uluslararas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derecelendirme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Gayrimenkul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erleme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irketi: Kurulca listeye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gayrimenkul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erleme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irketlerini,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Halka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ortakl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Paylar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halka arz edilmi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veya halka arz edilmi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anonim ortakl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Kanun: </w:t>
                  </w:r>
                  <w:proofErr w:type="gram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6/12/2012</w:t>
                  </w:r>
                  <w:proofErr w:type="gram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6362 say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Kanununu,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Kolektif yat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u: Yat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fonlar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ortakl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Kurul: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Kurulunu,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Lisans: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navlarda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lisans alma ko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ilgili faaliyet alan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itibar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SPL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verilen mesleki yeterlili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sterir belgeyi,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nav: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halka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ortakl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klarda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anlara lisans verilmesi amac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yap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Kurulu: SPL b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 lisans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 ve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neriler geli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tiren ve fiilen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sorumlu olan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kurulu,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Sicil tutma: Kanunda belirtilen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halka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ortakl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klarda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lisansa tabi personele ait bilgilerin kayd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tutulmas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ilgili kurum ve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kamuya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faaliyetini,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SPL: Kurul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halka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ortakl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klarda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anlara lisans verme, lisans sahibi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sicilini tutma ve lisanslarla ilgili 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zenlemekle yetkilendirilen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Lisanslama Sicil ve 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Anonim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irketini,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Yat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u: Arac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 ile yat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hizmeti ve faaliyetinde bulunmak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faaliyet esaslar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Kurulca belirlenen di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bankalar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j)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Kurulu: SPL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Kurulunu,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k)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SPL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 eder.</w:t>
                  </w:r>
                </w:p>
                <w:p w:rsidR="00AB313E" w:rsidRPr="00AB313E" w:rsidRDefault="00AB313E" w:rsidP="00AB313E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AB313E" w:rsidRPr="00AB313E" w:rsidRDefault="00AB313E" w:rsidP="00AB313E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Lisans T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rleri, Lisansa Tabi Personel ve Lisans Alma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artlar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Lisans t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rleri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navlarda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lisans alma ko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nabilecek lisans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ralanmaktad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1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2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3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Ara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Kurumsal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Derecelendirme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e) Kredi Derecelendirme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Konut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Gayrimenkul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Lisansa tabi personel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Halka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ortakl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klarda, yat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kolektif yat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derecelendirme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gayrimenkul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erleme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irketlerinde ve Kanunda yer alan di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kurumlarda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anlardan belirli unvan veya niteliklere sahip olanlar, Kurul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zenlemeleri ile zorunlu tutulmas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5 inci maddede say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lisanslardan bir veya birka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 olmak zorundad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3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 olanlar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2 veya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1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gerekli oldu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2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 olanlar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1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gerekli oldu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 Gayrimenkul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 olanlar da Konut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gerekli oldu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revlerde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abilirler.</w:t>
                  </w:r>
                  <w:proofErr w:type="gramEnd"/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Lisansa tabi personelin lisans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ncaya kadar ilgili lisans sahibi bir personele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yard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eklinde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Ancak, yard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farkl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kurumlarda dahi olsa 3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Lisans sahibi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lisansa tabi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revlerde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abilmelerine ili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Kurulca tecr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 ve/veya belli 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getirilebilir.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Lisans alma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artlar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Belirli bir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nabilmesi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belirlenmi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okul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zeyinde mezuniyet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ilgili lisans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gerekmektedir.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1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Konut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en az 2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retim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zeyinde, di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lisanslar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ise en az 4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retim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zeyinde 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gerekmektedir.</w:t>
                  </w:r>
                </w:p>
                <w:p w:rsidR="00AB313E" w:rsidRPr="00AB313E" w:rsidRDefault="00AB313E" w:rsidP="00AB313E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ÜÇÜ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AB313E" w:rsidRPr="00AB313E" w:rsidRDefault="00AB313E" w:rsidP="00AB313E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navlar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tamam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Lisanslama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alan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topluca verilmektedir: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Dar kapsaml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mevzuat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kurallar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Geni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mevzuat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kurallar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Yat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Finansal piyasalar,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Finansal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ve mali analiz,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Genel ekonomi,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Temel finans matemati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Ticaret hukuku,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ara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piyasalar ve risk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netimi,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Takas, saklama ve operasyon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j) Kurumlarda ve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vergilendirme,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k) Gayrimenkul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esaslar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l)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ve gayrimenkul muhasebesi,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m) Muhasebe ve finansal raporlama,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n) Kredi derecelendirmesi,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o) Kurumsal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Gayrimenkul mevzuat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Lisanslara g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 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Lisans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rlerine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ralanmaktad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1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Dar kapsaml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mevzuat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kurallar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Yat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Takas, saklama ve operasyon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2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Geni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mevzuat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kurallar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Yat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5) Finansal piyasalar,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6) Takas, saklama ve operasyon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7) Finansal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ve mali analiz,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8) Ticaret hukuku,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9) Muhasebe ve finansal raporlama.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3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Geni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mevzuat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kurallar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Yat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5) Finansal piyasalar,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6) Takas, saklama ve operasyon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7) Finansal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ve mali analiz,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8) Ticaret hukuku,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9) Muhasebe ve finansal raporlama,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10) Genel ekonomi,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11) Temel finans matemati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12) Kurumlarda ve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vergilendirme.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Ara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Geni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mevzuat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kurallar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Yat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5) Finansal piyasalar,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6) Temel finans matemati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7)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ara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piyasalar ve risk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netimi,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8) Kurumlarda ve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vergilendirme.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Kurumsal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Derecelendirme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Geni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mevzuat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kurallar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Temel finans matemati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Ticaret hukuku,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Muhasebe ve finansal raporlama,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5) Kurumsal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Kredi Derecelendirme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Geni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mevzuat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kurallar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Temel finans matemati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Ticaret hukuku,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Muhasebe ve finansal raporlama,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5) Kredi derecelendirmesi.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Konut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Dar kapsaml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mevzuat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kurallar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Gayrimenkul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esaslar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Gayrimenkul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Dar kapsaml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mevzuat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kurallar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Gayrimenkul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esaslar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3)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ve gayrimenkul muhasebesi,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Gayrimenkul mevzuat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navlarla ilgili muafiyet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Uluslararas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kabul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Kurulca tan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ve duyurulan bir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sertifika alm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bu sertifikaya denk gelen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alabilmek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varsa fark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girerek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gerekmektedir.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Bili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personeli hari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meslek personeli olarak Kurulda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releri toplam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 az 3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olanlar,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1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en az 5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olanlar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2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Kredi Derecelendirme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Kurumsal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Derecelendirme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Konut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en az 8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olanlar ise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3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Ara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Gayrimenkul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almaya hak kazan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rlar. </w:t>
                  </w:r>
                  <w:proofErr w:type="gram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reye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Kurul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Kurulda en az 2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reyle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Yard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Daire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revlerini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olanlar ise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lisanslar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almaya hak kazan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 Bu 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uyar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nca lisans alanlara ilgili lisanslarla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abilmek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kaca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 aranmaz ve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lisans yenileme 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itimlerine ili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uygulanmaz.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yap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lmas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ba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vuru esaslar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Lisanslama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Kurul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verilen yetki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evesinde,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belirlenen esaslara uygun olarak SPL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navlarda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oktan se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meli sorular sorulur.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 elektronik ortamda ve/veya yaz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ger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tirilebilir.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esaslar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vuruda bulunacak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ilerde aranacak nitelikler,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nav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ekli, alt konu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soru adetleri, sorular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puan ve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hususlar </w:t>
                  </w:r>
                  <w:proofErr w:type="spell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SPL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nternet sitesinde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nternet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kabul edilir.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giri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belgeleri de yine adaylar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nternet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giri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belgeleri ayr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nava kat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adaylar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adreslerine postalanmaz.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nava girecek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gerekli incelemeler yap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nava girmesi uygun bulunanlar,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tarihinden en az 15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 </w:t>
                  </w:r>
                  <w:proofErr w:type="spell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SPL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</w:t>
                  </w:r>
                  <w:proofErr w:type="spell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SPL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yapt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nternet sitesinde duyurulur.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vurular,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hususlardan birinin varl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reddedilebilir: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sahibinin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aranan ko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vuruya eklenmesi gereken bilgi ve belgelerin eksik olmas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Verilen bilgi ve belgelerin do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 olmamas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ger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bir bi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imde yans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tmamas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elektronik ortamda yap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Kurulu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farkl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esaslar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belirlenebilir.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nav notlar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nav notlar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ge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erlilik esaslar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navlarda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her birinden 100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en az 50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notlar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aritmetik ortalamas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en az 60 olmas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gerekmektedir.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vurusunda, ilgili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ilmesi zorunludur.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herhangi birinden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notun 50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 veya aritmetik ortalaman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60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izleyen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navlarda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not almak veya not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kseltmek amac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istenilen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konusunun se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ilmesi 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Not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kseltmek amac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girilen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navlarda en son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not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erlidir. Ancak,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nava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vuruldu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halde girilmemesi durumunda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not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korur.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 kez girilen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tarihi ile lisans almaya hak kazan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tarih aras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azami 3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olmas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gerekmektedir.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 kez girilen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tarihinden itibaren 3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halde lisans almaya hak kazanamayan adaylar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3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alm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olduklar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notlar dikkate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Bir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almak amac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girilmesi gerekli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hepsinden bir defada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zorunlu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ildir.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olunan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daha sonra girilerek lisans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tamamlamak 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Daha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almaya hak kazan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lisanslar dolay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olunan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gerekli olmas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ilgili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yenileme 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itimine kat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ko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uluyla, daha sonraki lisans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tekrar girilmez, sadece fark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Ayn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ekilde, bir lisans almaya hak kazan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olunmasa dahi, daha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herhangi bir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almak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girilen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 sonucunda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olunan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tarihlerinden itibaren 3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memi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ko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uluyla, daha sonraki di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lisans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tekrar girilmez, sadece fark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Geni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mevzuat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kurallar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olanlar dar kapsaml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mevzuat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kurallar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da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navlarda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olanlar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yeniden girecekleri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say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herhangi bir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rlama yoktur. Ancak, iki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aras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en az 60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olur.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ge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ersiz say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lmas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navlara kat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adaylardan;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Ger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beyanda bulundu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veya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nava girme ko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sonradan anla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navda kopya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ekti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veya verdi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tespit edilenlerin,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yerine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nava giren veya kendisinin yerine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nava girmesine imkan tan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kurallar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uymayanlar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Kurulunun karar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ersiz say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Yukar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nedenlerle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ersiz say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 3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hi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nava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nmazlar.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ersiz say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3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hi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nava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nmayacak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kendilerine bildirimin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izleyen 10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yaz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Kurula itiraz edebilirler. Bu itirazlar, Kurul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30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incelenip karara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sonu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itiraz edene Kurul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yaz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bildirilir.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navlarda sorulacak sorular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bilindi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tespiti halinde, kat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ilgili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 Kurul karar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iptal edilir.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nav sonu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 itiraz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sonu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itiraz, sonu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nternet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ilan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izleyen 15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nternet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zerinden </w:t>
                  </w:r>
                  <w:proofErr w:type="spell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SPL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</w:t>
                  </w:r>
                  <w:proofErr w:type="spell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tirazlar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Kurulu 30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karara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Kurulunun kararlar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karar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ilgiliye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izleyen 10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Kurula yaz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itiraz edilebilir. Kurul itirazlara ili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karar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15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verir.</w:t>
                  </w:r>
                </w:p>
                <w:p w:rsidR="00AB313E" w:rsidRPr="00AB313E" w:rsidRDefault="00AB313E" w:rsidP="00AB313E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AB313E" w:rsidRPr="00AB313E" w:rsidRDefault="00AB313E" w:rsidP="00AB313E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nav Kurulu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nav Kurulu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Gerek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etkin bir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yap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lamak, gerekse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reci, lisans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 ve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neriler geli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tirmek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bir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Kurulu olu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turulur.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nav Kurulu 5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yeden olu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ur.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yeler, Kurul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ve bir de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vekili belirlenmek suretiyle se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ilir.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 en az 3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 meslek personeli veya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3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aras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nav Kurulu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yelerine, SPL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SPL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 Kurulunca belirlenen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Kurulu,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Kurulu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yaz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davetiyle, en az 3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yenin kat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toplan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ve en az 3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yenin ayn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ndeki oyuyla karar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nav Kurulu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resince ve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revden ayr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tarihten itibaren 2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boyunca hi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bir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lisanslama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haz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itimi veremezler.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nav Kurulunun g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revleri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navlar,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Kurulu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nav Kurulunun </w:t>
                  </w:r>
                  <w:proofErr w:type="spell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operasyonel</w:t>
                  </w:r>
                  <w:proofErr w:type="spell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hizmetleri SPL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yerine getirilir.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Kurulunun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revleri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Lisans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rleri ile ilgili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nerilerde bulunmak,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navlara ili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belirlemek,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sorular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haz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esaslar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belirlemek,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Soru haz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istenecek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kurumlar ile sorular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zden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irecek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 belirlemek,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Soru yazarlar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denecek telif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 ve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zden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irme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 belirleyerek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Kuruluna sunmak,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sonu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yap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itirazlar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adaylar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denecek itiraz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 belirleyerek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Kuruluna sunmak,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soru bankas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turmak, soru bankas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tururken gerekli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hallerde Kurul meslek personeli, akademisyenler ve ilgili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temsilcileri ile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mak, bu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ilerle komisyonlar kurmak,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Soru bankas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ncellenmesini temin etmek,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navlara kat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adaylara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nelik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kitaplar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Kurul meslek personeli, ilgili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temsilcileri, akademisyenler ve alan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uzman di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ilerden olu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komisyonlar kurmak,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soru setlerini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zenleyerek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nava haz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hale getirmek,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tarihlerini belirlemek,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ehirleri (s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merkezlerini) belirlemek,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navlarda sorulacak sorular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gizlili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temin etmek ve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gerekli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venlik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nlemlerini almak,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k) Adaylar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nava kabul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konularda nihai karar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vermek,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sistemini geli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tirmek amac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nerilerde bulunmak,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m)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sonu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analiz etmek,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sonu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yap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itirazlar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rmak.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Kurulu,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nav Kurulunun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nerisi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veya ihtiya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duyulmas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lisans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rleri,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sorular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konularda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mak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komisyonlar kurabilir veya dan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hizmeti alabilir.</w:t>
                  </w:r>
                </w:p>
                <w:p w:rsidR="00AB313E" w:rsidRPr="00AB313E" w:rsidRDefault="00AB313E" w:rsidP="00AB313E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BE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AB313E" w:rsidRPr="00AB313E" w:rsidRDefault="00AB313E" w:rsidP="00AB313E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Lisans Yenileme E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itimi, Lisans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Ask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 Al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nmas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veya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ptal Edilmesi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Lisans yenileme e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itimi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Lisans sahibi olanlar her 3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 bir lisans yenileme 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itimlerine kat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zorundad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 Lisans yenileme 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itimlerinin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yap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usulleri Kurul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belirlenir. Lisans yenileme 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itimleri SPL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veya </w:t>
                  </w:r>
                  <w:proofErr w:type="spell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SPL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yapt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Lisans yenileme 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tarihinin hesaplanmas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lisans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nmaya hak kazan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 esas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Lisans yenileme 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itimleri sonunda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yap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lmaz, ancak 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resinin en az %90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zorunludur. Bu zorunlulu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uymayanlar 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itimi yeniden almak zorundad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Lisans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ask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 al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nmas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veya iptal edilmesi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Zaman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geldi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halde lisans yenileme 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itimlerine kat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lmayanlar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ask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ask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nanlar lisans konusu faaliyette bulunamazlar. Yenileme 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itimlerine kat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suretiyle ask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lisans tekrar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hale getirilir.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Lisansl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Kanuna, Kanuna dayan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yap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zenlemelere, belirlenen standart ve formlara ve Kurulca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nan genel ve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nitelikteki kararlara ayk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ettiklerinin tespit edilmesi halinde lisanslar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veya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olarak iptal edilmesine ili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esaslar Kurul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belirlenir.</w:t>
                  </w:r>
                </w:p>
                <w:p w:rsidR="00AB313E" w:rsidRPr="00AB313E" w:rsidRDefault="00AB313E" w:rsidP="00AB313E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ALTINCI B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AB313E" w:rsidRPr="00AB313E" w:rsidRDefault="00AB313E" w:rsidP="00AB313E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Sicil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Sicil tutma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 xml:space="preserve">MADDE 19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Lisansa tabi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 istihdam eden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halka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ortakl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klar, bu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10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erisinde </w:t>
                  </w:r>
                  <w:proofErr w:type="spell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SPL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</w:t>
                  </w:r>
                  <w:proofErr w:type="spell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bildirimde bulunmak zorundad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ten ayr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de, ayr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yine 10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 istihdam eden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halka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ortakl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proofErr w:type="spell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SPL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</w:t>
                  </w:r>
                  <w:proofErr w:type="spell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bildirimde bulunulmas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 Bu bildirimler Kurul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belirlenen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ve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nteme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yaz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elektronik olarak yap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Sicil kayd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tutulacak bilgiler ile bu bilgileri iletmekle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olacaklar Kurul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Sicil kayd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arama zorunlulu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20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halka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ortakl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klar istihdam edecekleri sicile konu personele ait sicil bilgilerini, hizmet akdini imzalamadan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nce, </w:t>
                  </w:r>
                  <w:proofErr w:type="spell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SPL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</w:t>
                  </w:r>
                  <w:proofErr w:type="spell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talep etmek zorundad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Kamuya a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klama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21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Sicil bilgilerinden Kurulca uygun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lenler, borsalar ve ilgili di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kurum ve kurulu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tutulur. Sicil bilgilerinin, kamu yarar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Kurulca uygun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talep edenlere elektronik ortamda ya da yaz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verilir.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maddenin uygulanmas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proofErr w:type="gram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25/4/2006</w:t>
                  </w:r>
                  <w:proofErr w:type="gram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5490 say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fus Hizmetleri Kanununun ilgili h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ile di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 h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sakl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B313E" w:rsidRPr="00AB313E" w:rsidRDefault="00AB313E" w:rsidP="00AB313E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YED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AB313E" w:rsidRPr="00AB313E" w:rsidRDefault="00AB313E" w:rsidP="00AB313E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itli ve Son H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zenlemelere uyum ve 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saklama y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üğü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22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nav Kurulu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yeleri, alt komisyon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yeleri ve </w:t>
                  </w:r>
                  <w:proofErr w:type="spell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SPL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</w:t>
                  </w:r>
                  <w:proofErr w:type="spell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hizmeti verenler ile </w:t>
                  </w:r>
                  <w:proofErr w:type="spell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SPL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 personeli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reve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lamadan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ve SPL esas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mesine uyacaklar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uymad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takdirde </w:t>
                  </w:r>
                  <w:proofErr w:type="spell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SPL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rayaca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zararlar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layacaklar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yaz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beyan ederler.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nav Kurulu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yeleri, alt komisyon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yeleri, </w:t>
                  </w:r>
                  <w:proofErr w:type="spell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SPL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</w:t>
                  </w:r>
                  <w:proofErr w:type="spell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hizmeti verenler ve </w:t>
                  </w:r>
                  <w:proofErr w:type="spell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SPL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personeli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 ve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dolay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yla, </w:t>
                  </w:r>
                  <w:proofErr w:type="spell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SPL'ye</w:t>
                  </w:r>
                  <w:proofErr w:type="spell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ilgililere veya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ilere ait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rendikleri her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bilgileri ve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mevzuatla izin verilen haller haricinde, herhangi bir surette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klayamazlar, do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veya dolayl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kendilerine veya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menfaat sa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veya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zarara 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ratma amac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kullanamazlar. </w:t>
                  </w:r>
                  <w:proofErr w:type="gram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revden ayr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sonra da devam eder.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cretler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23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SPL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nav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creti, lisans belgesi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creti, sicil tutma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lisans yenileme 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itimi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ve di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her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taraf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belirlenir ve Kurulun onay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kesinle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nav belgelerinin saklanmas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24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nava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vuruda bulunanlar ile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nava kat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belgeleri en az 10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ile saklan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Lisans gerektiren unvan ve g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revler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25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Kurulun ilgili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zenlemelerinde aksi belirlenmedik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e,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halka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ortakl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klarda ek-1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belirlenen unvan ve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revlerde veya bunlara 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unvan ve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revlerde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ilerin, yine ek-1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belirlenen lisanslara sahip olmalar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gerekmektedir.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Kurulca, ek-1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dekilerin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halka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ortakl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klarda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itli unvan ve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revlerde bulunacaklara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belirtilen lisanslardan bir veya bir ka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 zorunlulu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getirilebilir veya belirlenen lisans alma zorunluluklar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Yabanc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belgelerle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 hakk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26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halka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ortakl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klarda lisansa tabi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revlerde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iler, yabanc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uyruklu olmalar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yurt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finansal piyasalar alan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en az 3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tevsik etmeleri halinde, ilgili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zenlemelerde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di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sahip olduklar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uluslararas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sahip ek-2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belirtilen lisanslar ile yine ek-2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belirtilen Kurul lisanslar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gerektiren unvan ve pozisyonlarda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 alabilirler. </w:t>
                  </w:r>
                  <w:proofErr w:type="gram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Benzer yabanc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belgeler Kurulca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erlendirilir ve bunlarla ilgili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 alma </w:t>
                  </w:r>
                  <w:proofErr w:type="gram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haklar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 ilan</w:t>
                  </w:r>
                  <w:proofErr w:type="gram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kten kald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lan tebli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27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gram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11/8/2001</w:t>
                  </w:r>
                  <w:proofErr w:type="gram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24490 say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Faaliyette Bulunanlar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Lisanslama ve Sicil Tutmaya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Esaslar Hakk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(Seri: VIII, No: 34)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Daha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nce verilen lisans belgelerinin denklik durumu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1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tarihinden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verilmi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lisanslar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denklik durumu ek-3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teki tabloda verilmi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tarihinden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lisans alm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 lisans belgeleri ile birlikte </w:t>
                  </w:r>
                  <w:proofErr w:type="spell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SPL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</w:t>
                  </w:r>
                  <w:proofErr w:type="spell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vurmalar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lisans belgelerine denk gelen yeni lisans belgelerini alabileceklerdir.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Daha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nce ba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olunan 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denklik durumu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2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tarihinden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girilip de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olunan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denklik durumu ek-4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teki tabloda verilmi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Daha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nce kazan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lan lisans alma haklar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di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 haklar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>GE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3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tarihinden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lisans almaya hak kazanan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iler, lisans belgelerini almam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olsalar dahi gerekli belgelerle birlikte </w:t>
                  </w:r>
                  <w:proofErr w:type="spell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SPL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</w:t>
                  </w:r>
                  <w:proofErr w:type="spell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vurmalar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lisanslara denk gelen yeni lisans belgelerini alabileceklerdir.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proofErr w:type="gram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11/7/2007</w:t>
                  </w:r>
                  <w:proofErr w:type="gram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 itibar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 Temel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almaya hak kazananlar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 Temel 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arac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kurumlarda 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fetti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kontrol eleman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haklar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sakl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Daha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nce girilen 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navlarda ge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 notlar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4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tarihinden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 lisans almak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girilen, ancak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mevzuat h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olunamayan ve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nedeniyle silinmemi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her birinden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notlar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100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en az 50 ve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notlar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aritmetik ortalamas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 en az 60 olmas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adaylar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proofErr w:type="gram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Bu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layamayan adaylar da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tarihinden sonraki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navlara girerek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her birinden 100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en az 50 almalar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ald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notlar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aritmetik ortalamas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en az 60 olmas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Daha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nce yard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mc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olarak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an personelin durumu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5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tarihinden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lisans sahibi bir personele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yard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eklinde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 personel de, 6 </w:t>
                  </w:r>
                  <w:proofErr w:type="spell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nca,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en fazla 3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ile yard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abilir.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Lise mezunu personelin durumu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6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tarihinden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lise mezunu olarak lisans alanlar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lisanslar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 korur. </w:t>
                  </w:r>
                  <w:proofErr w:type="gram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ekilde,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tarihinden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lise mezuniyetinin yeterli say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lisans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lise mezunu adaylar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olduklar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navlar, daha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lise mezuniyetinin yeterli say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lisans 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rlerine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denk gelen lisanslar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denk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bu adaylar lise mezunu dahi olsa eksik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tamamlayarak denk olan yeni lisanslar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alabilirler.</w:t>
                  </w:r>
                  <w:proofErr w:type="gramEnd"/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nceden aranan tecr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be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art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7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tarihinden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nce, Kurumsal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Derecelendirme Uzmanl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Kredi Derecelendirme Uzmanl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Konut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Gayrimenkul De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Lisans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vuran ve bu lisanslar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 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veya tamam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adaylar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de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mevzuat h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lisans belgelerinin verilmesi 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aranan tecr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 ko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ulu aranmaz.</w:t>
                  </w:r>
                  <w:proofErr w:type="gramEnd"/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Yat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kurulu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personeli ile ilgili ge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reci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8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 itibar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arac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kurumlarda genel 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veya genel 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 1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bu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revde bulunmalar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mali piyasalar veya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letmecilik alan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en az 7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mesleki deneyime sahip olmalar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bu ki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ilerde 25 inci maddede belirtilen lisans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aranmaz.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 itibar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arac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kurumlarda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genel 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genel 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kredili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sorumlular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dan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 izni olmayan arac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 ve mevduat ve kat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bankalar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ara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uzmanlar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bunlar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neticileri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getirilen lisans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3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sa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larlar. </w:t>
                  </w:r>
                  <w:proofErr w:type="gramEnd"/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Aksi takdirde bu g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revlerde 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amazlar.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28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AB313E" w:rsidRPr="00AB313E" w:rsidRDefault="00AB313E" w:rsidP="00AB313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29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Sermaye Piyasas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 y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B313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B313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B313E" w:rsidRPr="00AB313E" w:rsidRDefault="00AB313E" w:rsidP="00AB313E">
                  <w:pPr>
                    <w:widowControl w:val="0"/>
                    <w:tabs>
                      <w:tab w:val="left" w:pos="708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</w:p>
                <w:p w:rsidR="00AB313E" w:rsidRPr="00AB313E" w:rsidRDefault="00AB313E" w:rsidP="00AB313E">
                  <w:pPr>
                    <w:widowControl w:val="0"/>
                    <w:tabs>
                      <w:tab w:val="left" w:pos="708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</w:p>
                <w:p w:rsidR="00AB313E" w:rsidRPr="00AB313E" w:rsidRDefault="00AB313E" w:rsidP="00AB313E">
                  <w:pPr>
                    <w:widowControl w:val="0"/>
                    <w:tabs>
                      <w:tab w:val="left" w:pos="708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Ek-1</w:t>
                  </w:r>
                </w:p>
                <w:p w:rsidR="00AB313E" w:rsidRPr="00AB313E" w:rsidRDefault="00AB313E" w:rsidP="00AB313E">
                  <w:pPr>
                    <w:widowControl w:val="0"/>
                    <w:tabs>
                      <w:tab w:val="left" w:pos="708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Lisans Gerektiren Unvan ve G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revler</w:t>
                  </w:r>
                </w:p>
                <w:p w:rsidR="00AB313E" w:rsidRPr="00AB313E" w:rsidRDefault="00AB313E" w:rsidP="00AB313E">
                  <w:pPr>
                    <w:widowControl w:val="0"/>
                    <w:tabs>
                      <w:tab w:val="left" w:pos="708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4577"/>
                    <w:gridCol w:w="3928"/>
                  </w:tblGrid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Unvan ve Görevler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Gerekli Lisanslar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YATIRIM KURULUŞLARI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Aracı Kurum</w:t>
                        </w:r>
                      </w:p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  <w:lang w:eastAsia="tr-TR"/>
                          </w:rPr>
                          <w:t>(Aksi belirtilmedikçe, faaliyet izinleri çerçevesinde dar, kısmi ve geniş yetkili aracı kurumlar için geçerlidir.)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Genel Müdür 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tr-TR"/>
                          </w:rPr>
                          <w:t>(kısmi veya geniş yetkili aracı kurumlar için)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Sermaye Piyasası Faaliyetleri Düzey 3 Lisansı 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Genel Müdür Yardımcısı ve İhtisas Personelinin Görev Yaptığı Birimin Bağlı Bulunduğu Kademelerdeki Yöneticiler 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tr-TR"/>
                          </w:rPr>
                          <w:t>(kısmi veya geniş yetkili aracı kurumlar için)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Birim Yöneticisi ve Birim Yöneticisi ile İhtisas Personeli Arasındaki Yöneticiler 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454"/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lastRenderedPageBreak/>
                          <w:t>a) Müşteri temsilcilerinin bağlı olduğu birimin yöneticisi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Sermaye Piyasası Faaliyetleri Düzey 3 Lisansı </w:t>
                        </w:r>
                      </w:p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(Birimde kaldıraçlı alım satım işlemleri dahil türev araç işlemlerinin yürütülecek olması durumunda Türev Araçlar Lisansı olması aranır.)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45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b) Türev araçlar personelinin bağlı olduğu birimin yöneticisi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Türev Araçlar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45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c) Portföy aracılığı birimi yöneticisi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(Birimde türev araç işlemlerinin yürütülecek olması durumunda Türev Araçlar Lisansı olması aranır.)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45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ç) Kurumsal finansman uzmanı, araştırma uzmanı, yatırım danışmanı, portföy yöneticisinin bağlı olduğu birimin yöneticileri  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Sermaye Piyasası Faaliyetleri Düzey 3 Lisansı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454"/>
                          <w:rPr>
                            <w:rFonts w:ascii="Times New Roman" w:eastAsia="Times New Roman" w:hAnsi="Times New Roman" w:cs="Times New Roman"/>
                            <w:strike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d) Risk yönetim elemanının bağlı olduğu birimin yöneticileri  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(Birimde türev araç işlemlerinin yürütülecek olması durumunda Türev Araçlar Lisansı olması aranır.)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45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e) Genel saklama faaliyetlerini yürüten takas ve operasyon sorumlusu ile türev araçlar muhasebe ve operasyon sorumlusunun bağlı olduğu birimin yöneticileri  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Sermaye Piyasası Faaliyetleri Düzey 3 Lisansı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Müşteri Temsilcisi 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(emir iletimine aracılık, işlem aracılığı, portföy aracılığı faaliyetleri sırasında müşteri temsilciliği yapan personel)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1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Türev Araçlar Personeli 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(türev araçlar müşteri temsilcisi ile türev araçlar muhasebe ve operasyon sorumlusu dışındaki türev araçlar personeli)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Türev Araçlar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Portföy aracılığı faaliyetlerine ilişkin olarak müşteriye satışı yapılacak türev araç sözleşmeleri de dahil olmak üzere sermaye piyasası araçlarının fiyat, dayanak varlık, getiri vb. şartlarını belirleyen, buna ilişkin hesaplamaları yapan personel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(Birimde türev araç işlemlerinin yürütülecek olması durumunda Türev Araçlar Lisansı olması aranır.)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Kredili İşlem Sorumlusu 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(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özkaynak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 xml:space="preserve"> oranlarının uygunluğunu, müşterilerin risklerini takip eden personel)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Sermaye Piyasası Faaliyetleri Düzey 1 Lisansı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Teftiş Birimi Yöneticisi 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Sermaye Piyasası Faaliyetleri Düzey 3 Lisansı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Müfettiş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Sermaye Piyasası Faaliyetleri Düzey 3 Lisansı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İç Kontrol Elemanı 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2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Risk Yönetim Elemanı 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(portföy aracılığı faaliyetlerinden kaynaklanan risklerin takibinden sorumlu personel)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(Birimde türev araç işlemlerinin yürütülecek olması durumunda Türev Araçlar Lisansı olması aranır.)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Araştırma Uzmanı 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(yatırım danışmanlığı faaliyet izni olmayan aracı kurumlarda genel yatırım tavsiyelerinin hazırlanmasından sorumlu olan personeli de kapsar)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Sermaye Piyasası Faaliyetleri Düzey 3 Lisansı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Yatırım Danışmanı 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Sermaye Piyasası Faaliyetleri Düzey 3 Lisansı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Portföy Yöneticisi 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 (Birimde türev araç işlemlerinin yürütülecek olması durumunda Türev Araçlar Lisansı olması aranır.)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Kurumsal Finansman Uzmanı 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Takas Operasyon Sorumlusu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454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a) Takas ve Operasyon Sorumlusu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1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454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b) Türev Araçlar Muhasebe ve Operasyon Sorumlusu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1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Borsa Üye Temsilcisi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1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İrtibat Bürosu Sorumlusu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1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Şube Müdürü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2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Banka</w:t>
                        </w:r>
                      </w:p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lastRenderedPageBreak/>
                          <w:t>(Sermaye piyasası mevzuatı çerçevesinde yetkili oldukları yatırım hizmet ve faaliyetleriyle ilgili olarak aranır.)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lastRenderedPageBreak/>
                          <w:t xml:space="preserve">Birim Yöneticisi ve Birim Yöneticisi ile İhtisas Personeli Arasındaki Yöneticiler 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454"/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a) Müşteri temsilcilerinin bağlı olduğu birimin yöneticisi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Sermaye Piyasası Faaliyetleri Düzey 3 Lisansı </w:t>
                        </w:r>
                      </w:p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(Birimde kaldıraçlı alım satım işlemleri dahil türev araç işlemlerinin yürütülecek olması durumunda Türev Araçlar Lisansı olması aranır.)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45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b) Türev araçlar personelinin bağlı olduğu birimin yöneticisi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Türev Araçlar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45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c) Portföy aracılığı birimi yöneticisi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(Birimde türev araç işlemlerinin yürütülecek olması durumunda Türev Araçlar Lisansı olması aranır.)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45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ç) Kurumsal finansman uzmanı, araştırma uzmanı, yatırım danışmanı, portföy yöneticisinin işlevsel olarak bağlı olduğu birimin yöneticileri  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Sermaye Piyasası Faaliyetleri Düzey 3 Lisansı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45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d) Risk yönetim elemanının bağlı olduğu birimin yöneticileri 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(Birimde türev araç işlemlerinin yürütülecek olması durumunda Türev Araçlar Lisansı olması aranır.)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45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e) Genel saklama faaliyetlerini yürüten takas ve operasyon sorumlusu ile türev araçlar muhasebe ve operasyon sorumlusunun bağlı olduğu birimin yöneticileri  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Sermaye Piyasası Faaliyetleri Düzey 3 Lisansı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Müşteri Temsilcisi 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(emir iletimine aracılık, işlem aracılığı, portföy aracılığı faaliyetleri sırasında müşteri temsilciliği yapan personel)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1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Türev Araçlar Personeli 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(türev araçlar müşteri temsilcisi ile türev araçlar muhasebe ve operasyon sorumlusu dışındaki türev araçlar personeli)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Türev Araçlar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Portföy aracılığı faaliyetlerine ilişkin olarak müşteriye satışı yapılacak türev araç sözleşmeleri de dahil olmak üzere sermaye piyasası araçlarının fiyat, dayanak varlık, getiri vb. şartlarını belirleyen, buna ilişkin hesaplamaları yapan personel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(Birimde türev araç işlemlerinin yürütülecek olması durumunda Türev Araçlar Lisansı olması aranır.)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Risk Yönetim Elemanı 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(portföy aracılığı faaliyetlerinden kaynaklanan risklerin takibinden sorumlu personel)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(Birimde türev araç işlemlerinin yürütülecek olması durumunda Türev Araçlar Lisansı olması aranır.)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Araştırma Uzmanı 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(mevduat ve katılım bankalarında genel yatırım tavsiyelerinin hazırlanmasından sorumlu olan personeli de kapsar)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Sermaye Piyasası Faaliyetleri Düzey 3 Lisansı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Yatırım Danışmanı 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Sermaye Piyasası Faaliyetleri Düzey 3 Lisansı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Portföy Yöneticisi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 (Birimde türev araç işlemlerinin yürütülecek olması durumunda Türev Araçlar Lisansı olması aranır.)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Kurumsal Finansman Uzmanı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171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Takas ve Operasyon Sorumlusu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454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a) Takas ve Operasyon Sorumlusu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1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left="454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b) Türev Araçlar Muhasebe ve Operasyon Sorumlusu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1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KOLEKTİF YATIRIM KURULUŞLARI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Portföy Yönetim Şirketi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Genel Müdür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Genel Müdür Yardımcıları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lastRenderedPageBreak/>
                          <w:t>İç Kontrol Elemanı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Müfettiş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Araştırma Uzmanı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Yatırım Danışmanı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Portföy Yöneticisi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Portföy Yöneticisi (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Türev araç işlemi yapılması halinde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 ve Türev Araçlar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Risk yönetim birimi personeli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 ve Türev Araçlar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Yönetim kurulu üyelerinden biri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 ve Türev Araçlar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Fon Müdürü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2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Portföy Saklama Kuruluşu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Saklama Hizmet Birimi Yöneticisi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 ve Türev Araçlar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İç Kontrol Elemanı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 ve Türev Araçlar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Risk yönetim birimi personeli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 ve Türev Araçlar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Takas ve Operasyon Sorumlusu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1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Türev Araçlar Muhasebe ve Operasyon Sorumlusu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1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Emeklilik Yatırım Fonu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Risk yönetim birimi personeli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 ve Türev Araçlar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Serbest Fon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Portföy Yöneticisi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 ve Türev Araçlar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Garantili ve Koruma Amaçlı Fon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Portföy Yöneticisi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 ve Türev Araçlar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Menkul Kıymet Yatırım Fonu ve Borsa Yatırım Fonu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Portföy Yöneticisi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Portföy Yöneticisi (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Fon portföyüne riskten korunma ve/veya yatırım amacıyla türev araçlar dâhil edilmesi halinde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 ve Türev Araçlar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Gayrimenkul Yatırım Fonu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Gayrimenkul Değerleme Uzmanı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Gayrimenkul Değerleme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Menkul Kıymet Yatırım Ortaklığı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Genel Müdür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Risk yönetim birimi personeli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 ve Türev Araçlar Lisansı (Ortaklığın esas sözleşmesinde türev araç işlemine taraf olmayacağına ilişkin hüküm yoksa)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İç Kontrol Elemanı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Müfettiş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Portföy Yöneticisi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Portföy Yöneticisi (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Portföye türev araç dahil edilmesi halinde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 ve Türev Araçlar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Gayrimenkul Yatırım Ortaklığı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Portföy Yöneticisi (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Portföylerinin para ve sermaye piyasası araçlarından oluşan kısmının aktif toplamının %10’unu aşması ve kendileri yönetmeleri halinde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Portföy Yöneticisi (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Portföylerinin para ve sermaye piyasası araçlarından oluşan kısmının aktif toplamının %10’unu aşması, kendileri yönetmeleri ve portföye türev araç dahil edilmesi halinde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 ve Türev Araçlar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lastRenderedPageBreak/>
                          <w:t>Girişim Sermayesi Yatırım Ortaklığı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Portföy Yöneticisi (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Portföylerinin mevduat ve katılma hesapları hariç para ve sermaye piyasası araçlarından oluşan kısmının aktif toplamının %10’unu aşması ve kendileri yönetmeleri halinde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Portföy Yöneticisi (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Portföylerinin mevduat ve katılma hesapları hariç para ve sermaye piyasası araçlarından oluşan kısmının aktif toplamının %10’unu aşması, kendileri yönetmeleri ve portföye türev araç dahil edilmesi halinde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 ve Türev Araçlar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HALKA AÇIK ŞİRKETLER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firstLine="142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Yatırımcı İlişkileri Bölümü Yöneticisi (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II-</w:t>
                        </w:r>
                        <w:proofErr w:type="gramStart"/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17.1</w:t>
                        </w:r>
                        <w:proofErr w:type="gramEnd"/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 xml:space="preserve"> sayılı Kurumsal Yönetim Tebliği uyarınca birinci ve ikinci grupta yer alan halka açık ortaklıklar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 ve Kurumsal Yönetim Derecelendirme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firstLine="142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Yatırımcı İlişkileri Bölümü Yöneticisi (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II-</w:t>
                        </w:r>
                        <w:proofErr w:type="gramStart"/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>17.1</w:t>
                        </w:r>
                        <w:proofErr w:type="gramEnd"/>
                        <w:r w:rsidRPr="00AB313E"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  <w:t xml:space="preserve"> sayılı Kurumsal Yönetim Tebliği uyarınca üçüncü grupta yer alan halka açık ortaklıklar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Sermaye Piyasası Faaliyetleri Düzey 2 Lisansı veya </w:t>
                        </w:r>
                      </w:p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Kurumsal Yönetim Derecelendirme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GAYRİMENKUL DEĞERLEME ŞİRKETLERİ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Gayrimenkul Değerleme Uzmanı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Gayrimenkul Değerleme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Konut Değerleme Uzmanı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Konut Değerleme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KREDİ DERECELENDİRME ŞİRKETLERİ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Kredi Derecelendirme Uzmanı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Kredi Derecelendirme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KURUMSAL YÖNETİM DERECELENDİRME ŞİRKETLERİ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ind w:firstLine="14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Kurumsal Yönetim Derecelendirme Uzmanı</w:t>
                        </w:r>
                      </w:p>
                    </w:tc>
                    <w:tc>
                      <w:tcPr>
                        <w:tcW w:w="3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Kurumsal Yönetim Derecelendirme Lisansı</w:t>
                        </w:r>
                      </w:p>
                    </w:tc>
                  </w:tr>
                </w:tbl>
                <w:p w:rsidR="00AB313E" w:rsidRPr="00AB313E" w:rsidRDefault="00AB313E" w:rsidP="00AB313E">
                  <w:pPr>
                    <w:widowControl w:val="0"/>
                    <w:tabs>
                      <w:tab w:val="left" w:pos="708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AB313E" w:rsidRPr="00AB313E" w:rsidRDefault="00AB313E" w:rsidP="00AB313E">
                  <w:pPr>
                    <w:widowControl w:val="0"/>
                    <w:tabs>
                      <w:tab w:val="left" w:pos="708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Ek-2</w:t>
                  </w:r>
                </w:p>
                <w:p w:rsidR="00AB313E" w:rsidRPr="00AB313E" w:rsidRDefault="00AB313E" w:rsidP="00AB313E">
                  <w:pPr>
                    <w:widowControl w:val="0"/>
                    <w:tabs>
                      <w:tab w:val="left" w:pos="708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Yabanc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 Belgelerle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Ç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al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ış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ma Hakk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ı</w:t>
                  </w:r>
                </w:p>
                <w:p w:rsidR="00AB313E" w:rsidRPr="00AB313E" w:rsidRDefault="00AB313E" w:rsidP="00AB313E">
                  <w:pPr>
                    <w:widowControl w:val="0"/>
                    <w:tabs>
                      <w:tab w:val="left" w:pos="708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4201"/>
                    <w:gridCol w:w="4304"/>
                  </w:tblGrid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Yabancı Belgeler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Çalışılabilecek Unvan ve Görevler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autoSpaceDE w:val="0"/>
                          <w:autoSpaceDN w:val="0"/>
                          <w:adjustRightInd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Chartered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Financial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Analyst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Level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autoSpaceDE w:val="0"/>
                          <w:autoSpaceDN w:val="0"/>
                          <w:adjustRightInd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 xml:space="preserve">Sermaye Piyasası Faaliyetleri Düzey 1 Lisansı aranan unvan ve görevler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Chartered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Financial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Analyst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Level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2 Lisansı aranan unvan ve görevler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Chartered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Financial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Analyst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Level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3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 ve/veya Türev Araçlar Lisansı aranan unvan ve görevler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General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Securities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Representative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Examination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(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Series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7) 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1 Lisansı aranan unvan ve görevler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Chartered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Institute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for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Securities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and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Investment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Level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2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Award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in Fundamentals of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Financial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Services</w:t>
                        </w:r>
                        <w:proofErr w:type="spellEnd"/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jc w:val="both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Sermaye Piyasası Faaliyetleri Düzey 1 Lisansı aranan unvan ve görevler 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Chartered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Institute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for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Securities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and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Investment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Level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3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Certificate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in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Investment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Operations</w:t>
                        </w:r>
                        <w:proofErr w:type="spellEnd"/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jc w:val="both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2 Lisansı aranan unvan ve görevler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Chartered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Institute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for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Securities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and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Investment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Level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3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Certificate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in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Investments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(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Securities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and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Financial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Derivatives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jc w:val="both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 ve/veya Türev Araçlar Lisansı aranan unvan ve görevler</w:t>
                        </w:r>
                      </w:p>
                    </w:tc>
                  </w:tr>
                </w:tbl>
                <w:p w:rsidR="00AB313E" w:rsidRPr="00AB313E" w:rsidRDefault="00AB313E" w:rsidP="00AB313E">
                  <w:pPr>
                    <w:widowControl w:val="0"/>
                    <w:tabs>
                      <w:tab w:val="left" w:pos="708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AB313E" w:rsidRPr="00AB313E" w:rsidRDefault="00AB313E" w:rsidP="00AB313E">
                  <w:pPr>
                    <w:widowControl w:val="0"/>
                    <w:tabs>
                      <w:tab w:val="left" w:pos="708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Ek-3</w:t>
                  </w:r>
                </w:p>
                <w:p w:rsidR="00AB313E" w:rsidRPr="00AB313E" w:rsidRDefault="00AB313E" w:rsidP="00AB313E">
                  <w:pPr>
                    <w:widowControl w:val="0"/>
                    <w:tabs>
                      <w:tab w:val="left" w:pos="708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Daha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nce Verilen Lisans Belgelerinin Denklik Durumu</w:t>
                  </w:r>
                </w:p>
                <w:p w:rsidR="00AB313E" w:rsidRPr="00AB313E" w:rsidRDefault="00AB313E" w:rsidP="00AB313E">
                  <w:pPr>
                    <w:widowControl w:val="0"/>
                    <w:tabs>
                      <w:tab w:val="left" w:pos="708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4203"/>
                    <w:gridCol w:w="4302"/>
                  </w:tblGrid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Daha Önce Verilmiş Olan Lisanslar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Denk Olan Yeni Lisanslar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Temel Düzey Lisansı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2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İleri Düzey Lisansı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3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Türev Araçlar Lisansı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Türev Araçlar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Kurumsal Yönetim Derecelendirme Uzmanlığı Lisansı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Kurumsal Yönetim Derecelendirme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Kredi Derecelendirme Uzmanlığı Lisansı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Kredi Derecelendirme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Konut Değerleme Uzmanlığı Lisansı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Konut Değerleme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Gayrimenkul Değerleme Uzmanlığı Lisansı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Gayrimenkul Değerleme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lastRenderedPageBreak/>
                          <w:t>Temel Düzey Müşteri Temsilciliği Lisansı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1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Türev Araçlar Müşteri Temsilciliği Lisansı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1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Takas ve Operasyon Sorumlusu Lisansı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1 Lisansı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Türev Araçlar Muhasebe ve Operasyon Sorumlusu Lisansı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Faaliyetleri Düzey 1 Lisansı</w:t>
                        </w:r>
                      </w:p>
                    </w:tc>
                  </w:tr>
                </w:tbl>
                <w:p w:rsidR="00AB313E" w:rsidRPr="00AB313E" w:rsidRDefault="00AB313E" w:rsidP="00AB313E">
                  <w:pPr>
                    <w:widowControl w:val="0"/>
                    <w:tabs>
                      <w:tab w:val="left" w:pos="708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AB313E" w:rsidRPr="00AB313E" w:rsidRDefault="00AB313E" w:rsidP="00AB313E">
                  <w:pPr>
                    <w:widowControl w:val="0"/>
                    <w:tabs>
                      <w:tab w:val="left" w:pos="708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Ek-4</w:t>
                  </w:r>
                </w:p>
                <w:p w:rsidR="00AB313E" w:rsidRPr="00AB313E" w:rsidRDefault="00AB313E" w:rsidP="00AB313E">
                  <w:pPr>
                    <w:widowControl w:val="0"/>
                    <w:tabs>
                      <w:tab w:val="left" w:pos="708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313E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Daha 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Ö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nce Ba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ş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ar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l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 Olunan S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nav Konular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n</w:t>
                  </w:r>
                  <w:r w:rsidRPr="00AB313E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ı</w:t>
                  </w:r>
                  <w:r w:rsidRPr="00AB313E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n Denklik Durumu</w:t>
                  </w:r>
                </w:p>
                <w:p w:rsidR="00AB313E" w:rsidRPr="00AB313E" w:rsidRDefault="00AB313E" w:rsidP="00AB313E">
                  <w:pPr>
                    <w:widowControl w:val="0"/>
                    <w:tabs>
                      <w:tab w:val="left" w:pos="708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4211"/>
                    <w:gridCol w:w="4294"/>
                  </w:tblGrid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Daha Önce Başarılı Olunan Sınav Konuları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Denk Olan Yeni Sınav Konuları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Sermaye Piyasası Faaliyetleri Temel Düzey Sınavı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1. Genel Ekonomi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Genel Ekonomi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2. Sermaye Piyasası Mevzuatı ve İlgili Mevzuat 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Dar Kapsamlı Sermaye Piyasası Mevzuatı ve Meslek Kuralları ile Yatırım Kuruluşları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3. Menkul Kıymetler ve Diğer Sermaye Piyasası Araçları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Araçları 1 ve Sermaye Piyasası Araçları 2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4. Pay Piyasası</w:t>
                        </w:r>
                      </w:p>
                    </w:tc>
                    <w:tc>
                      <w:tcPr>
                        <w:tcW w:w="460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4, 5 ve 6 numaralı sınav konularından alınan notların ortalamasının 50’nin üzerinde olması halinde;</w:t>
                        </w:r>
                      </w:p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Finansal Piyasalar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5. Borçlanma Araçları Piyasası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6. Diğer Teşkilatlanmış Piyasalar ve Pazar Yerleri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7. İlgili Vergi Mevzuatı 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Kurumlarda ve Sermaye Piyasasında Vergilendirme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8. Temel Finans Matematiği, Değerleme Yöntemleri, Muhasebe ve Mali Analiz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Temel Finans Matematiği ve Değerleme Yöntemleri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9. Takas, Operasyon, Saklama ve </w:t>
                        </w:r>
                        <w:proofErr w:type="spellStart"/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Kaydileştirme</w:t>
                        </w:r>
                        <w:proofErr w:type="spellEnd"/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Takas, Saklama ve Operasyon İşlemleri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Sermaye Piyasası Faaliyetleri İleri Düzey Sınavı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1. Genel Ekonomi ve Mali Sistem (Ortak Modül)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Genel Ekonomi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2. Sermaye Piyasası Mevzuatı ve İlgili Mevzuat (Ticaret Hukuku ve Borçlar Hukuku) (Ortak Modül)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Geniş Kapsamlı Sermaye Piyasası Mevzuatı ve Meslek Kuralları ile Yatırım Kuruluşları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3. Menkul Kıymetler ve Diğer Sermaye Piyasası Araçları (Ortak Modül)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Araçları 1 ve Sermaye Piyasası Araçları 2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4. Ulusal ve Uluslararası Piyasalar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Finansal Piyasalar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5. Finansal Yönetim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Finansal Yönetim ve Mali Analiz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6. Analiz Yöntemleri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Temel Finans Matematiği ve Değerleme Yöntemleri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7. Muhasebe, Finansal Raporlama ve Denetim 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Muhasebe ve Finansal Raporlama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8. İlgili Vergi Mevzuatı (Ortak Modül)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Kurumlarda ve Sermaye Piyasasında Vergilendirme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Türev Araçlar Sınavı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1. Genel Ekonomi ve Mali Sistem (Ortak Modül)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Genel Ekonomi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2. Sermaye Piyasası Mevzuatı ve İlgili Mevzuat (Ticaret Hukuku ve Borçlar Hukuku) (Ortak Modül)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Geniş Kapsamlı Sermaye Piyasası Mevzuatı ve Meslek Kuralları ile Yatırım Kuruluşları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3. Menkul Kıymetler ve Diğer Sermaye Piyasası Araçları (Ortak Modül)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Sermaye Piyasası Araçları 1 ve Sermaye Piyasası Araçları 2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4. Türev Araçlar</w:t>
                        </w:r>
                      </w:p>
                    </w:tc>
                    <w:tc>
                      <w:tcPr>
                        <w:tcW w:w="460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4, 5 ve 6 numaralı sınav konularından alınan notların ortalamasının 50’nin üzerinde olması halinde;</w:t>
                        </w:r>
                      </w:p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Türev Araçlar, Piyasalar ve Risk Yönetimi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5. Vadeli İşlem ve Opsiyon Piyasalarının İşleyişi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6. Türev Araçlarla Arbitraj ve Korunma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7. Muhasebe, Takas ve Operasyon İşlemleri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Takas, Saklama ve Operasyon İşlemleri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8. İlgili Vergi Mevzuatı (Ortak Modül)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Kurumlarda ve Sermaye Piyasasında Vergilendirme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Gayrimenkul Değerleme Uzmanlığı Sınavı 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1. Gayrimenkul Değerleme Esasları 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Gayrimenkul Değerleme Esasları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2. Mesleki Mevzuat ve Meslek Kuralları 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 ve 5 numaralı sınav konularından alınan notların ortalamasının 50’nin üzerinde olması halinde;</w:t>
                        </w:r>
                      </w:p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Gayrimenkul Mevzuatı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3. İnşaat ve Gayrimenkul Muhasebesi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İnşaat ve Gayrimenkul Muhasebesi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4. Temel Finans Matematiği 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Temel Finans Matematiği ve Değerleme Yöntemleri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5. İlgili Vergi Mevzuatı 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2 ve 5 numaralı sınav konularından alınan notların </w:t>
                        </w: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lastRenderedPageBreak/>
                          <w:t>ortalamasının 50’nin üzerinde olması halinde;</w:t>
                        </w:r>
                      </w:p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Gayrimenkul Mevzuatı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lastRenderedPageBreak/>
                          <w:t>Konut Değerleme Uzmanlığı Sınavı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1. Konut Değerlemesi ve Temel Finans Matematiği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Gayrimenkul Değerleme Esasları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2. Mesleki Mevzuat ve Meslek Kuralları, İlgili Vergi Mevzuatı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Gayrimenkul Mevzuatı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Kredi Derecelendirme Uzmanlığı Sınavı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1. Genel Ekonomi ve Mali Sistem (Ortak Modül)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Genel Ekonomi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2. Sermaye Piyasası Hukuku ve Anonim Şirketler Hukuku (Ortak Modül)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Geniş Kapsamlı Sermaye Piyasası Mevzuatı ve Meslek Kuralları ile Ticaret Hukuku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3. Kredi Derecelendirmesi ve Finans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Kredi Derecelendirmesi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4. Finansal Raporlama ve Denetim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Muhasebe ve Finansal Raporlama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Kurumsal Yönetim Derecelendirme Uzmanlığı Sınavı   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1. Genel Ekonomi ve Mali Sistem (Ortak Modül)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Genel Ekonomi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2. Sermaye Piyasası Hukuku ve Anonim Şirketler Hukuku (Ortak Modül)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Geniş Kapsamlı Sermaye Piyasası Mevzuatı ve Meslek Kuralları ile Ticaret Hukuku</w:t>
                        </w:r>
                      </w:p>
                    </w:tc>
                  </w:tr>
                  <w:tr w:rsidR="00AB313E" w:rsidRPr="00AB313E">
                    <w:trPr>
                      <w:jc w:val="center"/>
                    </w:trPr>
                    <w:tc>
                      <w:tcPr>
                        <w:tcW w:w="4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spacing w:after="0" w:line="240" w:lineRule="exact"/>
                          <w:ind w:left="284" w:hanging="142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3. Kurumsal Yönetim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313E" w:rsidRPr="00AB313E" w:rsidRDefault="00AB313E" w:rsidP="00AB313E">
                        <w:pPr>
                          <w:widowControl w:val="0"/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B313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Kurumsal Yönetim</w:t>
                        </w:r>
                      </w:p>
                    </w:tc>
                  </w:tr>
                </w:tbl>
                <w:p w:rsidR="00AB313E" w:rsidRPr="00AB313E" w:rsidRDefault="00AB313E" w:rsidP="00AB313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B313E" w:rsidRPr="00AB313E" w:rsidRDefault="00AB313E" w:rsidP="00AB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B313E" w:rsidRPr="00AB313E" w:rsidRDefault="00AB313E" w:rsidP="00AB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A72CD" w:rsidRDefault="004A72CD"/>
    <w:sectPr w:rsidR="004A72CD" w:rsidSect="004A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313E"/>
    <w:rsid w:val="004A72CD"/>
    <w:rsid w:val="00AB3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CD"/>
  </w:style>
  <w:style w:type="paragraph" w:styleId="Balk1">
    <w:name w:val="heading 1"/>
    <w:basedOn w:val="Normal"/>
    <w:next w:val="Normal"/>
    <w:link w:val="Balk1Char"/>
    <w:qFormat/>
    <w:rsid w:val="00AB313E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B313E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NormalWeb">
    <w:name w:val="Normal (Web)"/>
    <w:basedOn w:val="Normal"/>
    <w:rsid w:val="00AB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AB313E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AB313E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AB31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1-Baslk">
    <w:name w:val="1-Baslık"/>
    <w:rsid w:val="00AB313E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AB313E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AB313E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Default">
    <w:name w:val="Default"/>
    <w:rsid w:val="00AB31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1">
    <w:name w:val="Normal1"/>
    <w:rsid w:val="00AB313E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table" w:styleId="TabloKlavuzu">
    <w:name w:val="Table Grid"/>
    <w:basedOn w:val="NormalTablo"/>
    <w:rsid w:val="00AB3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6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6667</Words>
  <Characters>38007</Characters>
  <Application>Microsoft Office Word</Application>
  <DocSecurity>0</DocSecurity>
  <Lines>316</Lines>
  <Paragraphs>89</Paragraphs>
  <ScaleCrop>false</ScaleCrop>
  <Company/>
  <LinksUpToDate>false</LinksUpToDate>
  <CharactersWithSpaces>44585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</dc:creator>
  <cp:lastModifiedBy>ceren</cp:lastModifiedBy>
  <cp:revision>1</cp:revision>
  <dcterms:created xsi:type="dcterms:W3CDTF">2014-08-21T06:00:00Z</dcterms:created>
  <dcterms:modified xsi:type="dcterms:W3CDTF">2014-08-21T06:01:00Z</dcterms:modified>
</cp:coreProperties>
</file>