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ook w:val="01E0"/>
      </w:tblPr>
      <w:tblGrid>
        <w:gridCol w:w="2931"/>
        <w:gridCol w:w="2931"/>
        <w:gridCol w:w="2927"/>
      </w:tblGrid>
      <w:tr w:rsidR="00A6368C" w:rsidRPr="00A6368C">
        <w:trPr>
          <w:trHeight w:val="317"/>
          <w:jc w:val="center"/>
        </w:trPr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A6368C" w:rsidRPr="00A6368C" w:rsidRDefault="00A6368C" w:rsidP="00A6368C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A6368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10 Eylül </w:t>
            </w:r>
            <w:proofErr w:type="gramStart"/>
            <w:r w:rsidRPr="00A6368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2014  ÇARŞAMBA</w:t>
            </w:r>
            <w:proofErr w:type="gramEnd"/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A6368C" w:rsidRPr="00A6368C" w:rsidRDefault="00A6368C" w:rsidP="00A6368C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jc w:val="center"/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  <w:lang w:eastAsia="tr-TR"/>
              </w:rPr>
            </w:pPr>
            <w:r w:rsidRPr="00A6368C"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A6368C" w:rsidRPr="00A6368C" w:rsidRDefault="00A6368C" w:rsidP="00A6368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proofErr w:type="gramStart"/>
            <w:r w:rsidRPr="00A6368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29115</w:t>
            </w:r>
            <w:proofErr w:type="gramEnd"/>
          </w:p>
        </w:tc>
      </w:tr>
      <w:tr w:rsidR="00A6368C" w:rsidRPr="00A6368C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A6368C" w:rsidRPr="00A6368C" w:rsidRDefault="00A6368C" w:rsidP="00A6368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  <w:r w:rsidRPr="00A6368C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  <w:t>YÖNETMELİK</w:t>
            </w:r>
          </w:p>
        </w:tc>
      </w:tr>
      <w:tr w:rsidR="00A6368C" w:rsidRPr="00A6368C">
        <w:trPr>
          <w:trHeight w:val="480"/>
          <w:jc w:val="center"/>
        </w:trPr>
        <w:tc>
          <w:tcPr>
            <w:tcW w:w="8789" w:type="dxa"/>
            <w:gridSpan w:val="3"/>
            <w:vAlign w:val="center"/>
          </w:tcPr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</w:pPr>
            <w:r w:rsidRPr="00A6368C">
              <w:rPr>
                <w:rFonts w:ascii="Times New Roman" w:eastAsia="ヒラギノ明朝 Pro W3" w:hAnsi="Times" w:cs="Times"/>
                <w:sz w:val="18"/>
                <w:szCs w:val="18"/>
                <w:u w:val="single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 xml:space="preserve">evre ve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  <w:u w:val="single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ehircilik Bakanl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  <w:u w:val="single"/>
              </w:rPr>
              <w:t>ığı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ndan:</w:t>
            </w:r>
          </w:p>
          <w:p w:rsidR="00A6368C" w:rsidRPr="00A6368C" w:rsidRDefault="00A6368C" w:rsidP="00A6368C">
            <w:pPr>
              <w:spacing w:before="56" w:after="17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EVRE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İ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Z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İ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 VE L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İ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SANS Y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İĞİ</w:t>
            </w:r>
          </w:p>
          <w:p w:rsidR="00A6368C" w:rsidRPr="00A6368C" w:rsidRDefault="00A6368C" w:rsidP="00A6368C">
            <w:pPr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B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İ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İ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NC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İ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B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</w:t>
            </w:r>
          </w:p>
          <w:p w:rsidR="00A6368C" w:rsidRPr="00A6368C" w:rsidRDefault="00A6368C" w:rsidP="00A6368C">
            <w:pPr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Ama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, Kapsam, Dayanak ve Tan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mlar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Ama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Bu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 amac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, 2872 say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Kanunu uyar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nca al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gereken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recinde uyulacak usul ve esaslar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zenlemektir.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Kapsam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Bu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 Ek-1 ve Ek-2 listesinde yer alan faaliyet ve tesisler ile ilgili olarak, 2872 say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Kanununca al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gereken izin ve lisanslara ili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kin 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lemleri kapsar.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Dayanak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3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Bu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netmelik, 2872 say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Kanununun 11 inci maddesine dayan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larak haz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rlanm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r. 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Tan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mlar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4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Bu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netmelikte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en;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a) Al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Ortam: Hava, su, toprak ortamlar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bu ortamlara ili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kin ekosistemleri,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b) Bakanl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k: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ve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ehircilik Bakanl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c)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dan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manl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 firmas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: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netimi hizmeti vermesi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 Bakanl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ndan belgelendirilen 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zel ki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iyi,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)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revlisi: Faaliyetleri sonucu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kirlili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ine neden olan ve/veya neden olabilecek ve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Kanunu ve bu Kanuna dayan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larak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 konulan 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zenlemeler uyar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nca denetime 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â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bi tesislerin faaliyetlerinin mevzuata uygunlu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unu, al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nan tedbirlerin etkili olarak uygulan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p uygulanmad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erlendiren, tesis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 denetim programlar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zenleyen ve Bakanl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ndan belge verilen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revliyi,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d)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zni: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Kanunu uyar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nca al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gereken; hava </w:t>
            </w:r>
            <w:proofErr w:type="gramStart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emisyonu</w:t>
            </w:r>
            <w:proofErr w:type="gramEnd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evresel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</w:t>
            </w:r>
            <w:proofErr w:type="spellStart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at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ksu</w:t>
            </w:r>
            <w:proofErr w:type="spellEnd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arj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derin deniz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arj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konular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ndan en az birini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eren izni,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e)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zin Belgesi: Al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ortamlar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korumak amac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yla ilgili mevzuat uyar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nca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letmelere verilecek belgeyi,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f)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zin ve Lisans Belgesi: Bu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kapsam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verilecek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izin ve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lisanslar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kapsayan belgeyi,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g)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Lisans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: Ek-3C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’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de yer alan lisans konular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ilgili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lemlere ili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kin teknik yeterlili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i,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)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netim Birimi: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Kanunu ve bu Kanuna dayan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larak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 konulan 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zenlemeler uyar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nca denetime 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â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bi tesislerin faaliyetlerinin mevzuata uygunlu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unu, al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nan tedbirlerin etkili olarak uygulan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p uygulanmad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erlendiren, tesis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 denetim programlar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zenleyen ve Bakanl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ndan yeterlilik belgesi verilen birimi,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h) Emisyon: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letmelerden, alan ve noktasal kaynakl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,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gaz haldeki at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 maddelerin, titre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imin,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 veya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 havaya, suya veya topra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a do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rudan veya dolayl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olarak </w:t>
            </w:r>
            <w:proofErr w:type="spellStart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sal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proofErr w:type="spellEnd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)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ici Faaliyet Belgesi (GFB):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letmelerin faaliyette bulunabilmeleri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izni ve lisans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ncesi verilen belgeyi,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i)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 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Uygunluk Yaz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: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letmelerin, tabi oldu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u mevzuata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 fiziksel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artlar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na ili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kin belgeyi,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j)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letme: Tesis ve faaliyetlerin b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k)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letmeci: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recine tabi olan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letmeyi,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leten ve/veya 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lkiyet hakk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na sahip, hukuki olarak sorumlu, ger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ek veya 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zel ki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iyi,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l) Tesis: Al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ortama </w:t>
            </w:r>
            <w:proofErr w:type="gramStart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emisyonu</w:t>
            </w:r>
            <w:proofErr w:type="gramEnd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ve/veya at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 toplanmas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ndan ta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ma hari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spellStart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bertaraf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na</w:t>
            </w:r>
            <w:proofErr w:type="spellEnd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kadar ger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ekle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tirilen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lemlere ait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nitelerin b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m) Yetkili merci: Bakanl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 merkez ve ta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ra te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kilat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ifade</w:t>
            </w:r>
            <w:proofErr w:type="gramEnd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eder.</w:t>
            </w:r>
          </w:p>
          <w:p w:rsidR="00A6368C" w:rsidRPr="00A6368C" w:rsidRDefault="00A6368C" w:rsidP="00A6368C">
            <w:pPr>
              <w:spacing w:before="56"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İ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İ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NC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İ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B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</w:t>
            </w:r>
          </w:p>
          <w:p w:rsidR="00A6368C" w:rsidRPr="00A6368C" w:rsidRDefault="00A6368C" w:rsidP="00A6368C">
            <w:pPr>
              <w:spacing w:after="56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Genel H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mler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evre izni veya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evre izin ve lisans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na tabi i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letmeler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5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Bu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kapsam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iznine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na tabi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letmeler,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evresel etkilerine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 Ek-1 ve Ek-2 listelerinde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fland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(2) Ek-1 ve Ek-2 listelerinde yer alan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letmeler, faaliyette bulunabilmeleri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in,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ncelikle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ici faaliyet belgesi almak zorundad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(3)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ici faaliyet belgesi alan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 belge tarihinden itibaren 1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erisinde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izin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izin ve 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lisans belgesi almak zorundad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Ge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ici faaliyet belgesi,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evre izni veya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evre izin ve lisans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belgesi vermeye yetkili merciler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6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Bu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uyar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nca verilecek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ici faaliyet belgesi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izin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;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a) Ek-1 listesinde yer alan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 Bakanl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k,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b) Ek-2 listesinde yer alan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ve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ehircilik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 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kleri,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taraf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ndan</w:t>
            </w:r>
            <w:proofErr w:type="gramEnd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verilir.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(2) Birden fazla tesisi olan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letmelerin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izni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lemleri,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 ad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na ve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letmede ayn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adreste yer alan 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 tesisler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erlendirilerek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 ve sonu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land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r. Bir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inde Ek-1 ve Ek-2 listesine tabi faaliyet veya tesislerin birlikte bulunmas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 konusu 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racaat Ek-1 kapsam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erlendirilir.</w:t>
            </w:r>
          </w:p>
          <w:p w:rsidR="00A6368C" w:rsidRPr="00A6368C" w:rsidRDefault="00A6368C" w:rsidP="00A6368C">
            <w:pPr>
              <w:spacing w:before="85"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ÜÇÜ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NC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B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</w:t>
            </w:r>
          </w:p>
          <w:p w:rsidR="00A6368C" w:rsidRPr="00A6368C" w:rsidRDefault="00A6368C" w:rsidP="00A6368C">
            <w:pPr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Ge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ici Faaliyet Belgesi,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evre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İ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zni veya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evre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İ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zin ve</w:t>
            </w:r>
          </w:p>
          <w:p w:rsidR="00A6368C" w:rsidRPr="00A6368C" w:rsidRDefault="00A6368C" w:rsidP="00A6368C">
            <w:pPr>
              <w:spacing w:after="85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Lisans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Ba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vurusu ve De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erlendirilmesi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evre izni veya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evre izin ve lisans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na ba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vuru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7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izni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vurusu, Ek-1 listesinde yer alan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dan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manl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 firmalar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 da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netim birimi taraf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ndan, Ek-2 listesinde yer alan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dan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manl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 firmalar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netim birimi veya tesiste istihdam edilen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revlisi taraf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ndan yap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(2) Bu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 Ek-1 ve Ek-2 listelerinde yer alan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ici faaliyet belgesi,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izni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vurusu elektronik veya mobil imza ile elektronik ortamda yetkili </w:t>
            </w:r>
            <w:proofErr w:type="spellStart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merciye</w:t>
            </w:r>
            <w:proofErr w:type="spellEnd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yap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(3) Bu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 Ek-1 ve Ek-2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’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sinde yer alan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letmelerin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nda, Ek-3A,                  Ek-3B ve Ek-3C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’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de belirtilen bilgi, belge ve raporlar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 sunulmas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zorunludur.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(4)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vurunun yetkili mercilere yap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ndan sonu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lanmas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na kadar olan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sunulan bilgi, belge ve raporlar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 do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rulu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u, mevzuata uygunlu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u ve do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acak hukuki sonu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lar konusunda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letmeci ve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lemlerin hizmet sat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 al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yoluyla ger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ekle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tirilmesi durumunda yetkilendirilmi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dan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manl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 firmas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sorumludur.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(5) Yetkili merci taraf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ndan elektronik ortamda yap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lan bildirimler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letmeye tebli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edilmi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kabul edilir.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(6) Ayn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adreste bulunan ancak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letmecisi veya 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zel ki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 farkl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 ayr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spellStart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ayr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proofErr w:type="spellEnd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izni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belgesi almakla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rler.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Ge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ici faaliyet belgesine ait ba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vurunun de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erlendirilmesi ve belgenin d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zenlenmesi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8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ici faaliyet belgesi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vurusu, EK-3A ve EK-3B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’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de belirtilen bilgi, belge ve raporlar ile birlikte yap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r.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 yetkili merci taraf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ndan otuz takvim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erlendirilir.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(2)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 konusu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vuruda herhangi bir bilgi, belge ve raporun eksik olmas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halinde, yetkili merci eksiklikleri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 sahibine bildirir. Bildirim tarihinden itibaren eksikliklerin altm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takvim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inde tamamlanarak yetkili </w:t>
            </w:r>
            <w:proofErr w:type="spellStart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merciye</w:t>
            </w:r>
            <w:proofErr w:type="spellEnd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sunulmas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zorunludur. Eksiklikleri tamamlanan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 yetkili merci taraf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ndan yirmi takvim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inde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erlendirilir.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vurunun uygun bulunmamas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belirtilen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erisinde eksikliklerin tamamlanarak yetkili </w:t>
            </w:r>
            <w:proofErr w:type="spellStart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merciye</w:t>
            </w:r>
            <w:proofErr w:type="spellEnd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sunulmamas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durumunda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ici faaliyet belgesi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vurusu reddedilir.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(3) Birinci f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kraya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 yap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lan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vurunun, yetkili merci taraf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ndan yap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lan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erlendirme sonucunda, herhangi bir eksikli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 bulunmad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 belirlenmesi halinde,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letmeye bir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reli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ici faaliyet belgesi verilir.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evre izni veya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evre izin ve lisans belgesine ait ba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vurunun de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erlendirilmesi ve belgenin d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zenlenmesi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9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letmelerin,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ici faaliyet belgesi al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ndan itibaren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 seksen takvim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EK-3C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’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de belirtilen bilgi, belge ve raporlar ile birlikte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izni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na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 yapmas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zorunludur.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(2)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vuru, yetkili merci taraf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ndan altm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takvim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erlendirilir.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(3) Yap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lan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erlendirme sonucunda,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vuruda herhangi bir bilgi, belge,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m, analiz sonu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raporlarda eksiklik bulunmas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halinde, bu eksiklikler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 sahibine bildirilir. Bildirim tarihinden itibaren eksikliklerin doksan takvim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inde tamamlanarak yetkili </w:t>
            </w:r>
            <w:proofErr w:type="spellStart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merciye</w:t>
            </w:r>
            <w:proofErr w:type="spellEnd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sunulmas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zorunludur.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(4)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 yetkili merci taraf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ndan yap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lan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erlendirme sonucunda bilgi ve belgelerle birlikte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m, analiz sonu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raporlar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 uygun bulunmas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durumunda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izni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belgesi 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zenlenir.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Ge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ici faaliyet belgesi,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evre izin veya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evre izin ve lisans belgesi ve ekleri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10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ici faaliyet belgesi,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izin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belgeleri ve ekleri elektronik ortamda 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zenlenir.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(2) Belge eklerinde,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letmenin ilgili mevzuatta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len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artlar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di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 hususlar yer al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evre izin veya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evre izin ve lisans belgesinin ge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erlili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 ve yenilenmesi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11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letmelere verilen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izni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belgeleri be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 ile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erlidir.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letmeler </w:t>
            </w:r>
            <w:proofErr w:type="gramStart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belge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erlilik</w:t>
            </w:r>
            <w:proofErr w:type="gramEnd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resinin sona erece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 tarihten en az 180 takvim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nce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 yapmak ve be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 dolmadan yeniden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izni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belgesi almak zorundad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r. Bu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izni belgesi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her durumda,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belgesi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 ise mevcut lisans konular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ilgili </w:t>
            </w:r>
            <w:proofErr w:type="gramStart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prosesinde</w:t>
            </w:r>
            <w:proofErr w:type="gramEnd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ma ko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ullar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herhangi bir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iklik olmamas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durumunda, GFB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reci uygulanmaks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 bu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 9 uncu maddesi kapsam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(2)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izni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alma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reci 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daki belirtilen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ikliklerin ger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ekle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tirilmesini 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teakip 30 takvim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yeniden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a)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letmenin faaliyet yerinin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mesi,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b)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letmenin faaliyet konusunun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mesi,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c)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letmenin yak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 ve/veya yakma sisteminin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mesi,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)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letmenin toplam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retim kapasitesinin veya toplam yakma/anma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 en az 1/3 oran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 artmas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art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miktar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 bu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 Ek-1 Listesi kapsam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 yer almas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(3)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letmede insan sa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evresel etkiler 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ndan iyile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tirme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nde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iklik yap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durumunda veya ikinci f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kra kapsam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 kalan durumlarda yap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lan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ikli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 ili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kin bilgi, belge ve raporlarla birlikte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vurulur.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izni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alma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recinin yeniden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p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lmayaca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, izni veren yetkili merci taraf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ndan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erlendirilerek karara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(4)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belgesi bulunan ve Ek-3C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’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de yer alan lisans konular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kapsam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 faaliyet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steren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letmelerin,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lisans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tabi tesisler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niteler eklemek istemesi halinde eklenecek tesisler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niteler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ici faaliyet belgesi ile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izni ve lisans belgesi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vurusu 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nferit olarak yap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r.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izni konusu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letmede bulunan 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 tesisler dikkate al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narak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erlendirilir ve uygun bulunmas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durumunda mevcut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belgesi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erlilik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resi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memek kayd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yla belge yeniden 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zenlenir.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(5)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belgesi bulunan bir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letme, belgesi ekinde belirtilen ve tesisine kabul etmesi uygun bulunan at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klara ilave olarak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belgesi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erlilik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resi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lda bir defaya mahsus olmak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zere mevcut </w:t>
            </w:r>
            <w:proofErr w:type="gramStart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prosesinde</w:t>
            </w:r>
            <w:proofErr w:type="gramEnd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iklik yapmas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gerektirmeyecek nitelikte olan at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 eklenmesi talebinde bulunabilir. Sunulan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ak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</w:t>
            </w:r>
            <w:proofErr w:type="gramStart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proses</w:t>
            </w:r>
            <w:proofErr w:type="gramEnd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zetinde yap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lacak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erlendirme sonucunda talebin uygun bulunmas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durumunda mevcut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belgesi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erlilik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resi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memek kayd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yla belge yeniden 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zenlenir.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(6)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letmede ikinci f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kran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 (a) bendi 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 belirtilen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ikliklerin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ici faaliyet belgesi al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na 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teakip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vurusu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ncesinde ger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ekle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mesi durumunda bir defaya mahsus olmak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zere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ici faaliyet belgesi yenileme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lemi yap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(7)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kinci f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kran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 (a) bendinde belirtilen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ikli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 olmas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durumunda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belgesi yenileme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lemi GFB alma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recinden itibaren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r.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kinci f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kran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 di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 bentlerinde belirtilen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ikliklerde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izni belgesi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her durumda,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izni ve lisans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belgesi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 ise mevcut lisans konular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ilgili </w:t>
            </w:r>
            <w:proofErr w:type="gramStart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prosesinde</w:t>
            </w:r>
            <w:proofErr w:type="gramEnd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ma ko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ullar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 herhangi bir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iklik olmamas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durumunda GFB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reci uygulanmaks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 bu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 9 uncu maddesi kapsam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reci yeniden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(8)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letmenin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belgesinde belirtilen lisans konular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ndan herhangi biri ile ilgili olarak faaliyet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stermemek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zere konu ile ilgili </w:t>
            </w:r>
            <w:proofErr w:type="gramStart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prosesini</w:t>
            </w:r>
            <w:proofErr w:type="gramEnd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letmeden tamamen kald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izin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belgesinde belirtilen izin konular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ndan herhangi birisinin muaf olunan izin durumuna 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mesi halinde ilgili bilgi ve belgelerle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 yap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r. Yap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lacak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erlendirme sonucunda mevcut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izin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belgesi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erlilik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resi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memek kayd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yla belge yeniden 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zenlenir.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evre izni veya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evre izin ve lisans belgesi bulunan i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letmenin sahibi veya unvan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 de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mesi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12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letmenin sahibi veya unvan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mesi durumunda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ikli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 ili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kin sicil gazetesi, kapasite raporu ve mevcut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izni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ko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ullar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na uyaca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na dair taahh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tname ile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 yap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(2) Yetkili merci taraf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ndan yap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lan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erlendirme sonucunda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izin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recinin yeniden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 gerekli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lmedi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durumda,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nceki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erlilik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resi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memek kayd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yla belge yeniden 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zenlenir.</w:t>
            </w:r>
          </w:p>
          <w:p w:rsidR="00A6368C" w:rsidRPr="00A6368C" w:rsidRDefault="00A6368C" w:rsidP="00A6368C">
            <w:pPr>
              <w:spacing w:before="56"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D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RD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NC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B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</w:t>
            </w:r>
          </w:p>
          <w:p w:rsidR="00A6368C" w:rsidRPr="00A6368C" w:rsidRDefault="00A6368C" w:rsidP="00A6368C">
            <w:pPr>
              <w:spacing w:after="56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Ge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ici Faaliyet Belgesi,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evre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İ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zni veya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evre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İ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zin ve Lisans Belgesi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İ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ptalleri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Ge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ici faaliyet belgesinin iptali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13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9 uncu maddenin birinci ve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üçü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kralar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 belirlenen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reler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inde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 yap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lmamas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, eksikliklerin tamamlanarak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nderilmemesi veya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vurunun uygun bulunmamas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durumlar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ici faaliyet belgesi iptal edilir.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(2)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ici faaliyet belgesi ile faaliyet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steren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letmelerin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ici faaliyet belgesi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 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amas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 sunmu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oldu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u bilgi ve belgelere ayk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 tespit edilmesi durumunda yetkili merci taraf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Kanunu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’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nun ilgili maddeleri uyar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nca idari yapt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 uygulanarak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ici faaliyet belgesi iptal edilir.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(3)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ici faaliyet belgesi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vurusu reddedilen veya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ici faaliyet belgesi iptal edilen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letmeler; bir defaya mahsus olmak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zere, reddedilen veya iptal edilen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vuruya ait her bir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izni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konusu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 19 uncu madde uyar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nca belirlenen belge bedeli kadar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deme yaparak tekrar 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racaatta bulunur. Bu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 izin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reci yeniden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r.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lan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sonunda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ici faaliyet belgesi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izni/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belgesini alamayan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 altm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takvim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resince faaliyette bulunamaz ve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ici faaliyet belgesi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vurusu 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yapamaz. Bahsedilen altm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takvim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sonunda ger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ekle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tirilecek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ici faaliyet belgesi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izin/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belgesi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 belge bedeli olarak 19 uncu madde uyar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nca belirlenen bedellerin iki kat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r. Bu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reci sonunda da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ici faaliyet belgesi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izni/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belgesini alamayan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 doksan takvim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resince faaliyette bulunamaz ve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ici faaliyet belgesi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vurusu yapamaz.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ici faaliyet belgesi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izin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belgesi olmaks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 faaliyette bulunan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 hakk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 2872 say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Kanununun ilgili maddeleri uyar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nca idari yapt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mlar uygulan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(4)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kleri do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rultusunda yap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lacak belgelendirmelerde ve beyanlar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 usuls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 ve ger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 ayk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bilgi ve belge tespit edilen tesislere 2872 say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Kanununun ilgili maddeleri uyar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nca idari yapt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 uygulan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 ve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ici faaliyet belgeleri iptal edilir. Bu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letmelerin doksan takvim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resince faaliyeti durdurulur.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ptal edilen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vuruya ait her bir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izni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konusu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 19 uncu madde uyar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nca belirlenen belge bedellerinin iki kat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, tekrar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 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rt kat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r, 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teakip tekrar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 ise faaliyet 1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resince durdurulur.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evre izin veya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evre izin ve lisans belgesinin iptali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14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letmenin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izni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ko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ullar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na ayk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lemlerinin tespit edilmesi durumunda yetkili merci taraf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Kanununun ilgili maddeleri uyar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nca idari yapt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mlar uygulan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(2) Uygunsuzlu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un 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zeltilmesi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in,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letmeye yetkili merci taraf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ndan en fazla bir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 kadar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 verilebilir.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(3)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letmeye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 verilmemesi veya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letmeye verilen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renin bitiminde uygunsuzlu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un giderilmemesi halinde, yetkili merci taraf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izin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izin ve lisans belgesi iptal edilir.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ve insan sa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nden tehlike yaratan faaliyetler nedeniyle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letmeye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 verilmeksizin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izin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belgesi iptal edilir. Bu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 izin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reci yeniden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 ve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 kendi ad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na yeni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ici faaliyet belgesi 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zenlenene kadar faaliyette bulunamaz.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ici faaliyet belgesi olmaks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 faaliyette bulunan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 hakk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 2872 say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Kanununun ilgili maddeleri uyar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nca idari yapt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mlar uygulan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(4)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kleri do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rultusunda yap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lacak belgelendirmelerde ve beyanlar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 usuls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 ve ger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 ayk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bilgi ve belge 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zenlendi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 tespit edilen tesislere 2872 say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Kanununun ilgili maddeleri uyar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nca idari yapt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mlar uygulan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 ve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ici faaliyet belgeleri iptal edilir. Bu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letmelerin doksan takvim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resince faaliyeti durdurulur.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ptal edilen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vuruya ait her bir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izni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konusu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 19 uncu madde uyar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nca belirlenen belge bedellerinin iki kat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, tekrar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 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rt kat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r, 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teakip tekrar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 ise faaliyet 1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resince durdurulur.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Ge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ici faaliyet belgesi olmayan i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letmeler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15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Bu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 Ek-1 ve Ek-2 kapsam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 yer al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p,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ici faaliyet belgesi olmadan faaliyete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tespit edilen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letmelere, 2872 say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Kanununun ilgili h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mlerine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 idari yapt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mlar uygulan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r. </w:t>
            </w:r>
            <w:proofErr w:type="spellStart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zkonusu</w:t>
            </w:r>
            <w:proofErr w:type="spellEnd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ici faaliyet belgesi 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zenlenene kadar faaliyette bulunamaz.</w:t>
            </w:r>
          </w:p>
          <w:p w:rsidR="00A6368C" w:rsidRPr="00A6368C" w:rsidRDefault="00A6368C" w:rsidP="00A6368C">
            <w:pPr>
              <w:spacing w:before="85"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BE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Şİ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NC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İ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B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</w:t>
            </w:r>
          </w:p>
          <w:p w:rsidR="00A6368C" w:rsidRPr="00A6368C" w:rsidRDefault="00A6368C" w:rsidP="00A6368C">
            <w:pPr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e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itli ve Son H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mler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Askeri tesisler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16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Askeri tesisler ile ilgili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izin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uygulamalar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, ilgili kurumlar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üşü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narak Bakanl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ndan belirlenir.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evre iznine tabi olmayan i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letmeler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17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 EK-1 ve EK-2 listelerinde yer ald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halde al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ortama herhangi bir hava </w:t>
            </w:r>
            <w:proofErr w:type="gramStart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emisyonu</w:t>
            </w:r>
            <w:proofErr w:type="gramEnd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</w:t>
            </w:r>
            <w:proofErr w:type="spellStart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at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ksu</w:t>
            </w:r>
            <w:proofErr w:type="spellEnd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arj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olmayan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 yetkili mercie 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racaat etmek zorundad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r.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muafiyetine ili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kin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erlendirme yetkili merci taraf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ndan yap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(2) Kurulduklar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yerde bir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ldan az faaliyet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sterecek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ici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letmeler, bulunduklar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lin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ve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ehircilik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 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ne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ma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releri ile ilgili bildirimde bulunmalar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halinde,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izni kapsam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erlendirilir.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(3) EK-1 ve EK-2 listelerinde yer almayan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 ile kurulduklar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yerde bir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ldan az faaliyet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sterecek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 ilgili mevzuatta belirlenen esas, h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 ve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erlere uymak zorundad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Faaliyetin sona ermesinin bildirilmesi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18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ici faaliyet belgesi,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izin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belgesi alm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 herhangi bir nedenle faaliyetini sonland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durumunda 3 ay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erisinde yetkili </w:t>
            </w:r>
            <w:proofErr w:type="spellStart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merciye</w:t>
            </w:r>
            <w:proofErr w:type="spellEnd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bildirmekle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Belge bedeli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19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ici faaliyet belgesi ile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izin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belgesi verilmesi, yenilenmesi ve g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ncellenmesi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denecek bedel ve tarifeler her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 Bakanl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ndan belirlenir.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(2)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ici faaliyet belgesi ile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izin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belgesi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 belirlenen bedeller, Bakanl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 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ner Sermaye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letmesine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denir.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rl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kten kald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lan y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20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</w:t>
            </w:r>
            <w:proofErr w:type="gramStart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29/4/2009</w:t>
            </w:r>
            <w:proofErr w:type="gramEnd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27214 say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Resm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î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Gazete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’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de yay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mlanan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Kanununca Al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Gereken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zin ve Lisanslar Hakk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kten kald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r. Di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 mevzuatta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 konusu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 yap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lan at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flar bu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 yap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Ge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h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mleri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lastRenderedPageBreak/>
              <w:t>GE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Çİ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C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İ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MADDE 1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3/7/2009 tarihli ve 27277 say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Sanayi Kaynakl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Hava Kirlili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inin Kontrol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 h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mleri kapsam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</w:t>
            </w:r>
            <w:proofErr w:type="gramStart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emisyon</w:t>
            </w:r>
            <w:proofErr w:type="gramEnd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izni/hava emisyonu konulu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izni almam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letmelere tan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nan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reler; bu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kapsam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 yap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lacak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izin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nda bu duruma ili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kin belgelerin sunulmas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kayd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yla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erlidir.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(2) Bu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 11 inci maddesinin belirtilen yenileme durumlar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haricinde, bu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20 </w:t>
            </w:r>
            <w:proofErr w:type="spellStart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nci</w:t>
            </w:r>
            <w:proofErr w:type="spellEnd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 ile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kten kald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lan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h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mleri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evesinde d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zenlenen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ici faaliyet belgeleri ile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izin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belgeleri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releri sonuna kadar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erlidir.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(3) Bu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in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tarihinden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nce ge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ici faaliyet belgesi ile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izin veya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evre izin ve lisans belgesi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erlendirme s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re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leri devam eden ancak sonu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lanmam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letmelerin i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lemleri, ba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vuruda bulunduklar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tarihte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kte olan mevzuat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evesinde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rl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21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Bu </w:t>
            </w:r>
            <w:proofErr w:type="gramStart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 1</w:t>
            </w:r>
            <w:proofErr w:type="gramEnd"/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/11/2014 tarihinde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 girer.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tme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6368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22 </w:t>
            </w:r>
            <w:r w:rsidRPr="00A6368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Bu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h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mlerini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ve 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ehircilik Bakan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A6368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A6368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</w:p>
          <w:p w:rsidR="00A6368C" w:rsidRPr="00A6368C" w:rsidRDefault="00A6368C" w:rsidP="00A6368C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</w:pPr>
            <w:hyperlink r:id="rId4" w:history="1">
              <w:r w:rsidRPr="00A6368C">
                <w:rPr>
                  <w:rFonts w:ascii="Times New Roman" w:eastAsia="ヒラギノ明朝 Pro W3" w:hAnsi="Times" w:cs="Times New Roman"/>
                  <w:b/>
                  <w:bCs/>
                  <w:color w:val="0000FF"/>
                  <w:sz w:val="18"/>
                  <w:u w:val="single"/>
                </w:rPr>
                <w:t>Y</w:t>
              </w:r>
              <w:r w:rsidRPr="00A6368C">
                <w:rPr>
                  <w:rFonts w:ascii="Times New Roman" w:eastAsia="ヒラギノ明朝 Pro W3" w:hAnsi="Times" w:cs="Times"/>
                  <w:b/>
                  <w:bCs/>
                  <w:color w:val="0000FF"/>
                  <w:sz w:val="18"/>
                  <w:u w:val="single"/>
                </w:rPr>
                <w:t>ö</w:t>
              </w:r>
              <w:r w:rsidRPr="00A6368C">
                <w:rPr>
                  <w:rFonts w:ascii="Times New Roman" w:eastAsia="ヒラギノ明朝 Pro W3" w:hAnsi="Times" w:cs="Times New Roman"/>
                  <w:b/>
                  <w:bCs/>
                  <w:color w:val="0000FF"/>
                  <w:sz w:val="18"/>
                  <w:u w:val="single"/>
                </w:rPr>
                <w:t>netmeli</w:t>
              </w:r>
              <w:r w:rsidRPr="00A6368C">
                <w:rPr>
                  <w:rFonts w:ascii="Times New Roman" w:eastAsia="ヒラギノ明朝 Pro W3" w:hAnsi="Times" w:cs="Times"/>
                  <w:b/>
                  <w:bCs/>
                  <w:color w:val="0000FF"/>
                  <w:sz w:val="18"/>
                  <w:u w:val="single"/>
                </w:rPr>
                <w:t>ğ</w:t>
              </w:r>
              <w:r w:rsidRPr="00A6368C">
                <w:rPr>
                  <w:rFonts w:ascii="Times New Roman" w:eastAsia="ヒラギノ明朝 Pro W3" w:hAnsi="Times" w:cs="Times New Roman"/>
                  <w:b/>
                  <w:bCs/>
                  <w:color w:val="0000FF"/>
                  <w:sz w:val="18"/>
                  <w:u w:val="single"/>
                </w:rPr>
                <w:t>in Ekleri</w:t>
              </w:r>
            </w:hyperlink>
            <w:r w:rsidRPr="00A6368C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661858" w:rsidRDefault="00661858"/>
    <w:sectPr w:rsidR="00661858" w:rsidSect="00661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368C"/>
    <w:rsid w:val="00661858"/>
    <w:rsid w:val="00A63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858"/>
  </w:style>
  <w:style w:type="paragraph" w:styleId="Balk1">
    <w:name w:val="heading 1"/>
    <w:basedOn w:val="Normal"/>
    <w:next w:val="Normal"/>
    <w:link w:val="Balk1Char"/>
    <w:qFormat/>
    <w:rsid w:val="00A6368C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6368C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Kpr">
    <w:name w:val="Hyperlink"/>
    <w:basedOn w:val="VarsaylanParagrafYazTipi"/>
    <w:rsid w:val="00A6368C"/>
    <w:rPr>
      <w:color w:val="0000FF"/>
      <w:u w:val="single"/>
    </w:rPr>
  </w:style>
  <w:style w:type="character" w:styleId="zlenenKpr">
    <w:name w:val="FollowedHyperlink"/>
    <w:basedOn w:val="VarsaylanParagrafYazTipi"/>
    <w:rsid w:val="00A6368C"/>
    <w:rPr>
      <w:color w:val="800080"/>
      <w:u w:val="single"/>
    </w:rPr>
  </w:style>
  <w:style w:type="paragraph" w:styleId="NormalWeb">
    <w:name w:val="Normal (Web)"/>
    <w:basedOn w:val="Normal"/>
    <w:rsid w:val="00A63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A6368C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A6368C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A636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1-Baslk">
    <w:name w:val="1-Baslık"/>
    <w:rsid w:val="00A6368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A6368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A6368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msohyperlnk">
    <w:name w:val="msohyperlınk"/>
    <w:basedOn w:val="VarsaylanParagrafYazTipi"/>
    <w:rsid w:val="00A6368C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A6368C"/>
    <w:rPr>
      <w:color w:val="800080"/>
      <w:u w:val="single"/>
    </w:rPr>
  </w:style>
  <w:style w:type="character" w:customStyle="1" w:styleId="Normal1">
    <w:name w:val="Normal1"/>
    <w:rsid w:val="00A6368C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table" w:styleId="TabloKlavuzu">
    <w:name w:val="Table Grid"/>
    <w:basedOn w:val="NormalTablo"/>
    <w:rsid w:val="00A63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4/09/20140910-4-1.doc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3020</Words>
  <Characters>17219</Characters>
  <Application>Microsoft Office Word</Application>
  <DocSecurity>0</DocSecurity>
  <Lines>143</Lines>
  <Paragraphs>40</Paragraphs>
  <ScaleCrop>false</ScaleCrop>
  <Company/>
  <LinksUpToDate>false</LinksUpToDate>
  <CharactersWithSpaces>20199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2014-09-10T05:34:00Z</dcterms:created>
  <dcterms:modified xsi:type="dcterms:W3CDTF">2014-09-10T05:34:00Z</dcterms:modified>
</cp:coreProperties>
</file>