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A5141" w:rsidRPr="002A5141" w:rsidTr="002A5141">
        <w:trPr>
          <w:jc w:val="center"/>
        </w:trPr>
        <w:tc>
          <w:tcPr>
            <w:tcW w:w="9104" w:type="dxa"/>
            <w:hideMark/>
          </w:tcPr>
          <w:tbl>
            <w:tblPr>
              <w:tblW w:w="8789" w:type="dxa"/>
              <w:jc w:val="center"/>
              <w:tblLook w:val="01E0"/>
            </w:tblPr>
            <w:tblGrid>
              <w:gridCol w:w="2931"/>
              <w:gridCol w:w="2931"/>
              <w:gridCol w:w="2927"/>
            </w:tblGrid>
            <w:tr w:rsidR="002A5141" w:rsidRPr="002A5141">
              <w:trPr>
                <w:trHeight w:val="317"/>
                <w:jc w:val="center"/>
              </w:trPr>
              <w:tc>
                <w:tcPr>
                  <w:tcW w:w="2931" w:type="dxa"/>
                  <w:tcBorders>
                    <w:top w:val="nil"/>
                    <w:left w:val="nil"/>
                    <w:bottom w:val="single" w:sz="4" w:space="0" w:color="660066"/>
                    <w:right w:val="nil"/>
                  </w:tcBorders>
                  <w:vAlign w:val="center"/>
                  <w:hideMark/>
                </w:tcPr>
                <w:p w:rsidR="002A5141" w:rsidRPr="002A5141" w:rsidRDefault="002A5141" w:rsidP="002A514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A5141">
                    <w:rPr>
                      <w:rFonts w:ascii="Arial" w:eastAsia="Times New Roman" w:hAnsi="Arial" w:cs="Arial"/>
                      <w:sz w:val="16"/>
                      <w:szCs w:val="16"/>
                      <w:lang w:eastAsia="tr-TR"/>
                    </w:rPr>
                    <w:t>26 Ekim 2014  PAZAR</w:t>
                  </w:r>
                </w:p>
              </w:tc>
              <w:tc>
                <w:tcPr>
                  <w:tcW w:w="2931" w:type="dxa"/>
                  <w:tcBorders>
                    <w:top w:val="nil"/>
                    <w:left w:val="nil"/>
                    <w:bottom w:val="single" w:sz="4" w:space="0" w:color="660066"/>
                    <w:right w:val="nil"/>
                  </w:tcBorders>
                  <w:vAlign w:val="center"/>
                  <w:hideMark/>
                </w:tcPr>
                <w:p w:rsidR="002A5141" w:rsidRPr="002A5141" w:rsidRDefault="002A5141" w:rsidP="002A514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A514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A5141" w:rsidRPr="002A5141" w:rsidRDefault="002A5141" w:rsidP="002A5141">
                  <w:pPr>
                    <w:spacing w:before="100" w:beforeAutospacing="1" w:after="100" w:afterAutospacing="1" w:line="240" w:lineRule="auto"/>
                    <w:jc w:val="right"/>
                    <w:rPr>
                      <w:rFonts w:ascii="Arial" w:eastAsia="Times New Roman" w:hAnsi="Arial" w:cs="Arial"/>
                      <w:sz w:val="16"/>
                      <w:szCs w:val="16"/>
                      <w:lang w:eastAsia="tr-TR"/>
                    </w:rPr>
                  </w:pPr>
                  <w:r w:rsidRPr="002A5141">
                    <w:rPr>
                      <w:rFonts w:ascii="Arial" w:eastAsia="Times New Roman" w:hAnsi="Arial" w:cs="Arial"/>
                      <w:sz w:val="16"/>
                      <w:szCs w:val="16"/>
                      <w:lang w:eastAsia="tr-TR"/>
                    </w:rPr>
                    <w:t>Sayı : 29157</w:t>
                  </w:r>
                </w:p>
              </w:tc>
            </w:tr>
            <w:tr w:rsidR="002A5141" w:rsidRPr="002A5141">
              <w:trPr>
                <w:trHeight w:val="480"/>
                <w:jc w:val="center"/>
              </w:trPr>
              <w:tc>
                <w:tcPr>
                  <w:tcW w:w="8789" w:type="dxa"/>
                  <w:gridSpan w:val="3"/>
                  <w:vAlign w:val="center"/>
                  <w:hideMark/>
                </w:tcPr>
                <w:p w:rsidR="002A5141" w:rsidRPr="002A5141" w:rsidRDefault="002A5141" w:rsidP="002A5141">
                  <w:pPr>
                    <w:spacing w:before="100" w:beforeAutospacing="1" w:after="100" w:afterAutospacing="1" w:line="240" w:lineRule="auto"/>
                    <w:jc w:val="center"/>
                    <w:rPr>
                      <w:rFonts w:ascii="Arial" w:eastAsia="Times New Roman" w:hAnsi="Arial" w:cs="Arial"/>
                      <w:b/>
                      <w:color w:val="000080"/>
                      <w:sz w:val="18"/>
                      <w:szCs w:val="18"/>
                      <w:lang w:eastAsia="tr-TR"/>
                    </w:rPr>
                  </w:pPr>
                  <w:r w:rsidRPr="002A5141">
                    <w:rPr>
                      <w:rFonts w:ascii="Arial" w:eastAsia="Times New Roman" w:hAnsi="Arial" w:cs="Arial"/>
                      <w:b/>
                      <w:color w:val="000080"/>
                      <w:sz w:val="18"/>
                      <w:szCs w:val="18"/>
                      <w:lang w:eastAsia="tr-TR"/>
                    </w:rPr>
                    <w:t>TEBLİĞ</w:t>
                  </w:r>
                </w:p>
              </w:tc>
            </w:tr>
            <w:tr w:rsidR="002A5141" w:rsidRPr="002A5141">
              <w:trPr>
                <w:trHeight w:val="480"/>
                <w:jc w:val="center"/>
              </w:trPr>
              <w:tc>
                <w:tcPr>
                  <w:tcW w:w="8789" w:type="dxa"/>
                  <w:gridSpan w:val="3"/>
                  <w:vAlign w:val="center"/>
                </w:tcPr>
                <w:p w:rsidR="002A5141" w:rsidRPr="002A5141" w:rsidRDefault="002A5141" w:rsidP="002A5141">
                  <w:pPr>
                    <w:tabs>
                      <w:tab w:val="left" w:pos="566"/>
                    </w:tabs>
                    <w:spacing w:after="0" w:line="240" w:lineRule="exact"/>
                    <w:ind w:firstLine="566"/>
                    <w:rPr>
                      <w:rFonts w:ascii="Times New Roman" w:eastAsia="ヒラギノ明朝 Pro W3" w:hAnsi="Times New Roman" w:cs="Times New Roman"/>
                      <w:sz w:val="18"/>
                      <w:szCs w:val="18"/>
                      <w:u w:val="single"/>
                    </w:rPr>
                  </w:pPr>
                  <w:r w:rsidRPr="002A5141">
                    <w:rPr>
                      <w:rFonts w:ascii="Times New Roman" w:eastAsia="ヒラギノ明朝 Pro W3" w:hAnsi="Times New Roman" w:cs="Times New Roman"/>
                      <w:sz w:val="18"/>
                      <w:szCs w:val="18"/>
                      <w:u w:val="single"/>
                    </w:rPr>
                    <w:t>Maliye Bakanlığından:</w:t>
                  </w:r>
                </w:p>
                <w:p w:rsidR="002A5141" w:rsidRPr="002A5141" w:rsidRDefault="002A5141" w:rsidP="002A5141">
                  <w:pPr>
                    <w:spacing w:after="0" w:line="240" w:lineRule="exact"/>
                    <w:jc w:val="center"/>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ÖZEL TÜKETİM VERGİSİ GENEL TEBLİĞİ</w:t>
                  </w:r>
                </w:p>
                <w:p w:rsidR="002A5141" w:rsidRPr="002A5141" w:rsidRDefault="002A5141" w:rsidP="002A5141">
                  <w:pPr>
                    <w:spacing w:after="0" w:line="240" w:lineRule="exact"/>
                    <w:jc w:val="center"/>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(SERİ NO: 36)</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30/9/2014 tarihli ve 2014/6881 sayılı Bakanlar Kurulu Kararı ile yürürlüğe konulan Kararın 1 inci maddesinde 4760 sayılı Özel Tüketim Vergisi Kanununa ekli (I) sayılı listenin (A) cetvelindeki vergi tutarı uygulanarak teslim edilen 2711.19.00.00.11 G.T.İ.P. numaralı “Sıvılaştırılmış Petrol Gazı (L.P.G.) Diğerleri” isimli malın vergi tutarının, bu malın imalatçılar tarafından aerosol üretiminde kullanılmış olduğunun tespiti halinde, sıfır olarak uygulanacağına yönelik düzenleme yapılmıştır.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Söz konusu Kararnamede düzenlenen indirimli vergi uygulamasından kaynaklanan vergi farklılaştırmasının aerosol üreticilerine iade yöntemi ile uygulanması, Özel Tüketim Vergisi Kanununun 12 nci maddesinin (4) numaralı fıkrasında Maliye Bakanlığına verilen yetkiye istinaden uygun görülmüş olup bu düzenlemenin uygulama usul ve esasları aşağıda belirlenmiştir.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1. TANIMLAR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Tebliğin uygulanmasında;</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Aerosol:</w:t>
                  </w:r>
                  <w:r w:rsidRPr="002A5141">
                    <w:rPr>
                      <w:rFonts w:ascii="Times New Roman" w:eastAsia="ヒラギノ明朝 Pro W3" w:hAnsi="Times New Roman" w:cs="Times New Roman"/>
                      <w:sz w:val="18"/>
                      <w:szCs w:val="18"/>
                    </w:rPr>
                    <w:t xml:space="preserve"> 30/11/2000 tarihli ve 24246 sayılı Resmî Gazete’de yayımlanan Aerosol Kaplar Yönetmeliğinde tanımlı kaplar içerisinde yer alan ve itici gaz marifetiyle basınç altında tutulan sıvılaştırılmış püskürtmeli gazlı ürünleri,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Dağıtıcı:</w:t>
                  </w:r>
                  <w:r w:rsidRPr="002A5141">
                    <w:rPr>
                      <w:rFonts w:ascii="Times New Roman" w:eastAsia="ヒラギノ明朝 Pro W3" w:hAnsi="Times New Roman" w:cs="Times New Roman"/>
                      <w:sz w:val="18"/>
                      <w:szCs w:val="18"/>
                    </w:rPr>
                    <w:t xml:space="preserve"> “Dağıtım İzin Belgesi”ni haiz, 2/3/2005 tarihli ve 5307 sayılı Sıvılaştırılmış Petrol Gazları Piyasası Kanunu ve Elektrik Piyasası Kanununda Değişiklik Yapılmasına Dair Kanunda tanımlanan “Dağıtıcı” yı,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Dağıtım İzin Belgesi:</w:t>
                  </w:r>
                  <w:r w:rsidRPr="002A5141">
                    <w:rPr>
                      <w:rFonts w:ascii="Times New Roman" w:eastAsia="ヒラギノ明朝 Pro W3" w:hAnsi="Times New Roman" w:cs="Times New Roman"/>
                      <w:sz w:val="18"/>
                      <w:szCs w:val="18"/>
                    </w:rPr>
                    <w:t xml:space="preserve"> Kararname kapsamında aerosol üretiminde kullanılmaya uygun standardize edilmiş L.P.G. yi aerosol üreticilerine satmak isteyen dağıtıcılara, ÖTV mükellefiyetinin bulunduğu yer vergi dairesi müdürlüğünün bağlı olduğu Vergi Dairesi Başkanlığı/Defterdarlık tarafından verilen, üç takvim yılı için düzenlenen, üzerinde dağıtıcıya ilişkin bilgilerin yer aldığı ve bir örneği bu Tebliğin ekinde EK:1 olarak yer alan izin belgesini,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Kararname:</w:t>
                  </w:r>
                  <w:r w:rsidRPr="002A5141">
                    <w:rPr>
                      <w:rFonts w:ascii="Times New Roman" w:eastAsia="ヒラギノ明朝 Pro W3" w:hAnsi="Times New Roman" w:cs="Times New Roman"/>
                      <w:sz w:val="18"/>
                      <w:szCs w:val="18"/>
                    </w:rPr>
                    <w:t xml:space="preserve"> 30/9/2014 tarihli ve 2014/6881 sayılı Bakanlar Kurulu Kararı ile yürürlüğe konulan Kararı,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L.P.G. Satın Alma İzin Belgesi:</w:t>
                  </w:r>
                  <w:r w:rsidRPr="002A5141">
                    <w:rPr>
                      <w:rFonts w:ascii="Times New Roman" w:eastAsia="ヒラギノ明朝 Pro W3" w:hAnsi="Times New Roman" w:cs="Times New Roman"/>
                      <w:sz w:val="18"/>
                      <w:szCs w:val="18"/>
                    </w:rPr>
                    <w:t xml:space="preserve"> Kararname kapsamında yalnızca aerosol üretiminde kullanılmaya uygun standardize edilmiş L.P.G. satın alacak veya ithal edecek olan üreticilere Gelir İdaresi Başkanlığının yetkili birimi tarafından verilen, her takvim yılı için düzenlenen ve bir örneği bu Tebliğin ekinde EK:2 olarak yer alan izin belgesini,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Sıvılaştırılmış Petrol Gazı (L.P.G.):</w:t>
                  </w:r>
                  <w:r w:rsidRPr="002A5141">
                    <w:rPr>
                      <w:rFonts w:ascii="Times New Roman" w:eastAsia="ヒラギノ明朝 Pro W3" w:hAnsi="Times New Roman" w:cs="Times New Roman"/>
                      <w:sz w:val="18"/>
                      <w:szCs w:val="18"/>
                    </w:rPr>
                    <w:t xml:space="preserve"> Özel Tüketim Vergisi Kanununa ekli (I) sayılı listenin (A) cetvelinde yer alan 2711.19.00.00.11 G.T.İ.P. numaralı ve aerosol üretiminde kullanılmaya uygun standardize edilmiş malı,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Üretici:</w:t>
                  </w:r>
                  <w:r w:rsidRPr="002A5141">
                    <w:rPr>
                      <w:rFonts w:ascii="Times New Roman" w:eastAsia="ヒラギノ明朝 Pro W3" w:hAnsi="Times New Roman" w:cs="Times New Roman"/>
                      <w:sz w:val="18"/>
                      <w:szCs w:val="18"/>
                    </w:rPr>
                    <w:t xml:space="preserve"> Aerosol üretmek üzere “L.P.G. Satın Alma İzin Belgesi”ni haiz gerçek veya tüzel kişileri,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ifade eder.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Yukarıdaki aerosol tanımında ifade edilen kaplar içerisinde yer almayan ürünler Kararname kapsamında aerosol üretimi olarak değerlendirilmez.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2. L.P.G. SATIN ALMA İZİN BELGESİ VERİLMESİ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Tebliğin yayımı tarihinden itibaren Kararname kapsamında aerosol üretiminde kullanılmaya uygun standardize edilmiş L.P.G., yalnızca “L.P.G. Satın Alma İzin Belgesi”ni haiz üreticiler tarafından satın alınabilir veya ithal edilebilir.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2.1. Üreticilerin Müracaat Şartları ve Belge Talebi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Söz konusu belgeyi almak isteyen üreticilerin;</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Müracaat tarihinde vadesi geçtiği halde ödenmemiş herhangi bir vergi borcunun bulunmaması,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Şahıs işletmelerinde işletme sahibinin, adi ortaklıklarda ortaklardan her birinin, diğer şirketlerde ise yönetim kurulu üyeleri ile şirket sermayesinin %10’undan fazlasına sahip olanların affa uğramış olsalar dahi, hırsızlık, güveni kötüye kullanma, dolandırıcılık, yalan tanıklık, yalan yere yemin, suç uydurma, iftira, irtikâp, rüşvet cürümlerinden biri dolayısıyla hapis cezasına veya 21/3/2007 tarihli ve 5607 sayılı Kaçakçılıkla Mücadele Kanunu ile 20/2/1930 tarihli ve 1567 sayılı Türk Parasının Kıymetini Koruma Hakkında Kanuna muhalefetten mahkum olmamaları, 12/4/1991 tarihli ve 3713 sayılı Terörle Mücadele Kanunu kapsamına giren suçlardan hükümlü bulunmamaları veya 4/1/1961 tarihli ve 213 sayılı Vergi Usul Kanununda yazılı kaçakçılık suçlarını işlememiş olmaları,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şartları haiz üreticiler söz konusu izin belgesini alabilmek için, aşağıdaki belgelerin aslı ya da noter onaylı örneklerini ekleyecekleri bir dilekçe ile KDV yönünden bağlı oldukları vergi dairesine müracaat ederler.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Sanayi sicil belgesi,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Aerosol üretiminde hammadde olarak L.P.G. kullanıldığını belirtir kapasite raporu,</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İşletmenin aerosol üretimini gerçekleştirebileceğini gösterir resmi makamlar tarafından verilmiş belge (1 inci veya 2 nci Sınıf Gayrisıhhi Müessese Ruhsatı.)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lastRenderedPageBreak/>
                    <w:t>2.2. Vergi Dairesince Yapılacak İşlemler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İlgili vergi dairesi söz konusu müracaat üzerine;</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Üreticinin müracaat tarihinde vadesi geçtiği halde ödenmemiş herhangi bir vergi borcunun bulunup bulunmadığı ile üreticinin müracaatına konu ve bu Tebliğin 2.1. bölümünde ifade edilen diğer hususlara ilişkin bilgi ve belgelerin kontrolünü yapar.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Yoklamaya yetkili bir memur vasıtasıyla, üreticinin sanayi sicil belgesine dayanak olan kapasite raporunu düzenleyen sanayi/ticaret odasından bir temsilciyle birlikte, mükellefin belirtmiş olduğu işyeri (üretim) adresinde söz konusu imalatı gerçekleştirebilecek tesis, makine ve teçhizatın bulunup bulunmadığına dair tespit yaptırarak, bu durumun bir tutanağa bağlanmasını sağlar.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kontrol ve tespitler sonucunda, gerekli şartların varlığı halinde ilgili vergi dairesi tarafından üreticiye “L.P.G. Satın Alma İzin Belgesi” verilir. Vergi daireleri verdikleri belgede üreticilere ilişkin olarak yer alan bilgileri, belgenin verildiği günün akşamına kadar “GİBİNTRANET Veri Giriş Sistemi”nde yer alan “2014/6881 sayılı Kararname Kapsamında L.P.G. Satın Alma İzin Belgesine Sahip Üreticiler” formuna işler.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Ayrıca, takip eden yıl için L.P.G. satın alma izin belgesi düzenlenmesini isteyen üreticiler, içinde bulunulan yılın Aralık ayından itibaren yeni belge düzenlenmesini talep edebilirler. Bu talep üzerine vergi dairesince, yukarıda belirtilen usul ve esaslar çerçevesinde işlem yapılmak suretiyle (Üreticilerin daha önceki müracaat dilekçeleri ekine eklemiş oldukları belgelerden geçerli olanlar tekrar aranmaz.) yeni L.P.G. satın alma izin belgesi düzenlenir.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Üreticilerin, müracaat tarihinde gerekli olan şartları taşımadığının sonradan anlaşılması veya L.P.G. satın alma izin belgesi aldıktan sonra söz konusu belgeyi alabilmek için gerekli olan şartlardan bir ya da birkaçını ihlal etmeleri halinde, L.P.G. satın alma izin belgesi ilgili vergi dairesi tarafından iptal edilerek üreticiler, vergi incelemesine sevk edilir ve aynı gün içinde “GİBİNTRANET Veri Giriş Sistemi”nde yer alan “2014/6881 sayılı Kararname Kapsamında L.P.G. Satın Alma İzin Belgesine Sahip Üreticiler” formuna bu belgenin iptal edildiğine ilişkin bilgi işlenerek dağıtıcılara da bildirilmek üzere konu hakkında Gelir İdaresi Başkanlığına bilgi verilir.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Genel ve özel bütçeli idareler, il özel idareleri, belediyeler ve sermayesinin % 51’i veya daha fazlası bunlara ait olan kuruluşlar ile özelleştirme kapsam ve programına alınmış olup hisselerinin yarısından fazlası yukarıda sayılan kuruluşlara ait olanlara L.P.G. satın alma izin belgesi verilmesinde yukarıdaki şartlar ve belgeler aranmaz.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3. KARARNAME KAPSAMINDA L.P.G. TESLİM EDEBİLECEK OLANLAR, GEREKLİ BELGELER VE İŞLEMLER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 kapsamında L.P.G., yalnızca Vergi Dairesi Başkanlığı/Defterdarlık tarafından verilen “Dağıtım İzin Belgesi”ni haiz dağıtıcılar tarafından teslim edilebilir.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Genel ve özel bütçeli idareler, il özel idareleri ile sermayesinin % 51’i veya daha fazlası bunlara ait olan kuruluşlar ve özelleştirme kapsam ve programına alınmış olup hisselerinin yarısından fazlası kamuya ait olan kuruluşlar için dağıtım izin belgesini haiz olma şartı aranmaz.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Dağıtım izin belgesi talep eden dağıtıcıların aşağıdaki şartları taşıması 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Dağıtım izin belgesi için müracaat tarihinde herhangi bir vergi borcu bulunmaması,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Yönetim kurulu üyeleri ile şirket sermayesinin %10’undan fazlasına sahip olanların affa uğramış olsalar dahi, hırsızlık, güveni kötüye kullanma, dolandırıcılık, yalan tanıklık, yalan yere yemin, suç uydurma, iftira, irtikâp, rüşvet cürümlerinden biri dolayısıyla hapis cezasına veya 5607 sayılı Kaçakçılıkla Mücadele Kanunu ile 1567 sayılı Türk Parasının Kıymetini Koruma Hakkında Kanuna muhalefetten mahkum olmamaları, 3713 sayılı Terörle Mücadele Kanunu kapsamına giren suçlardan hükümlü bulunmamaları veya 213 sayılı Vergi Usul Kanununda yazılı kaçakçılık suçlarını işlememiş olmaları,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Enerji Piyasası Düzenleme Kurumu (EPDK) tarafından verilen “Dağıtıcı Lisansı” nın noter onaylı bir örneği ile bu Tebliğde tanımlanan L.P.G. üretecek kapasitede tesisinin bulunduğuna ve bu tesisten elde edilen numunenin aerosol üretiminde kullanılmaya uygun standardize edilmiş L.P.G. olduğuna dair Gelir İdaresi Başkanlığınca ilan edilecek Türk Akreditasyon Kurumu tarafından akredite edilmiş genel ve özel bütçeli idarelere ait laboratuvarlardan alınan raporu ilgili Vergi Dairesi Başkanlığı/Defterdarlığa vermiş olmaları.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Vergi Dairesi Başkanlığı/Defterdarlık tarafından yukarıdaki şartlara ilişkin bilgi ve belgelerin kontrolleri yapıldıktan sonra, menfi bir tespit bulunmaması halinde dağıtıcılara dağıtım izin belgesi verilir. Dağıtım izin belgesi düzenleyen Vergi Dairesi Başkanlığınca/Defterdarlıkça, söz konusu belgenin bir nüshası aynı gün içerisinde ilgili vergi dairesine gönderilir. İlgili vergi dairesi söz konusu belgede yer alan dağıtıcılara ilişkin bilgileri, “GİBİNTRANET Veri Giriş Sistemi”nde yer alan “2014/6881 sayılı Kararname Kapsamında Dağıtım İzin Belgesine Sahip Dağıtıcılar” formuna işler ve konu hakkında Gelir İdaresi Başkanlığına bilgi verir.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xml:space="preserve">Dağıtıcıların, müracaat tarihinde gerekli olan şartları taşımadığının sonradan anlaşılması veya dağıtım izin belgesi aldıktan sonra söz konusu belgeyi alabilmek için gerekli olan şartlardan bir ya da birkaçını ihlal etmeleri halinde, dağıtım izin belgesi ilgili Vergi Dairesi Başkanlığı/Defterdarlık tarafından iptal edilerek dağıtıcılar, vergi incelemesine sevk edilir ve konu hakkında aynı gün içerisinde ilgili vergi dairesine bilgi verilir. İlgili vergi dairesi, “GİBİNTRANET Veri Giriş Sistemi”nde yer alan “2014/6881 sayılı Kararname Kapsamında Dağıtım İzin Belgesine Sahip Dağıtıcılar” formuna bu belgenin iptal edildiğine ilişkin bilgiyi işleyerek üreticilere de bildirilmek üzere Gelir </w:t>
                  </w:r>
                  <w:r w:rsidRPr="002A5141">
                    <w:rPr>
                      <w:rFonts w:ascii="Times New Roman" w:eastAsia="ヒラギノ明朝 Pro W3" w:hAnsi="Times New Roman" w:cs="Times New Roman"/>
                      <w:sz w:val="18"/>
                      <w:szCs w:val="18"/>
                    </w:rPr>
                    <w:lastRenderedPageBreak/>
                    <w:t>İdaresi Başkanlığına bilgi verir.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4. DAĞITICILARIN ÜRETİCİLERE L.P.G. TESLİMİ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Üreticilerin, Kararname kapsamında aerosol üretiminde kullanacakları L.P.G., yurt içerisinde yalnızca dağıtıcılardan satın alınabilir. Dağıtıcılar, Kararname kapsamında L.P.G. tesliminden önce, üreticilerin L.P.G. satın alma izin belgesine sahip olduklarını arayacaklardır. Bu amaçla L.P.G. satın almak isteyen üreticiler, “L.P.G. Satın Alma İzin Belgesi”nin işletme yetkililerince kaşe tatbik edilerek onaylanmış örneğini, söz konusu malı ilk defa teslim alacakları tarihten önce dağıtıcılara vereceklerdir.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4.1. Dağıtıcılar Tarafından İthal Edilen L.P.G. nin Üreticilere Kararname Kapsamında Teslimi, Beyanı ve Teminatın Çözümü İşlemleri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Dağıtıcılar tarafından ithal edilen L.P.G. nin üreticilere tesliminde, (1) numaralı ÖTV beyannamesinin “Vergi Bildirimi” bölümünün “A Cetvelindeki Ürünler” kısmında “2014/6881 sayılı Kararname” ibaresi seçilerek, yürürlükteki ÖTV tutarı üzerinden vergi beyan edilip ödenmesi 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Ayrıca dağıtıcılar, bu teslimin yapıldığı döneme ait ÖTV beyannamesinin “Ekler” bölümünün, “2014/6881 sayılı Kararname Kapsamında Yapılan Teslimler” kısmına, ithal edilen L.P.G. ye ilişkin bilgileri gireceklerdir.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Dağıtıcılar tarafından ithal edilen L.P.G. nin bu Kararname kapsamında teslim edilmesi halinde, ithalde verilen teminatın çözümü işlemleri 1 Seri No.lu Özel Tüketim Vergisi Genel Tebliğinin</w:t>
                  </w:r>
                  <w:r w:rsidRPr="002A5141">
                    <w:rPr>
                      <w:rFonts w:ascii="Times New Roman" w:eastAsia="ヒラギノ明朝 Pro W3" w:hAnsi="Times New Roman" w:cs="Times New Roman"/>
                      <w:sz w:val="18"/>
                      <w:szCs w:val="18"/>
                      <w:vertAlign w:val="superscript"/>
                    </w:rPr>
                    <w:t>1</w:t>
                  </w:r>
                  <w:r w:rsidRPr="002A5141">
                    <w:rPr>
                      <w:rFonts w:ascii="Times New Roman" w:eastAsia="ヒラギノ明朝 Pro W3" w:hAnsi="Times New Roman" w:cs="Times New Roman"/>
                      <w:sz w:val="18"/>
                      <w:szCs w:val="18"/>
                    </w:rPr>
                    <w:t xml:space="preserve"> 16.3.5.1./e bölümünde yapılan açıklamalara göre yerine getirilir.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4.2. Dağıtıcılar Tarafından Rafinericilerden ÖTV Ödenerek Satın Alınan L.P.G. nin Üreticilere Kararname Kapsamında Teslimi ve Beyanı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4/12/2003 tarihli ve 5015 sayılı Petrol Piyasası Kanununda tanımlanan rafinericiler, dağıtıcılara L.P.G. tesliminde, bu malın birimi itibarıyla yürürlükteki vergi tutarı üzerinden vergi beyan ederek öderler.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Dağıtıcıların, bu şekilde rafinericilerden ÖTV ödeyerek satın aldıkları L.P.G. yi üreticilere Kararname kapsamında teslim etmeleri halinde, üreticiler adına düzenleyecekleri faturalarda, rafinerici tarafından beyan edilerek ödenmiş olması gereken ÖTV tutarını teslim bedeline dahil etmeleri ve bu tutarı faturada “2014/6881 Sayılı Kararname Kapsamında Teslim Edilmiş Olup Teslim Bedeline Dahil Edilen ÖTV Tutarı …. TL’dir.” şerhi ile göstermeleri 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Ayrıca dağıtıcılar tarafından, rafinericilerden satın alınan L.P.G. nin aerosol üreticilerine teslimlerine ilişkin bu Tebliğ ekinde EK:3 olarak yer alan, “Rafinericilerden Satın Alınan L.P.G. nin 2014/6881 Sayılı Kararname Kapsamında Teslimine İlişkin Bildirim Formu”nun Gelir İdaresi Başkanlığının “www.gib.gov.tr” web adresinde hizmet veren İnternet Vergi Dairesi/Kurumlar-Gelir Vergi Dairesine, her ayın ilk on beş günlük birinci ve kalan günlerinden oluşan ikinci dönemini kapsayacak şekilde yapılmış olan teslimler için ayrı ayrı düzenlenmesi ve bu dönemleri takip eden 10 uncu günü akşamına kadar gönderilmesi 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amaçla, EK:3 bildirim formuna konu L.P.G. teslimi yapan dağıtıcılar, vergi dairelerinden kullanıcı kodu ve kişisel şifre alacaklardır. Şifre alınabilmesi için 1 Seri No.lu Özel Tüketim Vergisi Genel Tebliği ekindeki EK:15 ve EK:16 “İnternet Hizmetleri Kullanım Başvuru Formu”nun, otomasyonlu vergi dairelerinden temin edilerek veya Başkanlığın “www.gib.gov.tr” adresindeki “İnternet Vergi Dairesi/Kurumlar-Gelir Vergi Dairesi”nden döküm alınarak düzenlenmesi ve ÖTV ya da KDV yönünden bağlı olunan vergi dairesine verilmesi gerekmektedir. Bu başvuru üzerine mükelleflere kişisel şifre ve kullanıcı kodu verilecektir.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İnternet ortamında düzenlenen bildirimler, onaylanmak ve vergi dairelerinden temin edilen kişisel şifre ve kullanıcı kodu kullanılmak suretiyle Başkanlığın internet vergi dairesine gönderilir. Gönderilen bildirimlerin içeriğinde mükelleflerce değişiklik yapılmak istenmesi halinde, yeniden düzenlenen bildirimler onaylanarak gönderilir. Gelir İdaresi Başkanlığınca gerekli görülmesi halinde, bu bildirim formunun içeriğinde değişiklik yapılabilir.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bildirim formlarını süresinde göndermeyenler hakkında 213 sayılı Vergi Usul Kanunu hükümleri uyarınca özel usulsüzlük cezası uygulanır.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5. ÜRETİCİLERİN L.P.G. İTHALİ VE KULLANIMI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Dahilde işleme izin belgesi sahibi aerosol üreticileri, Kararname kapsamında üretimde kullanmak üzere L.P.G. ithal edebilirler. Söz konusu üreticiler tarafından, “L.P.G. Satın Alma İzin Belgesi”nin bir örneği, ithalatın gerçekleştirileceği gümrük idaresine verilir.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İlgili gümrük idaresi bunun üzerine 1 Seri No.lu Özel Tüketim Vergisi Genel Tebliğinin 16.3.1. bölümünde yer alan usul ve esaslar çerçevesinde söz konusu ürünün yürürlükte olan ÖTV tutarı kadar nakit veya banka teminat mektubu almak suretiyle gümrükleme işlemini gerçekleştirir.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14 Seri No.lu Özel Tüketim Vergisi Genel Tebliğinin</w:t>
                  </w:r>
                  <w:r w:rsidRPr="002A5141">
                    <w:rPr>
                      <w:rFonts w:ascii="Times New Roman" w:eastAsia="ヒラギノ明朝 Pro W3" w:hAnsi="Times New Roman" w:cs="Times New Roman"/>
                      <w:sz w:val="18"/>
                      <w:szCs w:val="18"/>
                      <w:vertAlign w:val="superscript"/>
                    </w:rPr>
                    <w:t>2</w:t>
                  </w:r>
                  <w:r w:rsidRPr="002A5141">
                    <w:rPr>
                      <w:rFonts w:ascii="Times New Roman" w:eastAsia="ヒラギノ明朝 Pro W3" w:hAnsi="Times New Roman" w:cs="Times New Roman"/>
                      <w:sz w:val="18"/>
                      <w:szCs w:val="18"/>
                    </w:rPr>
                    <w:t xml:space="preserve"> 1 inci bölümünde yapılan açıklamalar uyarınca, (I) sayılı listedeki malların ithalinde üreticilerin, en geç ithal tarihinde yurt içinde ÖTV yönünden bağlı olunan vergi dairesine mükellefiyet tesis ettirmeleri 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5.1. İthal Edilen L.P.G. nin ÖTV’ye Tabi Olmayan Aerosol Üretiminde Kullanımı, Beyanı ve Teminatın Çözümü İşlemleri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xml:space="preserve">Kararname kapsamında ithal edilen L.P.G. nin ÖTV’ye tabi olmayan aerosol üretiminde kullanılması, Özel </w:t>
                  </w:r>
                  <w:r w:rsidRPr="002A5141">
                    <w:rPr>
                      <w:rFonts w:ascii="Times New Roman" w:eastAsia="ヒラギノ明朝 Pro W3" w:hAnsi="Times New Roman" w:cs="Times New Roman"/>
                      <w:sz w:val="18"/>
                      <w:szCs w:val="18"/>
                    </w:rPr>
                    <w:lastRenderedPageBreak/>
                    <w:t>Tüketim Vergisi Kanununun 2 nci maddesinin (3) numaralı fıkrasının (a) bendi uyarınca teslim sayılır. Buna göre üreticilerin ÖTV’ye tabi olmayan aerosol üretiminde kullandıkları L.P.G. ye ilişkin ÖTV’yi, bu malın birimi itibarıyla yürürlükteki vergi tutarı üzerinden (1) numaralı ÖTV beyannamesinin “Vergi Bildirimi” bölümünün “A Cetvelindeki Ürünler” kısmında “2014/6881 sayılı Kararname” ibaresini seçerek beyan edip ödemeleri 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Ayrıca üreticiler, bu teslimin yapıldığı döneme ait ÖTV beyannamesinin “Ekler” bölümünün “2014/6881 sayılı Kararname Kapsamında Yapılan Teslimler” kısmına, ithal etmiş oldukları L.P.G. ye ilişkin bilgileri gireceklerdir.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Üreticiler tarafından Kararname kapsamında ithal edilen L.P.G. nin ithalatı sırasında gümrük idaresince alınan teminatın çözümü işlemleri 1 Seri No.lu Özel Tüketim Vergisi Genel Tebliğinin 16.3.5.1./e bölümünde yapılan açıklamalara göre yerine getirilir.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5.2. İthal Edilen L.P.G. nin ÖTV’ye Tabi Olan Aerosol Üretiminde Kullanımı ve Teminatın Çözümü İşlemleri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Üreticiler tarafından Kararname kapsamında ithal edilen L.P.G. nin, Özel Tüketim Vergisi Kanununa ekli (IV) sayılı listede yer alan aerosol üretiminde kullanımı, bu Kanunun 2 nci maddesinin (3) numaralı fıkrasının (a) bendi uyarınca teslim sayılmaz.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Buna göre üreticiler tarafından Kararname kapsamında ithal edilen L.P.G. nin teminatının çözümü işlemleri, söz konusu malın Özel Tüketim Vergisi Kanununa ekli (IV) sayılı listede yer alan aerosol üretiminde kullanılması ve bu şekilde üretilen malın teslimine ilişkin ÖTV’nin beyan edilerek ödenmesi üzerine, 1 Seri No.lu Özel Tüketim Vergisi Genel Tebliğinin 16.3.5.1./d bölümündeki açıklamalar uyarınca yerine getirilir.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6. ÖTV İADESİ TALEBİ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6.1. İade Talep Edebilecekler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uygulama kapsamındaki ÖTV iadesini, sadece aerosol üreticileri talep edebilir. Ancak üreticiler tarafından bu Tebliğin 5.2. bölümünde yer alan açıklamalara istinaden doğrudan ithal edilen L.P.G. nin ÖTV’ye tabi aerosol üretiminde kullanılması, Özel Tüketim Vergisi Kanununun 2 nci maddesinin (3) numaralı fıkrasının (a) bendi uyarınca teslim sayılmadığından, bu kapsamdaki kullanımlar için iade talep edilmesi mümkün değildir.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6.2. ÖTV İadesi Talep Edilecek L.P.G. nin İmalatta Kullanılma Süresi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 kapsamında satın alınan L.P.G. nin satın alma tarihini, ithal edilen L.P.G. nin ise ithal tarihini takip eden aybaşından itibaren 12 ay içinde aerosol üreticilerince imalatta kullanılması gerekmektedir.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6.3. İadesi Talep Edilebilecek Vergi Tutarı</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Aerosol üreticileri, Kararname kapsamında imalatta kullandıkları L.P.G. için ödenen ÖTV tutarının iadesini talep edebilirler.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6.4. İade Talep Edilecek Vergi Dairesi ve Süresi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 kapsamındaki L.P.G. nin satın alma veya ithal tarihini takip eden aybaşından itibaren 12 ay içerisinde ÖTV’ye tabi olmayan aerosol imalinde kullanılması halinde aynı süre içerisinde KDV (KDV mükellefiyetinin bulunmaması halinde Gelir veya Kurumlar Vergisi) yönünden bağlı bulunulan vergi dairesinden iade talebinde bulunulabilir. Ancak 12 nci ay içerisindeki kullanımlara ilişkin iade talepleri, bu ayı takip eden ay sonuna kadar yapılabilir.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 kapsamındaki L.P.G. nin satın alma tarihini takip eden aybaşından itibaren 12 ay içerisinde ÖTV’ye tabi olan aerosol imalinde kullanılması halinde ise üretilen aerosolün vergisinin beyan dönemini takip eden aybaşından itibaren 3 ay içerisinde KDV (KDV mükellefiyetinin bulunmaması halinde Gelir veya Kurumlar Vergisi) yönünden bağlı olunan vergi dairesinden iade talebinde bulunulabilir.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süreler geçtikten sonra iade talep edilmesi mümkün değildir. Bu talepler yukarıdaki süreler göz önünde bulundurularak söz konusu malın ÖTV’ye tabi olmayan aerosol üretiminde kullanımında bu kullanımı takip eden, ÖTV’ye tabi olan aerosol üretiminde kullanımında ise üretilen aerosolün beyan dönemini takip eden aybaşından itibaren en az birer aylık dönemler itibariyle yapılabilir.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Örnek 1:</w:t>
                  </w:r>
                  <w:r w:rsidRPr="002A5141">
                    <w:rPr>
                      <w:rFonts w:ascii="Times New Roman" w:eastAsia="ヒラギノ明朝 Pro W3" w:hAnsi="Times New Roman" w:cs="Times New Roman"/>
                      <w:sz w:val="18"/>
                      <w:szCs w:val="18"/>
                    </w:rPr>
                    <w:t xml:space="preserve"> Aerosol üreticisi (A) tarafından 1/11/2014 tarihinde ÖTV’ye tabi olmayan aerosol üretiminde kullanılmak üzere ithal edilen 1.000 kg L.P.G. nin 500 kg’lik kısmı 2014 yılı Aralık ayı, kalan 500 kg’lik kısmı ise 2015 yılı Kasım ayı içerisinde bu malın imalatında kullanılmıştır. Buna göre, 2014 yılı Aralık ayında imalatta kullanılan 500 kg L.P.G. için 1/1/2015 tarihinden 30/11/2015 tarihine kadar iade talep edilebilir. 2015 yılı Kasım ayı içerisindeki imalat bu Tebliğin 6.2. bölümünde belirtilen sürenin son ayı içerisinde gerçekleştirildiğinden, bu imalata ilişkin iade talebi ise 31/12/2015 tarihine kadar yapılabilir.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b/>
                      <w:sz w:val="18"/>
                      <w:szCs w:val="18"/>
                    </w:rPr>
                    <w:t>Örnek 2:</w:t>
                  </w:r>
                  <w:r w:rsidRPr="002A5141">
                    <w:rPr>
                      <w:rFonts w:ascii="Times New Roman" w:eastAsia="ヒラギノ明朝 Pro W3" w:hAnsi="Times New Roman" w:cs="Times New Roman"/>
                      <w:sz w:val="18"/>
                      <w:szCs w:val="18"/>
                    </w:rPr>
                    <w:t xml:space="preserve"> Aerosol üreticisi (B) tarafından 1/11/2014 tarihinde ÖTV’ye tabi olan aerosol üretiminde kullanılmak üzere yurt içinden ÖTV’si ödenerek satın alınan 2.000 kg L.P.G. nin 1.000 kg’lik kısmı 2014 yılı Aralık ayı, kalan 1.000 kg’lik kısmı ise 2015 yılının Şubat ayı içerisinde bu malın imalatında kullanılmıştır. Aralık ayında imal edilen aerosol 10/1/2015 tarihinde, Şubat ayında imal edilen aerosol ise 25/3/2015 tarihinde teslim edilerek bu teslimlere ilişkin ÖTV de (IV) sayılı liste ÖTV beyannamesi ile beyan edilerek ödenmiştir. Buna göre, 2015 yılı Ocak ayında teslim edilen aerosolün imalatına ilişkin olarak bu malın vergisinin beyan dönemini takip eden aybaşı olan 1/3/2015 tarihinden 31/5/2015 tarihine kadar; Mart ayında teslim edilen aerosolün imalatına ilişkin olarak ise bu malın </w:t>
                  </w:r>
                  <w:r w:rsidRPr="002A5141">
                    <w:rPr>
                      <w:rFonts w:ascii="Times New Roman" w:eastAsia="ヒラギノ明朝 Pro W3" w:hAnsi="Times New Roman" w:cs="Times New Roman"/>
                      <w:sz w:val="18"/>
                      <w:szCs w:val="18"/>
                    </w:rPr>
                    <w:lastRenderedPageBreak/>
                    <w:t>vergisinin beyan dönemini takip eden aybaşı olan 1/5/2015 tarihinden 31/7/2015 tarihine kadar iade talep edilebilir.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 İADE UYGULAMASI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Tebliğ kapsamındaki ÖTV iade talepleri aşağıda yapılan açıklamalar çerçevesinde yerine getirilir.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7.1. Mahsuben İade Talepleri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Mahsuben iade, mükellefin kendisinin, ortaklık payı ile orantılı olmak üzere adi, kollektif ve komandit şirketlerde ortakların (komandit şirketlerde sadece komandite ortakların) ithalat sırasında uygulananlar dâhil, vergi borçları ve ferileri ile Sosyal Güvenlik Kurumuna (SGK) olan borçları (sosyal sigorta primi, işsizlik sigortası primi ve idari para cezası borçları ile bunların ferileri) için yapılabilir.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7.1.1. Mahsup Dilekçesi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İade talebi, internet vergi dairesi üzerinden mükellefin KDV (KDV mükellefiyetinin bulunmaması halinde Gelir veya Kurumlar Vergisi) yönünden bağlı olduğu vergi dairesine verilecek bir standart iade talep dilekçesi ile elektronik ortamda yapılır.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7.1.2. Mahsup Dilekçesine Eklenecek Belgeler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İade taleplerinde dilekçe ekine aşağıdaki belgeler eklenir: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 İadeye konu ÖTV’leri içeren L.P.G. alımlarına ilişkin fatura ve benzeri belgelerin listesi. (İadeye konu L.P.G. nin dağıtıcılarca rafinericilerden ÖTV ödenmek suretiyle satın alınarak aerosol üreticisine teslim edilmiş olması halinde “2014/6881 Sayılı Kararname Kapsamında Teslim Edilmiş Olup Teslim Bedeline Dahil Edilen ÖTV Tutarı …. TL’dir.” şerhini içeren faturaların listesi.)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ii. İmal edilen aerosolde ne kadar iadeye konu L.P.G. kullanılması gerektiğine ve zayi miktarına ilişkin ilgili kuruluşlardan alınan ekspertiz raporları. (Bu raporların sanayi odası bulunan illerde sanayi odalarından, sanayi odası bulunmayan illerde sanayi ve ticaret odalarından alınması gerekmektedir. Ancak 18/5/2004 tarihli ve 5174 sayılı Türkiye Odalar ve Borsalar Birliği ile Odalar ve Borsalar Kanununun 5 inci maddesinin (7) numaralı fıkrasında yapılan sanayici tanımı gereği sanayi odasına kaydolma zorunluluğu bulunmayan 10 işçiye kadar işçi çalıştıran imalatçılarca söz konusu raporların sanayi ve ticaret odalarının ayrı ayrı bulunduğu illerde ticaret odalarından alınması mümkündür.)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iii. Ekspertiz raporlarına göre imalatta kullanılan miktarın uygunluğuna dair hesaplamaları içeren tablo.</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iv. ÖTV’ye tabi olmayan aerosol üretiminde L.P.G. kullanımından kaynaklı iade talepleri için imalatta kullanılmak üzere temin edilen L.P.G. nin iade talep edilen döneme ilişkin dönem başı stoku, dönem içi alışları, imalatta kullanılan miktarları ile dönem sonu stoklarını gösterir tablo.</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v. ÖTV’ye tabi olmayan aerosol üretiminde L.P.G. kullanımından kaynaklı iade talepleri için imal edilen aerosolün iade talep edilen döneme ilişkin dönem başı stoku, dönem içi imalat, dönem içi satış ve dönem sonu stok bilgilerini gösterir tablo.</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vi. ÖTV’ye tabi olan aerosol üretiminde L.P.G. kullanımından kaynaklı iade talepleri için imalatta kullanılan L.P.G. nin satın alma ve imalatta kullanma tarihleri ile kullanım miktarlarını gösterir tablo.</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vii. ÖTV’ye tabi olan aerosol üretiminde L.P.G. kullanımından kaynaklı iade talepleri için imal edilen aerosolün satış faturaları listesi.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7.1.3. Mahsup Taleplerinin Yerine Getirilmesi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İade talepleri bu Tebliğin 7.1.2. bölümünde belirtilen belgeler tamamlanmadıkça hüküm ifade etmez.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Mahsuben iade talepleri, vergi inceleme raporu dışında diğer belgelerin tamamlanması ve mahsuba konu ÖTV tutarının ödendiğine dair; dağıtıcılar tarafından ithal edilerek teslim edilen L.P.G. için dağıtıcının, rafinericilerden ÖTV ödenerek satın alınıp teslim edilen L.P.G. için rafinericinin bağlı olduğu vergi dairesinden teyit alınması, üreticilerce doğrudan ithal edilerek ÖTV’ye tabi olmayan aerosol üretiminde kullanılan L.P.G. içinse üreticinin vergi dairesince yapılacak kontrol üzerine yerine getirilir. Ayrıca bu taleplerin tamamı vergi incelemesine sevk edilir.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Vergi inceleme raporunda iadeye engel bir durumun tespit edilmiş olması halinde rapora göre işlem tesis edilir.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7.1.4. Belge Eksikliği ya da Belgelerin Muhteviyatındaki Eksiklikler Nedeniyle Yapılamayan Mahsup İşlemleri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Vergi borçlarına (ithalde alınanlar hariç) mahsup taleplerinde vergi daireleri, mahsup talep dilekçesi ve eklerini inceleyerek belge ya da belgelerdeki muhteviyat eksikliklerini tespit eder ve bu eksiklikleri mükellefe yazı ile bildirir. Tebliğ tarihinden itibaren 30 gün içerisinde eksikliklerini tamamlayan mükelleflerin mahsup talepleri, mahsup dilekçesinin vergi dairesine verildiği tarih itibariyle yerine getirilir.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30 günlük ek süreden sonra eksikliklerini tamamlayan mükelleflerin mahsup talepleri, eksikliklerin tamamlandığı tarih itibariyle yerine getirilir ve borcun vadesinden mahsup tarihine kadar geçen süre için gecikme zammı uygulanır.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7.2. Nakden İade Talepleri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7.2.1. Nakden İade Dilekçesi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xml:space="preserve">İade talebi, internet vergi dairesi üzerinden mükellefin KDV (KDV mükellefiyetinin bulunmaması halinde Gelir veya Kurumlar Vergisi) yönünden bağlı olduğu vergi dairesine verilecek bir standart iade talep dilekçesi ile </w:t>
                  </w:r>
                  <w:r w:rsidRPr="002A5141">
                    <w:rPr>
                      <w:rFonts w:ascii="Times New Roman" w:eastAsia="ヒラギノ明朝 Pro W3" w:hAnsi="Times New Roman" w:cs="Times New Roman"/>
                      <w:sz w:val="18"/>
                      <w:szCs w:val="18"/>
                    </w:rPr>
                    <w:lastRenderedPageBreak/>
                    <w:t>elektronik ortamda yapılır.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7.2.2. Nakden İade Talebinin Yerine Getirilmesi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Nakden iade taleplerinin tamamı vergi inceleme raporuna göre sonuçlandırılır.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Ancak iade talep tutarı kadar teminat verilmesi halinde iade talebi, bu Tebliğin 7.1.2. bölümünde belirtilen belgelerin tamamlanması ve iadeye konu ÖTV tutarının ödendiğine dair; dağıtıcılar tarafından ithal edilerek teslim edilen L.P.G. için dağıtıcının, rafinericilerden ÖTV ödenerek satın alınıp teslim edilen L.P.G. için rafinericinin bağlı olduğu vergi dairesinden teyit alınması, üreticilerce doğrudan ithal edilerek ÖTV’ye tabi olmayan aerosol üretiminde kullanılan L.P.G. içinse üreticinin vergi dairesince yapılacak kontrol üzerine vergi inceleme raporunun sonucu beklenmeksizin 5 iş günü içerisinde gerçekleştirilir.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Teminat olarak Özel Tüketim Vergisi Kanununun 12 nci maddesinin (4) numaralı fıkrası uyarınca banka teminat mektubu veya nakit Türk Lirası verilmesi uygun görülmüştür. Şu kadar ki; banka teminat mektuplarının paraya çevrilmeleri konusunda hiç bir sınırlayıcı şart taşımamaları ve 19/10/2005 tarihli ve 5411 sayılı Bankacılık Kanunu hükümlerine göre faaliyette bulunan bankalar tarafından bu Tebliğ ekinde EK:4 olarak yer alan “Kesin ve Süresiz Teminat Mektubu Örneği”ne uygun düzenlenmiş olmaları gerekir.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Banka teminat mektubu karşılığında yapılan iade taleplerinde, teminat mektuplarının teyidi yapılmadan iade talebi sonuçlandırılmaz.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Teminat çözümü işlemi, vergi inceleme raporuna göre gerçekleştirilir. İlgili vergi dairesince teminat mektuplarının çözümü sırasında teminat mektubu, uygun bir yerine “ÖTV iadesi dolayısıyla alınan bu teminat mektubunun vergi dairemizde olan işlemi sona ermiştir.” şerhi düşülmek, tarih yazılmak ve mühür tatbiki suretiyle imzalanır. Bu şerhi gören bankalar, vergi dairesinden ayrıca bir teyit almaksızın gerekli işlemi yaparlar.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7.3. Mahsup Sonrası Alacağın Nakden İadesi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İade hakkı sahipleri, iade alacaklarının yukarıda belirtilen şekillerde mahsubundan sonra kalan kısmının nakden iadesini talep ederlerse bu Tebliğin 7.2. bölümündeki açıklamalara göre işlem yapılır.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7.4. Kamuya Ait Kuruluşların İade Talepleri</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Genel ve özel bütçeli idareler, il özel idareleri, belediyeler ve sermayesinin % 51’i veya daha fazlası bunlara ait olan kuruluşlar ile özelleştirme kapsam ve programına alınmış olup hisselerinin yarısından fazlası yukarıda sayılan kuruluşlara ait olanların iade talepleri, dilekçe ekinde iade için gerekli diğer belgelerin eksiksiz ibrazı üzerine vergi inceleme raporu aranmadan yerine getirilir.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7.5. İadeye İlişkin Diğer Hususlar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Tebliğde vergi inceleme raporu ifadesi, vergi incelemesine yetkili olanlarca düzenlenmiş raporu ifade eder.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Tebliğin 7.1.1. ve 7.2.1. bölümlerinde belirtilen dilekçelerin ekine eklenmesi gereken ve Tebliğin 7.1.2. bölümünde belirtilen liste ve tablolar ile Gelir İdaresi Başkanlığınca istenebilecek diğer liste ve tabloların adı geçen Başkanlıkça gerekli görülmesi halinde “www.gib.gov.tr” adresinde hizmet veren internet vergi dairesi üzerinden gönderilmesi zorunluluğu getirilebilir. Bu durumda söz konusu dilekçe ile liste ve tabloların gönderilmesi amacıyla kullanıcı kodu ve kişisel şifre alınması gerekmektedir. Kullanıcı kodu ve kişisel şifre alınabilmesi için 1 Seri No.lu Özel Tüketim Vergisi Genel Tebliği ekindeki EK:15 ve EK:16 İnternet Hizmetleri Kullanım Başvuru Formunun, otomasyonlu vergi dairelerinden temin edilerek veya Gelir İdaresi Başkanlığının “www.gib.gov.tr” adresindeki İnternet Vergi Dairesi/Kurumlar-Gelir Vergi Dairesinden döküm alınarak düzenlenmesi ve ÖTV yönünden bağlı olunan vergi dairesine verilmesi gerekmektedir. Bu başvuru üzerine mükelleflere kullanıcı kodu ve kişisel şifre verilecektir.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8. SORUMLULUK</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 kapsamında teslim edilen L.P.G., bu Tebliğde tanımlanan aerosol üretimi dışında kullanılamaz, satılamaz veya devredilemez.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Bu Tebliğde açıklanan usul ve esaslara uymayan üreticiler veya dağıtıcılar hakkında 213 sayılı Vergi Usul Kanunu hükümleri uyarınca özel usulsüzlük cezası uygulanır.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 kapsamında teslim alınan L.P.G. nin, bu Tebliğde belirlenen usul ve esaslara uygun olarak üretimde kullanılmadığına dair yetkili makamlarca tespitte bulunulması ya da sahte veya muhteviyatı itibariyle yanıltıcı belge düzenlediğine ilişkin herhangi bir vergi inceleme raporunda tespitte bulunulması halinde, üreticiler vergi incelemesine sevk edilir ve bunların L.P.G. satın alma izin belgesine el konulur. Yapılan vergi incelemesi sonucunda herhangi bir vergi tarh edilmemesi veya tarh edilen vergi ile bu vergiye ilişkin gecikme zammı, gecikme faizi ve uygulanan cezaların ödenmesi halinde, el konulan L.P.G. satın alma izin belgesi iade edilir veya yenisi verilebilir. Ancak söz konusu incelemeler sonucunda Vergi Usul Kanununun 359 uncu maddesinde sayılan suçların işlendiğine ilişkin görüşleri içeren vergi suçu raporu düzenlenmesi halinde el konulan L.P.G. satın alma izin belgeleri iade edilmez veya yenisi düzenlenmez. Bu suçların kesinleşmesi halinde ise üreticilere yeni L.P.G. satın alma izin belgesi verilmez.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 xml:space="preserve">Kararname kapsamında teslim edilmesi gereken L.P.G. nin, bu Tebliğde belirlenen usul ve esaslara uygun olarak teslim edilmediğine dair yetkili makamlarca tespitte bulunulması ya da sahte veya muhteviyatı itibariyle yanıltıcı belge düzenlediğine ilişkin herhangi bir vergi inceleme raporunda tespitte bulunulması halinde, dağıtıcılar </w:t>
                  </w:r>
                  <w:r w:rsidRPr="002A5141">
                    <w:rPr>
                      <w:rFonts w:ascii="Times New Roman" w:eastAsia="ヒラギノ明朝 Pro W3" w:hAnsi="Times New Roman" w:cs="Times New Roman"/>
                      <w:sz w:val="18"/>
                      <w:szCs w:val="18"/>
                    </w:rPr>
                    <w:lastRenderedPageBreak/>
                    <w:t>vergi incelemesine sevk edilir ve bunların dağıtım izin belgesine el konulur. Yapılan vergi incelemesi sonucunda herhangi bir vergi tarh edilmemesi veya tarh edilen vergi ile bu vergiye ilişkin gecikme zammı, gecikme faizi ve uygulanan cezaların ödenmesi halinde, el konulan dağıtım izin belgesi iade edilir veya yenisi verilebilir. Ancak söz konusu incelemeler sonucunda Vergi Usul Kanununun 359 uncu maddesinde sayılan suçların işlendiğine ilişkin görüşleri içeren vergi suçu raporu düzenlenmesi halinde el konulan dağıtım izin belgeleri iade edilmez veya yenisi düzenlenmez. Bu suçların kesinleşmesi halinde ise dağıtıcılara yeni dağıtım izin belgesi verilmez.</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b/>
                      <w:sz w:val="18"/>
                      <w:szCs w:val="18"/>
                    </w:rPr>
                  </w:pPr>
                  <w:r w:rsidRPr="002A5141">
                    <w:rPr>
                      <w:rFonts w:ascii="Times New Roman" w:eastAsia="ヒラギノ明朝 Pro W3" w:hAnsi="Times New Roman" w:cs="Times New Roman"/>
                      <w:b/>
                      <w:sz w:val="18"/>
                      <w:szCs w:val="18"/>
                    </w:rPr>
                    <w:t>9. DİĞER HUSUSLAR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18 Seri No.lu Özel Tüketim Vergisi Genel Tebliği</w:t>
                  </w:r>
                  <w:r w:rsidRPr="002A5141">
                    <w:rPr>
                      <w:rFonts w:ascii="Times New Roman" w:eastAsia="ヒラギノ明朝 Pro W3" w:hAnsi="Times New Roman" w:cs="Times New Roman"/>
                      <w:sz w:val="18"/>
                      <w:szCs w:val="18"/>
                      <w:vertAlign w:val="superscript"/>
                    </w:rPr>
                    <w:t>3</w:t>
                  </w:r>
                  <w:r w:rsidRPr="002A5141">
                    <w:rPr>
                      <w:rFonts w:ascii="Times New Roman" w:eastAsia="ヒラギノ明朝 Pro W3" w:hAnsi="Times New Roman" w:cs="Times New Roman"/>
                      <w:sz w:val="18"/>
                      <w:szCs w:val="18"/>
                    </w:rPr>
                    <w:t xml:space="preserve"> 17/10/2014 tarihinden itibaren geçerli olmak üzere yürürlükten kaldırılmıştır.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Kararnamenin yürürlük tarihinden önce 18 Seri No.lu Özel Tüketim Vergisi Genel Tebliği kapsamındaki dağıtıcılardan satın alınmış olan L.P.G. miktarları ile bu maldan üretilen aerosol miktarları için adı geçen Genel Tebliğdeki düzenlemeler çerçevesinde işlem yapılır.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Kararnamenin yürürlük tarihinden önce 18 Seri No.lu Özel Tüketim Vergisi Genel Tebliği kapsamındaki L.P.G. satın alma izin belgelerine istinaden ithal edilmiş olan ve stoklarda bulunan L.P.G. miktarlarının aerosol üretiminde kullanımı bu Tebliğdeki düzenlemelere tabidir.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18 Seri No.lu Özel Tüketim Vergisi Genel Tebliği kapsamında düzenlenmiş olan L.P.G. satın alma izin belgelerinin Kararnamenin yürürlük tarihinden itibaren 30 gün süreyle, dağıtım izin belgelerinin ise 1/1/2015 tarihine kadar bu Tebliğ uyarınca alınması gereken L.P.G. satın alma izin belgeleri ile dağıtım izin belgeleri yerine kullanılabilmesi mümkündür.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18 Seri No.lu Özel Tüketim Vergisi Genel Tebliği kapsamında düzenlenmiş olan dağıtım izin belgelerinin şartlarından biri olan aerosol üretiminde kullanılabilecek L.P.G. yi üretecek kapasitede tesisinin bulunduğuna ve bu tesisten elde edilen numunenin aerosol üretiminde kullanılmaya uygun standardize edilmiş L.P.G. olduğuna dair Gelir İdaresi Başkanlığınca ilan edilen Türk Akreditasyon Kurumu tarafından akredite edilmiş genel ve özel bütçeli idarelere ait laboratuvarlardan alınan raporlar, bu Tebliğ uygulamasında da geçerli rapor olarak kabul edilir.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Tebliğ olunur.</w:t>
                  </w:r>
                </w:p>
                <w:p w:rsidR="002A5141" w:rsidRPr="002A5141" w:rsidRDefault="002A5141" w:rsidP="002A5141">
                  <w:pPr>
                    <w:tabs>
                      <w:tab w:val="left" w:pos="566"/>
                    </w:tabs>
                    <w:spacing w:after="0" w:line="240" w:lineRule="exact"/>
                    <w:ind w:firstLine="566"/>
                    <w:jc w:val="both"/>
                    <w:rPr>
                      <w:rFonts w:ascii="Times New Roman" w:eastAsia="ヒラギノ明朝 Pro W3" w:hAnsi="Times New Roman" w:cs="Times New Roman"/>
                      <w:sz w:val="18"/>
                      <w:szCs w:val="18"/>
                    </w:rPr>
                  </w:pPr>
                </w:p>
                <w:p w:rsidR="002A5141" w:rsidRPr="002A5141" w:rsidRDefault="002A5141" w:rsidP="002A5141">
                  <w:pPr>
                    <w:tabs>
                      <w:tab w:val="left" w:pos="566"/>
                    </w:tabs>
                    <w:spacing w:after="0" w:line="240" w:lineRule="exact"/>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rPr>
                    <w:t>——————————</w:t>
                  </w:r>
                </w:p>
                <w:p w:rsidR="002A5141" w:rsidRPr="002A5141" w:rsidRDefault="002A5141" w:rsidP="002A5141">
                  <w:pPr>
                    <w:tabs>
                      <w:tab w:val="left" w:pos="566"/>
                    </w:tabs>
                    <w:spacing w:after="0" w:line="240" w:lineRule="exact"/>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vertAlign w:val="superscript"/>
                    </w:rPr>
                    <w:t>1</w:t>
                  </w:r>
                  <w:r w:rsidRPr="002A5141">
                    <w:rPr>
                      <w:rFonts w:ascii="Times New Roman" w:eastAsia="ヒラギノ明朝 Pro W3" w:hAnsi="Times New Roman" w:cs="Times New Roman"/>
                      <w:sz w:val="18"/>
                      <w:szCs w:val="18"/>
                    </w:rPr>
                    <w:t xml:space="preserve"> 30/7/2002 tarihli ve 24831 sayılı Resmî Gazete’de yayımlanmıştır.</w:t>
                  </w:r>
                </w:p>
                <w:p w:rsidR="002A5141" w:rsidRPr="002A5141" w:rsidRDefault="002A5141" w:rsidP="002A5141">
                  <w:pPr>
                    <w:tabs>
                      <w:tab w:val="left" w:pos="566"/>
                    </w:tabs>
                    <w:spacing w:after="0" w:line="240" w:lineRule="exact"/>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vertAlign w:val="superscript"/>
                    </w:rPr>
                    <w:t>2</w:t>
                  </w:r>
                  <w:r w:rsidRPr="002A5141">
                    <w:rPr>
                      <w:rFonts w:ascii="Times New Roman" w:eastAsia="ヒラギノ明朝 Pro W3" w:hAnsi="Times New Roman" w:cs="Times New Roman"/>
                      <w:sz w:val="18"/>
                      <w:szCs w:val="18"/>
                    </w:rPr>
                    <w:t xml:space="preserve"> 8/7/2008 tarihli ve 26930 sayılı Resmî Gazete’de yayımlanmıştır.</w:t>
                  </w:r>
                </w:p>
                <w:p w:rsidR="002A5141" w:rsidRPr="002A5141" w:rsidRDefault="002A5141" w:rsidP="002A5141">
                  <w:pPr>
                    <w:tabs>
                      <w:tab w:val="left" w:pos="566"/>
                    </w:tabs>
                    <w:spacing w:after="0" w:line="240" w:lineRule="exact"/>
                    <w:jc w:val="both"/>
                    <w:rPr>
                      <w:rFonts w:ascii="Times New Roman" w:eastAsia="ヒラギノ明朝 Pro W3" w:hAnsi="Times New Roman" w:cs="Times New Roman"/>
                      <w:sz w:val="18"/>
                      <w:szCs w:val="18"/>
                    </w:rPr>
                  </w:pPr>
                  <w:r w:rsidRPr="002A5141">
                    <w:rPr>
                      <w:rFonts w:ascii="Times New Roman" w:eastAsia="ヒラギノ明朝 Pro W3" w:hAnsi="Times New Roman" w:cs="Times New Roman"/>
                      <w:sz w:val="18"/>
                      <w:szCs w:val="18"/>
                      <w:vertAlign w:val="superscript"/>
                    </w:rPr>
                    <w:t>3</w:t>
                  </w:r>
                  <w:r w:rsidRPr="002A5141">
                    <w:rPr>
                      <w:rFonts w:ascii="Times New Roman" w:eastAsia="ヒラギノ明朝 Pro W3" w:hAnsi="Times New Roman" w:cs="Times New Roman"/>
                      <w:sz w:val="18"/>
                      <w:szCs w:val="18"/>
                    </w:rPr>
                    <w:t xml:space="preserve"> 6/3/2010 tarihli ve 27513 sayılı Resmî Gazete’de yayımlanmıştır.</w:t>
                  </w:r>
                </w:p>
                <w:p w:rsidR="002A5141" w:rsidRPr="002A5141" w:rsidRDefault="002A5141" w:rsidP="002A5141">
                  <w:pPr>
                    <w:tabs>
                      <w:tab w:val="left" w:pos="566"/>
                    </w:tabs>
                    <w:spacing w:after="0" w:line="240" w:lineRule="exact"/>
                    <w:jc w:val="center"/>
                    <w:rPr>
                      <w:rFonts w:ascii="Times New Roman" w:eastAsia="ヒラギノ明朝 Pro W3" w:hAnsi="Times New Roman" w:cs="Times New Roman"/>
                      <w:sz w:val="18"/>
                      <w:szCs w:val="18"/>
                    </w:rPr>
                  </w:pPr>
                </w:p>
                <w:p w:rsidR="002A5141" w:rsidRPr="002A5141" w:rsidRDefault="002A5141" w:rsidP="002A5141">
                  <w:pPr>
                    <w:tabs>
                      <w:tab w:val="left" w:pos="566"/>
                    </w:tabs>
                    <w:spacing w:after="0" w:line="240" w:lineRule="exact"/>
                    <w:jc w:val="center"/>
                    <w:rPr>
                      <w:rFonts w:ascii="Times New Roman" w:eastAsia="ヒラギノ明朝 Pro W3" w:hAnsi="Times New Roman" w:cs="Times New Roman"/>
                      <w:sz w:val="18"/>
                      <w:szCs w:val="18"/>
                    </w:rPr>
                  </w:pPr>
                </w:p>
                <w:p w:rsidR="002A5141" w:rsidRPr="002A5141" w:rsidRDefault="002A5141" w:rsidP="002A5141">
                  <w:pPr>
                    <w:tabs>
                      <w:tab w:val="left" w:pos="566"/>
                    </w:tabs>
                    <w:spacing w:after="0" w:line="240" w:lineRule="exact"/>
                    <w:rPr>
                      <w:rFonts w:ascii="Times New Roman" w:eastAsia="ヒラギノ明朝 Pro W3" w:hAnsi="Times New Roman" w:cs="Times New Roman"/>
                      <w:b/>
                      <w:bCs/>
                      <w:sz w:val="18"/>
                      <w:szCs w:val="18"/>
                    </w:rPr>
                  </w:pPr>
                  <w:hyperlink r:id="rId4" w:history="1">
                    <w:r w:rsidRPr="002A5141">
                      <w:rPr>
                        <w:rFonts w:ascii="Times New Roman" w:eastAsia="ヒラギノ明朝 Pro W3" w:hAnsi="Times New Roman" w:cs="Times New Roman"/>
                        <w:b/>
                        <w:bCs/>
                        <w:color w:val="0000FF"/>
                        <w:sz w:val="18"/>
                      </w:rPr>
                      <w:t>Ekleri için tıklayınız.</w:t>
                    </w:r>
                  </w:hyperlink>
                </w:p>
                <w:p w:rsidR="002A5141" w:rsidRPr="002A5141" w:rsidRDefault="002A5141" w:rsidP="002A514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A5141" w:rsidRPr="002A5141" w:rsidRDefault="002A5141" w:rsidP="002A5141">
            <w:pPr>
              <w:spacing w:after="0" w:line="240" w:lineRule="auto"/>
              <w:jc w:val="center"/>
              <w:rPr>
                <w:rFonts w:ascii="Times New Roman" w:eastAsia="Times New Roman" w:hAnsi="Times New Roman" w:cs="Times New Roman"/>
                <w:sz w:val="20"/>
                <w:szCs w:val="20"/>
                <w:lang w:eastAsia="tr-TR"/>
              </w:rPr>
            </w:pPr>
          </w:p>
        </w:tc>
      </w:tr>
    </w:tbl>
    <w:p w:rsidR="002A5141" w:rsidRPr="002A5141" w:rsidRDefault="002A5141" w:rsidP="002A5141">
      <w:pPr>
        <w:spacing w:after="0" w:line="240" w:lineRule="auto"/>
        <w:jc w:val="center"/>
        <w:rPr>
          <w:rFonts w:ascii="Times New Roman" w:eastAsia="Times New Roman" w:hAnsi="Times New Roman" w:cs="Times New Roman"/>
          <w:sz w:val="24"/>
          <w:szCs w:val="24"/>
          <w:lang w:eastAsia="tr-TR"/>
        </w:rPr>
      </w:pPr>
    </w:p>
    <w:p w:rsidR="009201E3" w:rsidRDefault="009201E3"/>
    <w:sectPr w:rsidR="009201E3" w:rsidSect="009201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A5141"/>
    <w:rsid w:val="002A5141"/>
    <w:rsid w:val="009201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A5141"/>
    <w:rPr>
      <w:color w:val="0000FF"/>
      <w:u w:val="single"/>
    </w:rPr>
  </w:style>
  <w:style w:type="paragraph" w:styleId="NormalWeb">
    <w:name w:val="Normal (Web)"/>
    <w:basedOn w:val="Normal"/>
    <w:rsid w:val="002A51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A5141"/>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2A5141"/>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2A514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8415933">
      <w:bodyDiv w:val="1"/>
      <w:marLeft w:val="0"/>
      <w:marRight w:val="0"/>
      <w:marTop w:val="0"/>
      <w:marBottom w:val="0"/>
      <w:divBdr>
        <w:top w:val="none" w:sz="0" w:space="0" w:color="auto"/>
        <w:left w:val="none" w:sz="0" w:space="0" w:color="auto"/>
        <w:bottom w:val="none" w:sz="0" w:space="0" w:color="auto"/>
        <w:right w:val="none" w:sz="0" w:space="0" w:color="auto"/>
      </w:divBdr>
      <w:divsChild>
        <w:div w:id="229196895">
          <w:marLeft w:val="0"/>
          <w:marRight w:val="0"/>
          <w:marTop w:val="0"/>
          <w:marBottom w:val="0"/>
          <w:divBdr>
            <w:top w:val="none" w:sz="0" w:space="0" w:color="auto"/>
            <w:left w:val="none" w:sz="0" w:space="0" w:color="auto"/>
            <w:bottom w:val="none" w:sz="0" w:space="0" w:color="auto"/>
            <w:right w:val="none" w:sz="0" w:space="0" w:color="auto"/>
          </w:divBdr>
          <w:divsChild>
            <w:div w:id="814375690">
              <w:marLeft w:val="0"/>
              <w:marRight w:val="0"/>
              <w:marTop w:val="0"/>
              <w:marBottom w:val="0"/>
              <w:divBdr>
                <w:top w:val="none" w:sz="0" w:space="0" w:color="auto"/>
                <w:left w:val="none" w:sz="0" w:space="0" w:color="auto"/>
                <w:bottom w:val="none" w:sz="0" w:space="0" w:color="auto"/>
                <w:right w:val="none" w:sz="0" w:space="0" w:color="auto"/>
              </w:divBdr>
              <w:divsChild>
                <w:div w:id="16936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0/20141026-11-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5056</Words>
  <Characters>28822</Characters>
  <Application>Microsoft Office Word</Application>
  <DocSecurity>0</DocSecurity>
  <Lines>240</Lines>
  <Paragraphs>67</Paragraphs>
  <ScaleCrop>false</ScaleCrop>
  <Company/>
  <LinksUpToDate>false</LinksUpToDate>
  <CharactersWithSpaces>33811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2014-10-27T06:57:00Z</dcterms:created>
  <dcterms:modified xsi:type="dcterms:W3CDTF">2014-10-27T06:57:00Z</dcterms:modified>
</cp:coreProperties>
</file>