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B70E3" w:rsidRPr="00FB70E3" w:rsidTr="00FB70E3">
        <w:trPr>
          <w:jc w:val="center"/>
        </w:trPr>
        <w:tc>
          <w:tcPr>
            <w:tcW w:w="9104" w:type="dxa"/>
            <w:hideMark/>
          </w:tcPr>
          <w:tbl>
            <w:tblPr>
              <w:tblW w:w="8789" w:type="dxa"/>
              <w:jc w:val="center"/>
              <w:tblLook w:val="01E0"/>
            </w:tblPr>
            <w:tblGrid>
              <w:gridCol w:w="2931"/>
              <w:gridCol w:w="2931"/>
              <w:gridCol w:w="2927"/>
            </w:tblGrid>
            <w:tr w:rsidR="00FB70E3" w:rsidRPr="00FB70E3">
              <w:trPr>
                <w:trHeight w:val="317"/>
                <w:jc w:val="center"/>
              </w:trPr>
              <w:tc>
                <w:tcPr>
                  <w:tcW w:w="2931" w:type="dxa"/>
                  <w:tcBorders>
                    <w:top w:val="nil"/>
                    <w:left w:val="nil"/>
                    <w:bottom w:val="single" w:sz="4" w:space="0" w:color="660066"/>
                    <w:right w:val="nil"/>
                  </w:tcBorders>
                  <w:vAlign w:val="center"/>
                  <w:hideMark/>
                </w:tcPr>
                <w:p w:rsidR="00FB70E3" w:rsidRPr="00FB70E3" w:rsidRDefault="00FB70E3" w:rsidP="00FB70E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B70E3">
                    <w:rPr>
                      <w:rFonts w:ascii="Arial" w:eastAsia="Times New Roman" w:hAnsi="Arial" w:cs="Arial"/>
                      <w:sz w:val="16"/>
                      <w:szCs w:val="16"/>
                      <w:lang w:eastAsia="tr-TR"/>
                    </w:rPr>
                    <w:t>16 Aralık 2014  SALI</w:t>
                  </w:r>
                </w:p>
              </w:tc>
              <w:tc>
                <w:tcPr>
                  <w:tcW w:w="2931" w:type="dxa"/>
                  <w:tcBorders>
                    <w:top w:val="nil"/>
                    <w:left w:val="nil"/>
                    <w:bottom w:val="single" w:sz="4" w:space="0" w:color="660066"/>
                    <w:right w:val="nil"/>
                  </w:tcBorders>
                  <w:vAlign w:val="center"/>
                  <w:hideMark/>
                </w:tcPr>
                <w:p w:rsidR="00FB70E3" w:rsidRPr="00FB70E3" w:rsidRDefault="00FB70E3" w:rsidP="00FB70E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B70E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B70E3" w:rsidRPr="00FB70E3" w:rsidRDefault="00FB70E3" w:rsidP="00FB70E3">
                  <w:pPr>
                    <w:spacing w:before="100" w:beforeAutospacing="1" w:after="100" w:afterAutospacing="1" w:line="240" w:lineRule="auto"/>
                    <w:jc w:val="right"/>
                    <w:rPr>
                      <w:rFonts w:ascii="Arial" w:eastAsia="Times New Roman" w:hAnsi="Arial" w:cs="Arial"/>
                      <w:sz w:val="16"/>
                      <w:szCs w:val="16"/>
                      <w:lang w:eastAsia="tr-TR"/>
                    </w:rPr>
                  </w:pPr>
                  <w:r w:rsidRPr="00FB70E3">
                    <w:rPr>
                      <w:rFonts w:ascii="Arial" w:eastAsia="Times New Roman" w:hAnsi="Arial" w:cs="Arial"/>
                      <w:sz w:val="16"/>
                      <w:szCs w:val="16"/>
                      <w:lang w:eastAsia="tr-TR"/>
                    </w:rPr>
                    <w:t>Sayı : 29207</w:t>
                  </w:r>
                </w:p>
              </w:tc>
            </w:tr>
            <w:tr w:rsidR="00FB70E3" w:rsidRPr="00FB70E3">
              <w:trPr>
                <w:trHeight w:val="480"/>
                <w:jc w:val="center"/>
              </w:trPr>
              <w:tc>
                <w:tcPr>
                  <w:tcW w:w="8789" w:type="dxa"/>
                  <w:gridSpan w:val="3"/>
                  <w:vAlign w:val="center"/>
                  <w:hideMark/>
                </w:tcPr>
                <w:p w:rsidR="00FB70E3" w:rsidRPr="00FB70E3" w:rsidRDefault="00FB70E3" w:rsidP="00FB70E3">
                  <w:pPr>
                    <w:spacing w:before="100" w:beforeAutospacing="1" w:after="100" w:afterAutospacing="1" w:line="240" w:lineRule="auto"/>
                    <w:jc w:val="center"/>
                    <w:rPr>
                      <w:rFonts w:ascii="Arial" w:eastAsia="Times New Roman" w:hAnsi="Arial" w:cs="Arial"/>
                      <w:b/>
                      <w:color w:val="000080"/>
                      <w:sz w:val="18"/>
                      <w:szCs w:val="18"/>
                      <w:lang w:eastAsia="tr-TR"/>
                    </w:rPr>
                  </w:pPr>
                  <w:r w:rsidRPr="00FB70E3">
                    <w:rPr>
                      <w:rFonts w:ascii="Arial" w:eastAsia="Times New Roman" w:hAnsi="Arial" w:cs="Arial"/>
                      <w:b/>
                      <w:color w:val="000080"/>
                      <w:sz w:val="18"/>
                      <w:szCs w:val="18"/>
                      <w:lang w:eastAsia="tr-TR"/>
                    </w:rPr>
                    <w:t>TEBLİĞ</w:t>
                  </w:r>
                </w:p>
              </w:tc>
            </w:tr>
            <w:tr w:rsidR="00FB70E3" w:rsidRPr="00FB70E3">
              <w:trPr>
                <w:trHeight w:val="480"/>
                <w:jc w:val="center"/>
              </w:trPr>
              <w:tc>
                <w:tcPr>
                  <w:tcW w:w="8789" w:type="dxa"/>
                  <w:gridSpan w:val="3"/>
                  <w:vAlign w:val="center"/>
                </w:tcPr>
                <w:p w:rsidR="00FB70E3" w:rsidRDefault="00FB70E3" w:rsidP="00FB70E3">
                  <w:pPr>
                    <w:tabs>
                      <w:tab w:val="left" w:pos="566"/>
                    </w:tabs>
                    <w:spacing w:after="0" w:line="240" w:lineRule="exact"/>
                    <w:ind w:firstLine="566"/>
                    <w:rPr>
                      <w:rFonts w:ascii="Times New Roman" w:eastAsia="ヒラギノ明朝 Pro W3" w:hAnsi="Times New Roman" w:cs="Times New Roman"/>
                      <w:sz w:val="18"/>
                      <w:szCs w:val="18"/>
                      <w:u w:val="single"/>
                    </w:rPr>
                  </w:pPr>
                  <w:r w:rsidRPr="00FB70E3">
                    <w:rPr>
                      <w:rFonts w:ascii="Times New Roman" w:eastAsia="ヒラギノ明朝 Pro W3" w:hAnsi="Times New Roman" w:cs="Times New Roman"/>
                      <w:sz w:val="18"/>
                      <w:szCs w:val="18"/>
                      <w:u w:val="single"/>
                    </w:rPr>
                    <w:t>Ekonomi Bakanlığından:</w:t>
                  </w:r>
                </w:p>
                <w:p w:rsidR="00FB70E3" w:rsidRPr="00FB70E3" w:rsidRDefault="00FB70E3" w:rsidP="00FB70E3">
                  <w:pPr>
                    <w:tabs>
                      <w:tab w:val="left" w:pos="566"/>
                    </w:tabs>
                    <w:spacing w:after="0" w:line="240" w:lineRule="exact"/>
                    <w:ind w:firstLine="566"/>
                    <w:rPr>
                      <w:rFonts w:ascii="Times New Roman" w:eastAsia="ヒラギノ明朝 Pro W3" w:hAnsi="Times New Roman" w:cs="Times New Roman"/>
                      <w:sz w:val="18"/>
                      <w:szCs w:val="18"/>
                      <w:u w:val="single"/>
                    </w:rPr>
                  </w:pPr>
                </w:p>
                <w:p w:rsidR="00FB70E3" w:rsidRPr="00FB70E3" w:rsidRDefault="00FB70E3" w:rsidP="00FB70E3">
                  <w:pPr>
                    <w:spacing w:after="0" w:line="240" w:lineRule="exact"/>
                    <w:jc w:val="center"/>
                    <w:rPr>
                      <w:rFonts w:ascii="Times New Roman" w:eastAsia="ヒラギノ明朝 Pro W3" w:hAnsi="Times New Roman" w:cs="Times New Roman"/>
                      <w:b/>
                      <w:sz w:val="18"/>
                      <w:szCs w:val="18"/>
                    </w:rPr>
                  </w:pPr>
                  <w:r w:rsidRPr="00FB70E3">
                    <w:rPr>
                      <w:rFonts w:ascii="Times New Roman" w:eastAsia="ヒラギノ明朝 Pro W3" w:hAnsi="Times New Roman" w:cs="Times New Roman"/>
                      <w:b/>
                      <w:sz w:val="18"/>
                      <w:szCs w:val="18"/>
                    </w:rPr>
                    <w:t>DAHİLDE İŞLEME REJİMİ TEBLİĞİ (İHRACAT: 2006/12)’NDE</w:t>
                  </w:r>
                </w:p>
                <w:p w:rsidR="00FB70E3" w:rsidRDefault="00FB70E3" w:rsidP="00FB70E3">
                  <w:pPr>
                    <w:spacing w:after="0" w:line="240" w:lineRule="exact"/>
                    <w:jc w:val="center"/>
                    <w:rPr>
                      <w:rFonts w:ascii="Times New Roman" w:eastAsia="ヒラギノ明朝 Pro W3" w:hAnsi="Times New Roman" w:cs="Times New Roman"/>
                      <w:b/>
                      <w:sz w:val="18"/>
                      <w:szCs w:val="18"/>
                    </w:rPr>
                  </w:pPr>
                  <w:r w:rsidRPr="00FB70E3">
                    <w:rPr>
                      <w:rFonts w:ascii="Times New Roman" w:eastAsia="ヒラギノ明朝 Pro W3" w:hAnsi="Times New Roman" w:cs="Times New Roman"/>
                      <w:b/>
                      <w:sz w:val="18"/>
                      <w:szCs w:val="18"/>
                    </w:rPr>
                    <w:t xml:space="preserve">DEĞİŞİKLİK YAPILMASINA DAİR TEBLİĞ </w:t>
                  </w:r>
                </w:p>
                <w:p w:rsidR="00FB70E3" w:rsidRDefault="00FB70E3" w:rsidP="00FB70E3">
                  <w:pPr>
                    <w:spacing w:after="0" w:line="240" w:lineRule="exact"/>
                    <w:jc w:val="center"/>
                    <w:rPr>
                      <w:rFonts w:ascii="Times New Roman" w:eastAsia="ヒラギノ明朝 Pro W3" w:hAnsi="Times New Roman" w:cs="Times New Roman"/>
                      <w:b/>
                      <w:sz w:val="18"/>
                      <w:szCs w:val="18"/>
                    </w:rPr>
                  </w:pPr>
                </w:p>
                <w:p w:rsidR="00FB70E3" w:rsidRPr="00FB70E3" w:rsidRDefault="00FB70E3" w:rsidP="00FB70E3">
                  <w:pPr>
                    <w:spacing w:after="0" w:line="240" w:lineRule="exact"/>
                    <w:jc w:val="center"/>
                    <w:rPr>
                      <w:rFonts w:ascii="Times New Roman" w:eastAsia="ヒラギノ明朝 Pro W3" w:hAnsi="Times New Roman" w:cs="Times New Roman"/>
                      <w:b/>
                      <w:sz w:val="18"/>
                      <w:szCs w:val="18"/>
                    </w:rPr>
                  </w:pPr>
                </w:p>
                <w:p w:rsidR="00FB70E3" w:rsidRPr="00FB70E3" w:rsidRDefault="00FB70E3" w:rsidP="00FB70E3">
                  <w:pPr>
                    <w:spacing w:after="0" w:line="240" w:lineRule="exact"/>
                    <w:jc w:val="center"/>
                    <w:rPr>
                      <w:rFonts w:ascii="Times New Roman" w:eastAsia="ヒラギノ明朝 Pro W3" w:hAnsi="Times New Roman" w:cs="Times New Roman"/>
                      <w:b/>
                      <w:sz w:val="18"/>
                      <w:szCs w:val="18"/>
                    </w:rPr>
                  </w:pPr>
                  <w:r w:rsidRPr="00FB70E3">
                    <w:rPr>
                      <w:rFonts w:ascii="Times New Roman" w:eastAsia="ヒラギノ明朝 Pro W3" w:hAnsi="Times New Roman" w:cs="Times New Roman"/>
                      <w:b/>
                      <w:sz w:val="18"/>
                      <w:szCs w:val="18"/>
                    </w:rPr>
                    <w:t>(İHRACAT: 2014/9)</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b/>
                      <w:bCs/>
                      <w:sz w:val="18"/>
                      <w:szCs w:val="18"/>
                    </w:rPr>
                    <w:t>MADDE 1 –</w:t>
                  </w:r>
                  <w:r w:rsidRPr="00FB70E3">
                    <w:rPr>
                      <w:rFonts w:ascii="Times New Roman" w:eastAsia="ヒラギノ明朝 Pro W3" w:hAnsi="Times New Roman" w:cs="Times New Roman"/>
                      <w:sz w:val="18"/>
                      <w:szCs w:val="18"/>
                    </w:rPr>
                    <w:t xml:space="preserve"> 20/12/2006 tarihli ve 26382 sayılı Resmî Gazete’de yayımlanan Dahilde İşleme Rejimi Tebliği (İhracat: 2006/12)’nin 3 üncü maddesinin birinci fıkrasına aşağıdaki bent eklenmiştir. </w:t>
                  </w:r>
                </w:p>
                <w:p w:rsid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sz w:val="18"/>
                      <w:szCs w:val="18"/>
                    </w:rPr>
                    <w:t>“pp) Bölge müdürlükleri: Ekonomi Bakanlığı Taşra Teşkilatında yer alan Marmara Bölge Müdürlüğü, Batı Anadolu Bölge Müdürlüğü, Güney Anadolu Bölge Müdürlüğü, İç Anadolu Bölge Müdürlüğü, Batı Karadeniz Bölge Müdürlüğü, Doğu Karadeniz Bölge Müdürlüğü, Doğu Anadolu Bölge Müdürlüğü, Güneydoğu Anadolu Bölge Müdürlüğünü,”</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b/>
                      <w:sz w:val="18"/>
                      <w:szCs w:val="18"/>
                    </w:rPr>
                    <w:t>MADDE 2 –</w:t>
                  </w:r>
                  <w:r w:rsidRPr="00FB70E3">
                    <w:rPr>
                      <w:rFonts w:ascii="Times New Roman" w:eastAsia="ヒラギノ明朝 Pro W3" w:hAnsi="Times New Roman" w:cs="Times New Roman"/>
                      <w:sz w:val="18"/>
                      <w:szCs w:val="18"/>
                    </w:rPr>
                    <w:t xml:space="preserve"> Aynı Tebliğin 37 nci maddesinin birinci fıkrasının (a) bendi aşağıdaki şekilde değiştirilmiştir.</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sz w:val="18"/>
                      <w:szCs w:val="18"/>
                    </w:rPr>
                    <w:t>“a) Dahilde işleme izin belgesi ihracat taahhüdünü kapatmak için en geç belge süresi sonundan itibaren üç ay içerisinde, elektronik ortamda ve aynı zamanda Ek-3’te belirtilen bilgi ve belgelerle birlikte Bakanlıkça (İhracat Genel Müdürlüğü) belirlenen ilgili bölge müdürlüğüne,”</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b/>
                      <w:sz w:val="18"/>
                      <w:szCs w:val="18"/>
                    </w:rPr>
                    <w:t>MADDE 3 –</w:t>
                  </w:r>
                  <w:r w:rsidRPr="00FB70E3">
                    <w:rPr>
                      <w:rFonts w:ascii="Times New Roman" w:eastAsia="ヒラギノ明朝 Pro W3" w:hAnsi="Times New Roman" w:cs="Times New Roman"/>
                      <w:sz w:val="18"/>
                      <w:szCs w:val="18"/>
                    </w:rPr>
                    <w:t xml:space="preserve"> Aynı Tebliğde (38 inci maddenin on birinci fıkrası hariç) yer alan;</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sz w:val="18"/>
                      <w:szCs w:val="18"/>
                    </w:rPr>
                    <w:t>a) “ihracatçı birliği genel sekreterliğince” ibaresi “bölge müdürlüğünce” şeklinde,</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sz w:val="18"/>
                      <w:szCs w:val="18"/>
                    </w:rPr>
                    <w:t xml:space="preserve">b) “ihracatçı birlikleri genel sekreterliği” ibareleri “bölge müdürlüğü” şeklinde, </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sz w:val="18"/>
                      <w:szCs w:val="18"/>
                    </w:rPr>
                    <w:t xml:space="preserve">c) “ihracatçı birlikleri genel sekreterliğine” ibareleri “bölge müdürlüğüne” şeklinde, </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sz w:val="18"/>
                      <w:szCs w:val="18"/>
                    </w:rPr>
                    <w:t xml:space="preserve">ç) “ihracatçı birlikleri genel sekreterliğince” ibareleri “bölge müdürlüğünce” şeklinde, </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sz w:val="18"/>
                      <w:szCs w:val="18"/>
                    </w:rPr>
                    <w:t>d) “ihracatçı birlikleri genel sekreterliğinden” ibareleri “bölge müdürlüğünden” şeklinde,</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sz w:val="18"/>
                      <w:szCs w:val="18"/>
                    </w:rPr>
                    <w:t>e) “ihracatçı birlikleri genel sekreterliğinin” ibareleri “bölge müdürlüğünün” şeklinde,</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sz w:val="18"/>
                      <w:szCs w:val="18"/>
                    </w:rPr>
                    <w:t>f) “ihracatçı birlikleri genel sekreterlikleri” ibareleri “bölge müdürlükleri” şeklinde,</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sz w:val="18"/>
                      <w:szCs w:val="18"/>
                    </w:rPr>
                    <w:t>g) “ihracatçı birlikleri genel sekreterliklerine” ibaresi “bölge müdürlüklerine” şeklinde,</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sz w:val="18"/>
                      <w:szCs w:val="18"/>
                    </w:rPr>
                    <w:t>ğ) “ihracatçı birlikleri genel sekreterliklerince” ibareleri “bölge müdürlüklerince” şeklinde,</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sz w:val="18"/>
                      <w:szCs w:val="18"/>
                    </w:rPr>
                    <w:t>h) “ihracatçı birlikleri genel sekreterliklerinin” ibaresi “bölge müdürlüklerinin” şeklinde,</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sz w:val="18"/>
                      <w:szCs w:val="18"/>
                    </w:rPr>
                    <w:t>değiştirilmiştir.</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b/>
                      <w:sz w:val="18"/>
                      <w:szCs w:val="18"/>
                    </w:rPr>
                    <w:t>MADDE 4 –</w:t>
                  </w:r>
                  <w:r w:rsidRPr="00FB70E3">
                    <w:rPr>
                      <w:rFonts w:ascii="Times New Roman" w:eastAsia="ヒラギノ明朝 Pro W3" w:hAnsi="Times New Roman" w:cs="Times New Roman"/>
                      <w:sz w:val="18"/>
                      <w:szCs w:val="18"/>
                    </w:rPr>
                    <w:t xml:space="preserve"> Aynı Tebliğin Ek-10’u yürürlükten kaldırılmıştır.</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b/>
                      <w:sz w:val="18"/>
                      <w:szCs w:val="18"/>
                    </w:rPr>
                    <w:t>MADDE 5 –</w:t>
                  </w:r>
                  <w:r w:rsidRPr="00FB70E3">
                    <w:rPr>
                      <w:rFonts w:ascii="Times New Roman" w:eastAsia="ヒラギノ明朝 Pro W3" w:hAnsi="Times New Roman" w:cs="Times New Roman"/>
                      <w:sz w:val="18"/>
                      <w:szCs w:val="18"/>
                    </w:rPr>
                    <w:t xml:space="preserve"> Bu Tebliğ 1/1/2015 tarihinde yürürlüğe girer.</w:t>
                  </w:r>
                </w:p>
                <w:p w:rsid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r w:rsidRPr="00FB70E3">
                    <w:rPr>
                      <w:rFonts w:ascii="Times New Roman" w:eastAsia="ヒラギノ明朝 Pro W3" w:hAnsi="Times New Roman" w:cs="Times New Roman"/>
                      <w:b/>
                      <w:sz w:val="18"/>
                      <w:szCs w:val="18"/>
                    </w:rPr>
                    <w:t>MADDE 6 –</w:t>
                  </w:r>
                  <w:r w:rsidRPr="00FB70E3">
                    <w:rPr>
                      <w:rFonts w:ascii="Times New Roman" w:eastAsia="ヒラギノ明朝 Pro W3" w:hAnsi="Times New Roman" w:cs="Times New Roman"/>
                      <w:sz w:val="18"/>
                      <w:szCs w:val="18"/>
                    </w:rPr>
                    <w:t xml:space="preserve"> Bu Tebliğ hükümlerini Ekonomi Bakanı yürütür.</w:t>
                  </w:r>
                </w:p>
                <w:p w:rsidR="00FB70E3" w:rsidRPr="00FB70E3" w:rsidRDefault="00FB70E3" w:rsidP="00FB70E3">
                  <w:pPr>
                    <w:tabs>
                      <w:tab w:val="left" w:pos="566"/>
                    </w:tabs>
                    <w:spacing w:after="0" w:line="240" w:lineRule="exact"/>
                    <w:ind w:firstLine="566"/>
                    <w:jc w:val="both"/>
                    <w:rPr>
                      <w:rFonts w:ascii="Times New Roman" w:eastAsia="ヒラギノ明朝 Pro W3" w:hAnsi="Times New Roman" w:cs="Times New Roman"/>
                      <w:sz w:val="18"/>
                      <w:szCs w:val="18"/>
                    </w:rPr>
                  </w:pPr>
                </w:p>
                <w:p w:rsidR="00FB70E3" w:rsidRPr="00FB70E3" w:rsidRDefault="00FB70E3" w:rsidP="00FB70E3">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08"/>
                    <w:gridCol w:w="4241"/>
                  </w:tblGrid>
                  <w:tr w:rsidR="00FB70E3" w:rsidRPr="00FB70E3">
                    <w:trPr>
                      <w:jc w:val="center"/>
                    </w:trPr>
                    <w:tc>
                      <w:tcPr>
                        <w:tcW w:w="8505" w:type="dxa"/>
                        <w:gridSpan w:val="3"/>
                        <w:tcBorders>
                          <w:top w:val="single" w:sz="4" w:space="0" w:color="auto"/>
                          <w:left w:val="single" w:sz="4" w:space="0" w:color="auto"/>
                          <w:bottom w:val="nil"/>
                          <w:right w:val="single" w:sz="4" w:space="0" w:color="auto"/>
                        </w:tcBorders>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b/>
                            <w:sz w:val="18"/>
                            <w:szCs w:val="18"/>
                          </w:rPr>
                        </w:pPr>
                        <w:r w:rsidRPr="00FB70E3">
                          <w:rPr>
                            <w:rFonts w:ascii="Times New Roman" w:eastAsia="ヒラギノ明朝 Pro W3" w:hAnsi="Times" w:cs="Times New Roman"/>
                            <w:b/>
                            <w:sz w:val="18"/>
                            <w:szCs w:val="18"/>
                          </w:rPr>
                          <w:t>Tebli</w:t>
                        </w:r>
                        <w:r w:rsidRPr="00FB70E3">
                          <w:rPr>
                            <w:rFonts w:ascii="Times New Roman" w:eastAsia="ヒラギノ明朝 Pro W3" w:hAnsi="Times" w:cs="Times New Roman"/>
                            <w:b/>
                            <w:sz w:val="18"/>
                            <w:szCs w:val="18"/>
                          </w:rPr>
                          <w:t>ğ</w:t>
                        </w:r>
                        <w:r w:rsidRPr="00FB70E3">
                          <w:rPr>
                            <w:rFonts w:ascii="Times New Roman" w:eastAsia="ヒラギノ明朝 Pro W3" w:hAnsi="Times" w:cs="Times New Roman"/>
                            <w:b/>
                            <w:sz w:val="18"/>
                            <w:szCs w:val="18"/>
                          </w:rPr>
                          <w:t>in Yay</w:t>
                        </w:r>
                        <w:r w:rsidRPr="00FB70E3">
                          <w:rPr>
                            <w:rFonts w:ascii="Times New Roman" w:eastAsia="ヒラギノ明朝 Pro W3" w:hAnsi="Times" w:cs="Times New Roman"/>
                            <w:b/>
                            <w:sz w:val="18"/>
                            <w:szCs w:val="18"/>
                          </w:rPr>
                          <w:t>ı</w:t>
                        </w:r>
                        <w:r w:rsidRPr="00FB70E3">
                          <w:rPr>
                            <w:rFonts w:ascii="Times New Roman" w:eastAsia="ヒラギノ明朝 Pro W3" w:hAnsi="Times" w:cs="Times New Roman"/>
                            <w:b/>
                            <w:sz w:val="18"/>
                            <w:szCs w:val="18"/>
                          </w:rPr>
                          <w:t>mland</w:t>
                        </w:r>
                        <w:r w:rsidRPr="00FB70E3">
                          <w:rPr>
                            <w:rFonts w:ascii="Times New Roman" w:eastAsia="ヒラギノ明朝 Pro W3" w:hAnsi="Times" w:cs="Times New Roman"/>
                            <w:b/>
                            <w:sz w:val="18"/>
                            <w:szCs w:val="18"/>
                          </w:rPr>
                          <w:t>ığı</w:t>
                        </w:r>
                        <w:r w:rsidRPr="00FB70E3">
                          <w:rPr>
                            <w:rFonts w:ascii="Times New Roman" w:eastAsia="ヒラギノ明朝 Pro W3" w:hAnsi="Times" w:cs="Times New Roman"/>
                            <w:b/>
                            <w:sz w:val="18"/>
                            <w:szCs w:val="18"/>
                          </w:rPr>
                          <w:t xml:space="preserve"> Resm</w:t>
                        </w:r>
                        <w:r w:rsidRPr="00FB70E3">
                          <w:rPr>
                            <w:rFonts w:ascii="Times New Roman" w:eastAsia="ヒラギノ明朝 Pro W3" w:hAnsi="Times" w:cs="Times New Roman"/>
                            <w:b/>
                            <w:sz w:val="18"/>
                            <w:szCs w:val="18"/>
                          </w:rPr>
                          <w:t>î</w:t>
                        </w:r>
                        <w:r w:rsidRPr="00FB70E3">
                          <w:rPr>
                            <w:rFonts w:ascii="Times New Roman" w:eastAsia="ヒラギノ明朝 Pro W3" w:hAnsi="Times" w:cs="Times New Roman"/>
                            <w:b/>
                            <w:sz w:val="18"/>
                            <w:szCs w:val="18"/>
                          </w:rPr>
                          <w:t xml:space="preserve"> Gazete'nin</w:t>
                        </w:r>
                      </w:p>
                    </w:tc>
                  </w:tr>
                  <w:tr w:rsidR="00FB70E3" w:rsidRPr="00FB70E3">
                    <w:trPr>
                      <w:jc w:val="center"/>
                    </w:trPr>
                    <w:tc>
                      <w:tcPr>
                        <w:tcW w:w="4264" w:type="dxa"/>
                        <w:gridSpan w:val="2"/>
                        <w:tcBorders>
                          <w:top w:val="nil"/>
                          <w:left w:val="single" w:sz="4" w:space="0" w:color="auto"/>
                          <w:bottom w:val="single" w:sz="4" w:space="0" w:color="auto"/>
                          <w:right w:val="nil"/>
                        </w:tcBorders>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b/>
                            <w:sz w:val="18"/>
                            <w:szCs w:val="18"/>
                          </w:rPr>
                        </w:pPr>
                        <w:r w:rsidRPr="00FB70E3">
                          <w:rPr>
                            <w:rFonts w:ascii="Times New Roman" w:eastAsia="ヒラギノ明朝 Pro W3" w:hAnsi="Times" w:cs="Times New Roman"/>
                            <w:b/>
                            <w:sz w:val="18"/>
                            <w:szCs w:val="18"/>
                          </w:rPr>
                          <w:t>Tarihi</w:t>
                        </w:r>
                      </w:p>
                    </w:tc>
                    <w:tc>
                      <w:tcPr>
                        <w:tcW w:w="4241" w:type="dxa"/>
                        <w:tcBorders>
                          <w:top w:val="nil"/>
                          <w:left w:val="nil"/>
                          <w:bottom w:val="single" w:sz="4" w:space="0" w:color="auto"/>
                          <w:right w:val="single" w:sz="4" w:space="0" w:color="auto"/>
                        </w:tcBorders>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b/>
                            <w:sz w:val="18"/>
                            <w:szCs w:val="18"/>
                          </w:rPr>
                        </w:pPr>
                        <w:r w:rsidRPr="00FB70E3">
                          <w:rPr>
                            <w:rFonts w:ascii="Times New Roman" w:eastAsia="ヒラギノ明朝 Pro W3" w:hAnsi="Times" w:cs="Times New Roman"/>
                            <w:b/>
                            <w:sz w:val="18"/>
                            <w:szCs w:val="18"/>
                          </w:rPr>
                          <w:t>Say</w:t>
                        </w:r>
                        <w:r w:rsidRPr="00FB70E3">
                          <w:rPr>
                            <w:rFonts w:ascii="Times New Roman" w:eastAsia="ヒラギノ明朝 Pro W3" w:hAnsi="Times" w:cs="Times New Roman"/>
                            <w:b/>
                            <w:sz w:val="18"/>
                            <w:szCs w:val="18"/>
                          </w:rPr>
                          <w:t>ı</w:t>
                        </w:r>
                        <w:r w:rsidRPr="00FB70E3">
                          <w:rPr>
                            <w:rFonts w:ascii="Times New Roman" w:eastAsia="ヒラギノ明朝 Pro W3" w:hAnsi="Times" w:cs="Times New Roman"/>
                            <w:b/>
                            <w:sz w:val="18"/>
                            <w:szCs w:val="18"/>
                          </w:rPr>
                          <w:t>s</w:t>
                        </w:r>
                        <w:r w:rsidRPr="00FB70E3">
                          <w:rPr>
                            <w:rFonts w:ascii="Times New Roman" w:eastAsia="ヒラギノ明朝 Pro W3" w:hAnsi="Times" w:cs="Times New Roman"/>
                            <w:b/>
                            <w:sz w:val="18"/>
                            <w:szCs w:val="18"/>
                          </w:rPr>
                          <w:t>ı</w:t>
                        </w:r>
                      </w:p>
                    </w:tc>
                  </w:tr>
                  <w:tr w:rsidR="00FB70E3" w:rsidRPr="00FB70E3">
                    <w:trPr>
                      <w:jc w:val="center"/>
                    </w:trPr>
                    <w:tc>
                      <w:tcPr>
                        <w:tcW w:w="4264" w:type="dxa"/>
                        <w:gridSpan w:val="2"/>
                        <w:tcBorders>
                          <w:top w:val="single" w:sz="4" w:space="0" w:color="auto"/>
                          <w:left w:val="single" w:sz="4" w:space="0" w:color="auto"/>
                          <w:bottom w:val="single" w:sz="4" w:space="0" w:color="auto"/>
                          <w:right w:val="single" w:sz="4" w:space="0" w:color="auto"/>
                        </w:tcBorders>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20/12/2006</w:t>
                        </w:r>
                      </w:p>
                    </w:tc>
                    <w:tc>
                      <w:tcPr>
                        <w:tcW w:w="4241" w:type="dxa"/>
                        <w:tcBorders>
                          <w:top w:val="single" w:sz="4" w:space="0" w:color="auto"/>
                          <w:left w:val="single" w:sz="4" w:space="0" w:color="auto"/>
                          <w:bottom w:val="single" w:sz="4" w:space="0" w:color="auto"/>
                          <w:right w:val="single" w:sz="4" w:space="0" w:color="auto"/>
                        </w:tcBorders>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26382</w:t>
                        </w:r>
                      </w:p>
                    </w:tc>
                  </w:tr>
                  <w:tr w:rsidR="00FB70E3" w:rsidRPr="00FB70E3">
                    <w:trPr>
                      <w:jc w:val="center"/>
                    </w:trPr>
                    <w:tc>
                      <w:tcPr>
                        <w:tcW w:w="8505" w:type="dxa"/>
                        <w:gridSpan w:val="3"/>
                        <w:tcBorders>
                          <w:top w:val="single" w:sz="4" w:space="0" w:color="auto"/>
                          <w:left w:val="single" w:sz="4" w:space="0" w:color="auto"/>
                          <w:bottom w:val="nil"/>
                          <w:right w:val="single" w:sz="4" w:space="0" w:color="auto"/>
                        </w:tcBorders>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b/>
                            <w:sz w:val="18"/>
                            <w:szCs w:val="18"/>
                          </w:rPr>
                        </w:pPr>
                        <w:r w:rsidRPr="00FB70E3">
                          <w:rPr>
                            <w:rFonts w:ascii="Times New Roman" w:eastAsia="ヒラギノ明朝 Pro W3" w:hAnsi="Times" w:cs="Times New Roman"/>
                            <w:b/>
                            <w:sz w:val="18"/>
                            <w:szCs w:val="18"/>
                          </w:rPr>
                          <w:t>Tebli</w:t>
                        </w:r>
                        <w:r w:rsidRPr="00FB70E3">
                          <w:rPr>
                            <w:rFonts w:ascii="Times New Roman" w:eastAsia="ヒラギノ明朝 Pro W3" w:hAnsi="Times" w:cs="Times New Roman"/>
                            <w:b/>
                            <w:sz w:val="18"/>
                            <w:szCs w:val="18"/>
                          </w:rPr>
                          <w:t>ğ</w:t>
                        </w:r>
                        <w:r w:rsidRPr="00FB70E3">
                          <w:rPr>
                            <w:rFonts w:ascii="Times New Roman" w:eastAsia="ヒラギノ明朝 Pro W3" w:hAnsi="Times" w:cs="Times New Roman"/>
                            <w:b/>
                            <w:sz w:val="18"/>
                            <w:szCs w:val="18"/>
                          </w:rPr>
                          <w:t>de De</w:t>
                        </w:r>
                        <w:r w:rsidRPr="00FB70E3">
                          <w:rPr>
                            <w:rFonts w:ascii="Times New Roman" w:eastAsia="ヒラギノ明朝 Pro W3" w:hAnsi="Times" w:cs="Times New Roman"/>
                            <w:b/>
                            <w:sz w:val="18"/>
                            <w:szCs w:val="18"/>
                          </w:rPr>
                          <w:t>ğ</w:t>
                        </w:r>
                        <w:r w:rsidRPr="00FB70E3">
                          <w:rPr>
                            <w:rFonts w:ascii="Times New Roman" w:eastAsia="ヒラギノ明朝 Pro W3" w:hAnsi="Times" w:cs="Times New Roman"/>
                            <w:b/>
                            <w:sz w:val="18"/>
                            <w:szCs w:val="18"/>
                          </w:rPr>
                          <w:t>i</w:t>
                        </w:r>
                        <w:r w:rsidRPr="00FB70E3">
                          <w:rPr>
                            <w:rFonts w:ascii="Times New Roman" w:eastAsia="ヒラギノ明朝 Pro W3" w:hAnsi="Times" w:cs="Times New Roman"/>
                            <w:b/>
                            <w:sz w:val="18"/>
                            <w:szCs w:val="18"/>
                          </w:rPr>
                          <w:t>ş</w:t>
                        </w:r>
                        <w:r w:rsidRPr="00FB70E3">
                          <w:rPr>
                            <w:rFonts w:ascii="Times New Roman" w:eastAsia="ヒラギノ明朝 Pro W3" w:hAnsi="Times" w:cs="Times New Roman"/>
                            <w:b/>
                            <w:sz w:val="18"/>
                            <w:szCs w:val="18"/>
                          </w:rPr>
                          <w:t>iklik Yapan Tebli</w:t>
                        </w:r>
                        <w:r w:rsidRPr="00FB70E3">
                          <w:rPr>
                            <w:rFonts w:ascii="Times New Roman" w:eastAsia="ヒラギノ明朝 Pro W3" w:hAnsi="Times" w:cs="Times New Roman"/>
                            <w:b/>
                            <w:sz w:val="18"/>
                            <w:szCs w:val="18"/>
                          </w:rPr>
                          <w:t>ğ</w:t>
                        </w:r>
                        <w:r w:rsidRPr="00FB70E3">
                          <w:rPr>
                            <w:rFonts w:ascii="Times New Roman" w:eastAsia="ヒラギノ明朝 Pro W3" w:hAnsi="Times" w:cs="Times New Roman"/>
                            <w:b/>
                            <w:sz w:val="18"/>
                            <w:szCs w:val="18"/>
                          </w:rPr>
                          <w:t>lerin Yay</w:t>
                        </w:r>
                        <w:r w:rsidRPr="00FB70E3">
                          <w:rPr>
                            <w:rFonts w:ascii="Times New Roman" w:eastAsia="ヒラギノ明朝 Pro W3" w:hAnsi="Times" w:cs="Times New Roman"/>
                            <w:b/>
                            <w:sz w:val="18"/>
                            <w:szCs w:val="18"/>
                          </w:rPr>
                          <w:t>ı</w:t>
                        </w:r>
                        <w:r w:rsidRPr="00FB70E3">
                          <w:rPr>
                            <w:rFonts w:ascii="Times New Roman" w:eastAsia="ヒラギノ明朝 Pro W3" w:hAnsi="Times" w:cs="Times New Roman"/>
                            <w:b/>
                            <w:sz w:val="18"/>
                            <w:szCs w:val="18"/>
                          </w:rPr>
                          <w:t>mland</w:t>
                        </w:r>
                        <w:r w:rsidRPr="00FB70E3">
                          <w:rPr>
                            <w:rFonts w:ascii="Times New Roman" w:eastAsia="ヒラギノ明朝 Pro W3" w:hAnsi="Times" w:cs="Times New Roman"/>
                            <w:b/>
                            <w:sz w:val="18"/>
                            <w:szCs w:val="18"/>
                          </w:rPr>
                          <w:t>ığı</w:t>
                        </w:r>
                        <w:r w:rsidRPr="00FB70E3">
                          <w:rPr>
                            <w:rFonts w:ascii="Times New Roman" w:eastAsia="ヒラギノ明朝 Pro W3" w:hAnsi="Times" w:cs="Times New Roman"/>
                            <w:b/>
                            <w:sz w:val="18"/>
                            <w:szCs w:val="18"/>
                          </w:rPr>
                          <w:t xml:space="preserve"> Resm</w:t>
                        </w:r>
                        <w:r w:rsidRPr="00FB70E3">
                          <w:rPr>
                            <w:rFonts w:ascii="Times New Roman" w:eastAsia="ヒラギノ明朝 Pro W3" w:hAnsi="Times" w:cs="Times New Roman"/>
                            <w:b/>
                            <w:sz w:val="18"/>
                            <w:szCs w:val="18"/>
                          </w:rPr>
                          <w:t>î</w:t>
                        </w:r>
                        <w:r w:rsidRPr="00FB70E3">
                          <w:rPr>
                            <w:rFonts w:ascii="Times New Roman" w:eastAsia="ヒラギノ明朝 Pro W3" w:hAnsi="Times" w:cs="Times New Roman"/>
                            <w:b/>
                            <w:sz w:val="18"/>
                            <w:szCs w:val="18"/>
                          </w:rPr>
                          <w:t xml:space="preserve"> Gazete'nin</w:t>
                        </w:r>
                      </w:p>
                    </w:tc>
                  </w:tr>
                  <w:tr w:rsidR="00FB70E3" w:rsidRPr="00FB70E3">
                    <w:trPr>
                      <w:jc w:val="center"/>
                    </w:trPr>
                    <w:tc>
                      <w:tcPr>
                        <w:tcW w:w="4264" w:type="dxa"/>
                        <w:gridSpan w:val="2"/>
                        <w:tcBorders>
                          <w:top w:val="nil"/>
                          <w:left w:val="single" w:sz="4" w:space="0" w:color="auto"/>
                          <w:bottom w:val="single" w:sz="4" w:space="0" w:color="auto"/>
                          <w:right w:val="nil"/>
                        </w:tcBorders>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b/>
                            <w:sz w:val="18"/>
                            <w:szCs w:val="18"/>
                          </w:rPr>
                        </w:pPr>
                        <w:r w:rsidRPr="00FB70E3">
                          <w:rPr>
                            <w:rFonts w:ascii="Times New Roman" w:eastAsia="ヒラギノ明朝 Pro W3" w:hAnsi="Times" w:cs="Times New Roman"/>
                            <w:b/>
                            <w:sz w:val="18"/>
                            <w:szCs w:val="18"/>
                          </w:rPr>
                          <w:t>Tarihi</w:t>
                        </w:r>
                      </w:p>
                    </w:tc>
                    <w:tc>
                      <w:tcPr>
                        <w:tcW w:w="4241" w:type="dxa"/>
                        <w:tcBorders>
                          <w:top w:val="nil"/>
                          <w:left w:val="nil"/>
                          <w:bottom w:val="single" w:sz="4" w:space="0" w:color="auto"/>
                          <w:right w:val="single" w:sz="4" w:space="0" w:color="auto"/>
                        </w:tcBorders>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b/>
                            <w:sz w:val="18"/>
                            <w:szCs w:val="18"/>
                          </w:rPr>
                        </w:pPr>
                        <w:r w:rsidRPr="00FB70E3">
                          <w:rPr>
                            <w:rFonts w:ascii="Times New Roman" w:eastAsia="ヒラギノ明朝 Pro W3" w:hAnsi="Times" w:cs="Times New Roman"/>
                            <w:b/>
                            <w:sz w:val="18"/>
                            <w:szCs w:val="18"/>
                          </w:rPr>
                          <w:t>Say</w:t>
                        </w:r>
                        <w:r w:rsidRPr="00FB70E3">
                          <w:rPr>
                            <w:rFonts w:ascii="Times New Roman" w:eastAsia="ヒラギノ明朝 Pro W3" w:hAnsi="Times" w:cs="Times New Roman"/>
                            <w:b/>
                            <w:sz w:val="18"/>
                            <w:szCs w:val="18"/>
                          </w:rPr>
                          <w:t>ı</w:t>
                        </w:r>
                        <w:r w:rsidRPr="00FB70E3">
                          <w:rPr>
                            <w:rFonts w:ascii="Times New Roman" w:eastAsia="ヒラギノ明朝 Pro W3" w:hAnsi="Times" w:cs="Times New Roman"/>
                            <w:b/>
                            <w:sz w:val="18"/>
                            <w:szCs w:val="18"/>
                          </w:rPr>
                          <w:t>s</w:t>
                        </w:r>
                        <w:r w:rsidRPr="00FB70E3">
                          <w:rPr>
                            <w:rFonts w:ascii="Times New Roman" w:eastAsia="ヒラギノ明朝 Pro W3" w:hAnsi="Times" w:cs="Times New Roman"/>
                            <w:b/>
                            <w:sz w:val="18"/>
                            <w:szCs w:val="18"/>
                          </w:rPr>
                          <w:t>ı</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t>1-</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25/7/2007</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26593</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t>2-</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30/5/2008</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26891</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t>3-</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14/8/2008</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26967</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t>4-</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24/12/2008</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27090</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t>5-</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1/7/2009</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27275</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t>6-</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6/8/2009</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27311</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t>7-</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18/9/2009</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27353</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t>8-</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2/4/2010</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27540</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t>9-</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25/6/2010</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27622</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t>10-</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15/10/2010</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27730</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t>11-</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10/11/2010</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27755</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t>12-</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12/3/2011</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27872</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t>13-</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17/5/2011</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27937</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t>14-</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10/12/2011</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28138</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lastRenderedPageBreak/>
                          <w:t>15-</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29/12/2011</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28157</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t>16-</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7/1/2013</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28521</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t>17-</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9/10/2013</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28790</w:t>
                        </w:r>
                      </w:p>
                    </w:tc>
                  </w:tr>
                  <w:tr w:rsidR="00FB70E3" w:rsidRPr="00FB70E3">
                    <w:trPr>
                      <w:jc w:val="center"/>
                    </w:trPr>
                    <w:tc>
                      <w:tcPr>
                        <w:tcW w:w="456"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tabs>
                            <w:tab w:val="left" w:pos="566"/>
                          </w:tabs>
                          <w:spacing w:after="0" w:line="240" w:lineRule="exact"/>
                          <w:jc w:val="center"/>
                          <w:rPr>
                            <w:rFonts w:ascii="Times New Roman" w:eastAsia="ヒラギノ明朝 Pro W3" w:hAnsi="Times" w:cs="Times New Roman"/>
                            <w:sz w:val="18"/>
                            <w:szCs w:val="18"/>
                          </w:rPr>
                        </w:pPr>
                        <w:r w:rsidRPr="00FB70E3">
                          <w:rPr>
                            <w:rFonts w:ascii="Times New Roman" w:eastAsia="ヒラギノ明朝 Pro W3" w:hAnsi="Times" w:cs="Times New Roman"/>
                            <w:sz w:val="18"/>
                            <w:szCs w:val="18"/>
                          </w:rPr>
                          <w:t>18-</w:t>
                        </w:r>
                      </w:p>
                    </w:tc>
                    <w:tc>
                      <w:tcPr>
                        <w:tcW w:w="3808"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ind w:right="299"/>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1/10/2014</w:t>
                        </w:r>
                      </w:p>
                    </w:tc>
                    <w:tc>
                      <w:tcPr>
                        <w:tcW w:w="4241" w:type="dxa"/>
                        <w:tcBorders>
                          <w:top w:val="single" w:sz="4" w:space="0" w:color="auto"/>
                          <w:left w:val="single" w:sz="4" w:space="0" w:color="auto"/>
                          <w:bottom w:val="single" w:sz="4" w:space="0" w:color="auto"/>
                          <w:right w:val="single" w:sz="4" w:space="0" w:color="auto"/>
                        </w:tcBorders>
                        <w:vAlign w:val="center"/>
                        <w:hideMark/>
                      </w:tcPr>
                      <w:p w:rsidR="00FB70E3" w:rsidRPr="00FB70E3" w:rsidRDefault="00FB70E3" w:rsidP="00FB70E3">
                        <w:pPr>
                          <w:spacing w:after="0" w:line="240" w:lineRule="auto"/>
                          <w:jc w:val="center"/>
                          <w:rPr>
                            <w:rFonts w:ascii="Times New Roman" w:eastAsia="Times New Roman" w:hAnsi="Times New Roman" w:cs="Times New Roman"/>
                            <w:sz w:val="18"/>
                            <w:szCs w:val="18"/>
                            <w:lang w:eastAsia="tr-TR"/>
                          </w:rPr>
                        </w:pPr>
                        <w:r w:rsidRPr="00FB70E3">
                          <w:rPr>
                            <w:rFonts w:ascii="Times New Roman" w:eastAsia="Times New Roman" w:hAnsi="Times New Roman" w:cs="Times New Roman"/>
                            <w:sz w:val="18"/>
                            <w:szCs w:val="18"/>
                            <w:lang w:eastAsia="tr-TR"/>
                          </w:rPr>
                          <w:t>29136</w:t>
                        </w:r>
                      </w:p>
                    </w:tc>
                  </w:tr>
                </w:tbl>
                <w:p w:rsidR="00FB70E3" w:rsidRPr="00FB70E3" w:rsidRDefault="00FB70E3" w:rsidP="00FB70E3">
                  <w:pPr>
                    <w:tabs>
                      <w:tab w:val="left" w:pos="566"/>
                    </w:tabs>
                    <w:spacing w:after="0" w:line="240" w:lineRule="exact"/>
                    <w:jc w:val="center"/>
                    <w:rPr>
                      <w:rFonts w:ascii="Times New Roman" w:eastAsia="ヒラギノ明朝 Pro W3" w:hAnsi="Times New Roman" w:cs="Times New Roman"/>
                      <w:sz w:val="18"/>
                      <w:szCs w:val="18"/>
                    </w:rPr>
                  </w:pPr>
                </w:p>
                <w:p w:rsidR="00FB70E3" w:rsidRPr="00FB70E3" w:rsidRDefault="00FB70E3" w:rsidP="00FB70E3">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B70E3" w:rsidRPr="00FB70E3" w:rsidRDefault="00FB70E3" w:rsidP="00FB70E3">
            <w:pPr>
              <w:spacing w:after="0" w:line="240" w:lineRule="auto"/>
              <w:jc w:val="center"/>
              <w:rPr>
                <w:rFonts w:ascii="Times New Roman" w:eastAsia="Times New Roman" w:hAnsi="Times New Roman" w:cs="Times New Roman"/>
                <w:sz w:val="20"/>
                <w:szCs w:val="20"/>
                <w:lang w:eastAsia="tr-TR"/>
              </w:rPr>
            </w:pPr>
          </w:p>
        </w:tc>
      </w:tr>
    </w:tbl>
    <w:p w:rsidR="00FB70E3" w:rsidRPr="00FB70E3" w:rsidRDefault="00FB70E3" w:rsidP="00FB70E3">
      <w:pPr>
        <w:spacing w:after="0" w:line="240" w:lineRule="auto"/>
        <w:jc w:val="center"/>
        <w:rPr>
          <w:rFonts w:ascii="Times New Roman" w:eastAsia="Times New Roman" w:hAnsi="Times New Roman" w:cs="Times New Roman"/>
          <w:sz w:val="24"/>
          <w:szCs w:val="24"/>
          <w:lang w:eastAsia="tr-TR"/>
        </w:rPr>
      </w:pPr>
    </w:p>
    <w:p w:rsidR="00317372" w:rsidRDefault="00317372"/>
    <w:sectPr w:rsidR="00317372" w:rsidSect="003173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B70E3"/>
    <w:rsid w:val="00317372"/>
    <w:rsid w:val="00FB70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3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B70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FB70E3"/>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FB70E3"/>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FB70E3"/>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41057911">
      <w:bodyDiv w:val="1"/>
      <w:marLeft w:val="0"/>
      <w:marRight w:val="0"/>
      <w:marTop w:val="0"/>
      <w:marBottom w:val="0"/>
      <w:divBdr>
        <w:top w:val="none" w:sz="0" w:space="0" w:color="auto"/>
        <w:left w:val="none" w:sz="0" w:space="0" w:color="auto"/>
        <w:bottom w:val="none" w:sz="0" w:space="0" w:color="auto"/>
        <w:right w:val="none" w:sz="0" w:space="0" w:color="auto"/>
      </w:divBdr>
      <w:divsChild>
        <w:div w:id="713893784">
          <w:marLeft w:val="0"/>
          <w:marRight w:val="0"/>
          <w:marTop w:val="0"/>
          <w:marBottom w:val="0"/>
          <w:divBdr>
            <w:top w:val="none" w:sz="0" w:space="0" w:color="auto"/>
            <w:left w:val="none" w:sz="0" w:space="0" w:color="auto"/>
            <w:bottom w:val="none" w:sz="0" w:space="0" w:color="auto"/>
            <w:right w:val="none" w:sz="0" w:space="0" w:color="auto"/>
          </w:divBdr>
          <w:divsChild>
            <w:div w:id="968897314">
              <w:marLeft w:val="0"/>
              <w:marRight w:val="0"/>
              <w:marTop w:val="0"/>
              <w:marBottom w:val="0"/>
              <w:divBdr>
                <w:top w:val="none" w:sz="0" w:space="0" w:color="auto"/>
                <w:left w:val="none" w:sz="0" w:space="0" w:color="auto"/>
                <w:bottom w:val="none" w:sz="0" w:space="0" w:color="auto"/>
                <w:right w:val="none" w:sz="0" w:space="0" w:color="auto"/>
              </w:divBdr>
              <w:divsChild>
                <w:div w:id="938871870">
                  <w:marLeft w:val="0"/>
                  <w:marRight w:val="0"/>
                  <w:marTop w:val="0"/>
                  <w:marBottom w:val="0"/>
                  <w:divBdr>
                    <w:top w:val="none" w:sz="0" w:space="0" w:color="auto"/>
                    <w:left w:val="none" w:sz="0" w:space="0" w:color="auto"/>
                    <w:bottom w:val="none" w:sz="0" w:space="0" w:color="auto"/>
                    <w:right w:val="none" w:sz="0" w:space="0" w:color="auto"/>
                  </w:divBdr>
                  <w:divsChild>
                    <w:div w:id="19545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2014-12-16T06:43:00Z</dcterms:created>
  <dcterms:modified xsi:type="dcterms:W3CDTF">2014-12-16T06:44:00Z</dcterms:modified>
</cp:coreProperties>
</file>