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5627AC" w:rsidRPr="005627AC" w:rsidTr="005627AC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5627AC" w:rsidRPr="005627AC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5627AC" w:rsidRPr="005627AC" w:rsidRDefault="005627AC" w:rsidP="005627AC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5627AC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11 Mart 2015 ÇARŞAMBA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5627AC" w:rsidRPr="005627AC" w:rsidRDefault="005627AC" w:rsidP="005627AC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5627AC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5627AC" w:rsidRPr="005627AC" w:rsidRDefault="005627AC" w:rsidP="005627AC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5627AC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29292</w:t>
                  </w:r>
                  <w:proofErr w:type="gramEnd"/>
                </w:p>
              </w:tc>
            </w:tr>
            <w:tr w:rsidR="005627AC" w:rsidRPr="005627AC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5627AC" w:rsidRPr="005627AC" w:rsidRDefault="005627AC" w:rsidP="005627A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5627AC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TEBLİĞ</w:t>
                  </w:r>
                </w:p>
              </w:tc>
            </w:tr>
            <w:tr w:rsidR="005627AC" w:rsidRPr="005627AC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5627AC" w:rsidRPr="005627AC" w:rsidRDefault="005627AC" w:rsidP="005627AC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</w:pPr>
                  <w:r w:rsidRPr="005627AC"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  <w:t>Kamu Gözetimi, Muhasebe ve Denetim Standartları Kurumundan:</w:t>
                  </w:r>
                </w:p>
                <w:p w:rsidR="005627AC" w:rsidRPr="005627AC" w:rsidRDefault="005627AC" w:rsidP="005627AC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5627AC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BAĞIMSIZ DENETÇİLİK SINAV TEBLİĞİNDE</w:t>
                  </w:r>
                </w:p>
                <w:p w:rsidR="005627AC" w:rsidRPr="005627AC" w:rsidRDefault="005627AC" w:rsidP="005627AC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5627AC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DEĞİŞİKLİK YAPILMASINA DAİR TEBLİĞ</w:t>
                  </w:r>
                </w:p>
                <w:p w:rsidR="005627AC" w:rsidRPr="005627AC" w:rsidRDefault="005627AC" w:rsidP="005627AC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5627AC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1 –</w:t>
                  </w:r>
                  <w:r w:rsidRPr="005627A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</w:t>
                  </w:r>
                  <w:proofErr w:type="gramStart"/>
                  <w:r w:rsidRPr="005627A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25/1/2013</w:t>
                  </w:r>
                  <w:proofErr w:type="gramEnd"/>
                  <w:r w:rsidRPr="005627A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tarihli ve 28539 sayılı Resmî Gazete’de yayımlanan Bağımsız Denetçilik Sınav Tebliğinin 11 inci maddesine aşağıdaki fıkra birinci fıkra olarak eklenmiş ve diğer fıkralar buna göre teselsül ettirilmiştir.</w:t>
                  </w:r>
                </w:p>
                <w:p w:rsidR="005627AC" w:rsidRPr="005627AC" w:rsidRDefault="005627AC" w:rsidP="005627AC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5627A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“(1) Sınav Kurum tarafından yapılır. Kurum tarafından gerekli görülmesi halinde sınavın yürütülmesi başka kurum veya kuruluşlara da yaptırılabilir. Bu takdirde sınavın yürütülmesine ilişkin hususlar anılan kurum veya kuruluşlarla yapılacak protokolle belirlenir.”</w:t>
                  </w:r>
                </w:p>
                <w:p w:rsidR="005627AC" w:rsidRPr="005627AC" w:rsidRDefault="005627AC" w:rsidP="005627AC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5627AC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 xml:space="preserve">MADDE 2 – </w:t>
                  </w:r>
                  <w:r w:rsidRPr="005627A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Aynı Tebliğin 13 üncü maddesinin dördüncü fıkrası aşağıdaki şekilde değiştirilmiştir.</w:t>
                  </w:r>
                </w:p>
                <w:p w:rsidR="005627AC" w:rsidRPr="005627AC" w:rsidRDefault="005627AC" w:rsidP="005627AC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5627A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“(4) Konuları itibarıyla sınav sonuçları ilan tarihini müteakip üçüncü takvim yılı sonuna kadar geçerlidir.”</w:t>
                  </w:r>
                </w:p>
                <w:p w:rsidR="005627AC" w:rsidRPr="005627AC" w:rsidRDefault="005627AC" w:rsidP="005627AC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5627AC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 xml:space="preserve">MADDE 3 – </w:t>
                  </w:r>
                  <w:r w:rsidRPr="005627A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Bu Tebliğ yayımı tarihinde yürürlüğe girer.</w:t>
                  </w:r>
                </w:p>
                <w:p w:rsidR="005627AC" w:rsidRPr="005627AC" w:rsidRDefault="005627AC" w:rsidP="005627AC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5627AC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4 –</w:t>
                  </w:r>
                  <w:r w:rsidRPr="005627A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Bu Tebliğ hükümlerini Kurum Başkanı yürütür.</w:t>
                  </w:r>
                </w:p>
                <w:p w:rsidR="005627AC" w:rsidRPr="005627AC" w:rsidRDefault="005627AC" w:rsidP="005627AC">
                  <w:pPr>
                    <w:spacing w:before="100" w:beforeAutospacing="1" w:after="100" w:afterAutospacing="1" w:line="24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  <w:tbl>
                  <w:tblPr>
                    <w:tblW w:w="8505" w:type="dxa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/>
                  </w:tblPr>
                  <w:tblGrid>
                    <w:gridCol w:w="4254"/>
                    <w:gridCol w:w="4251"/>
                  </w:tblGrid>
                  <w:tr w:rsidR="005627AC" w:rsidRPr="005627AC">
                    <w:trPr>
                      <w:jc w:val="center"/>
                    </w:trPr>
                    <w:tc>
                      <w:tcPr>
                        <w:tcW w:w="8505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5627AC" w:rsidRPr="005627AC" w:rsidRDefault="005627AC" w:rsidP="005627AC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 w:rsidRPr="005627AC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  <w:t>Tebliğ Yayımlandığı Resmî Gazete'nin</w:t>
                        </w:r>
                      </w:p>
                    </w:tc>
                  </w:tr>
                  <w:tr w:rsidR="005627AC" w:rsidRPr="005627AC">
                    <w:trPr>
                      <w:jc w:val="center"/>
                    </w:trPr>
                    <w:tc>
                      <w:tcPr>
                        <w:tcW w:w="425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hideMark/>
                      </w:tcPr>
                      <w:p w:rsidR="005627AC" w:rsidRPr="005627AC" w:rsidRDefault="005627AC" w:rsidP="005627AC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 w:rsidRPr="005627AC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  <w:t>Tarihi</w:t>
                        </w:r>
                      </w:p>
                    </w:tc>
                    <w:tc>
                      <w:tcPr>
                        <w:tcW w:w="42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5627AC" w:rsidRPr="005627AC" w:rsidRDefault="005627AC" w:rsidP="005627AC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 w:rsidRPr="005627AC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  <w:t>Sayısı</w:t>
                        </w:r>
                      </w:p>
                    </w:tc>
                  </w:tr>
                  <w:tr w:rsidR="005627AC" w:rsidRPr="005627AC">
                    <w:trPr>
                      <w:jc w:val="center"/>
                    </w:trPr>
                    <w:tc>
                      <w:tcPr>
                        <w:tcW w:w="42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5627AC" w:rsidRPr="005627AC" w:rsidRDefault="005627AC" w:rsidP="005627AC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proofErr w:type="gramStart"/>
                        <w:r w:rsidRPr="005627A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25/1/2013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5627AC" w:rsidRPr="005627AC" w:rsidRDefault="005627AC" w:rsidP="005627AC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5627A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28539</w:t>
                        </w:r>
                      </w:p>
                    </w:tc>
                  </w:tr>
                  <w:tr w:rsidR="005627AC" w:rsidRPr="005627AC">
                    <w:trPr>
                      <w:jc w:val="center"/>
                    </w:trPr>
                    <w:tc>
                      <w:tcPr>
                        <w:tcW w:w="8505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5627AC" w:rsidRPr="005627AC" w:rsidRDefault="005627AC" w:rsidP="005627AC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 w:rsidRPr="005627AC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  <w:t>Tebliğde Değişiklik Yapan Tebliğin Yayımlandığı Resmî Gazete'nin</w:t>
                        </w:r>
                      </w:p>
                    </w:tc>
                  </w:tr>
                  <w:tr w:rsidR="005627AC" w:rsidRPr="005627AC">
                    <w:trPr>
                      <w:jc w:val="center"/>
                    </w:trPr>
                    <w:tc>
                      <w:tcPr>
                        <w:tcW w:w="425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hideMark/>
                      </w:tcPr>
                      <w:p w:rsidR="005627AC" w:rsidRPr="005627AC" w:rsidRDefault="005627AC" w:rsidP="005627AC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 w:rsidRPr="005627AC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  <w:t>Tarihi</w:t>
                        </w:r>
                      </w:p>
                    </w:tc>
                    <w:tc>
                      <w:tcPr>
                        <w:tcW w:w="42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5627AC" w:rsidRPr="005627AC" w:rsidRDefault="005627AC" w:rsidP="005627AC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 w:rsidRPr="005627AC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  <w:t>Sayısı</w:t>
                        </w:r>
                      </w:p>
                    </w:tc>
                  </w:tr>
                  <w:tr w:rsidR="005627AC" w:rsidRPr="005627AC">
                    <w:trPr>
                      <w:jc w:val="center"/>
                    </w:trPr>
                    <w:tc>
                      <w:tcPr>
                        <w:tcW w:w="42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5627AC" w:rsidRPr="005627AC" w:rsidRDefault="005627AC" w:rsidP="005627AC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proofErr w:type="gramStart"/>
                        <w:r w:rsidRPr="005627A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17/6/2014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5627AC" w:rsidRPr="005627AC" w:rsidRDefault="005627AC" w:rsidP="005627AC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5627A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29033</w:t>
                        </w:r>
                      </w:p>
                    </w:tc>
                  </w:tr>
                </w:tbl>
                <w:p w:rsidR="005627AC" w:rsidRPr="005627AC" w:rsidRDefault="005627AC" w:rsidP="005627AC">
                  <w:pPr>
                    <w:spacing w:before="100" w:beforeAutospacing="1" w:after="100" w:afterAutospacing="1" w:line="24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  <w:p w:rsidR="005627AC" w:rsidRPr="005627AC" w:rsidRDefault="005627AC" w:rsidP="005627A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5627AC" w:rsidRPr="005627AC" w:rsidRDefault="005627AC" w:rsidP="00562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5627AC" w:rsidRPr="005627AC" w:rsidRDefault="005627AC" w:rsidP="005627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6C4884" w:rsidRDefault="006C4884"/>
    <w:sectPr w:rsidR="006C4884" w:rsidSect="006C48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627AC"/>
    <w:rsid w:val="005627AC"/>
    <w:rsid w:val="006C48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88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5627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alk11pt">
    <w:name w:val="Başlık 11 pt"/>
    <w:rsid w:val="005627AC"/>
    <w:pPr>
      <w:tabs>
        <w:tab w:val="left" w:pos="566"/>
      </w:tabs>
      <w:spacing w:after="0" w:line="240" w:lineRule="auto"/>
      <w:ind w:firstLine="566"/>
      <w:jc w:val="both"/>
    </w:pPr>
    <w:rPr>
      <w:rFonts w:ascii="Times New Roman" w:eastAsia="Times New Roman" w:hAnsi="Times New Roman" w:cs="Times New Roman"/>
      <w:szCs w:val="20"/>
      <w:u w:val="single"/>
      <w:lang w:eastAsia="tr-TR"/>
    </w:rPr>
  </w:style>
  <w:style w:type="paragraph" w:customStyle="1" w:styleId="OrtaBalkBold">
    <w:name w:val="Orta Başlık Bold"/>
    <w:rsid w:val="005627AC"/>
    <w:pPr>
      <w:tabs>
        <w:tab w:val="left" w:pos="566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19"/>
      <w:szCs w:val="20"/>
      <w:lang w:eastAsia="tr-TR"/>
    </w:rPr>
  </w:style>
  <w:style w:type="paragraph" w:customStyle="1" w:styleId="3-NormalYaz">
    <w:name w:val="3-Normal Yazı"/>
    <w:rsid w:val="005627AC"/>
    <w:pPr>
      <w:tabs>
        <w:tab w:val="left" w:pos="566"/>
      </w:tabs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20"/>
    </w:rPr>
  </w:style>
  <w:style w:type="paragraph" w:customStyle="1" w:styleId="metin">
    <w:name w:val="metin"/>
    <w:basedOn w:val="Normal"/>
    <w:rsid w:val="005627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88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1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31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48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431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993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3</cp:revision>
  <dcterms:created xsi:type="dcterms:W3CDTF">2015-03-11T06:46:00Z</dcterms:created>
  <dcterms:modified xsi:type="dcterms:W3CDTF">2015-03-11T06:46:00Z</dcterms:modified>
</cp:coreProperties>
</file>